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555FA46" w14:textId="58DC4012" w:rsidR="00771A39" w:rsidRPr="009F24E0" w:rsidRDefault="000647EA" w:rsidP="00771A39">
      <w:pPr>
        <w:pStyle w:val="Simples"/>
        <w:spacing w:after="240" w:line="360" w:lineRule="auto"/>
        <w:jc w:val="center"/>
      </w:pPr>
      <w:r>
        <w:rPr>
          <w:b/>
          <w:noProof/>
          <w:lang w:eastAsia="pt-BR"/>
        </w:rPr>
        <mc:AlternateContent>
          <mc:Choice Requires="wps">
            <w:drawing>
              <wp:anchor distT="0" distB="0" distL="114300" distR="114300" simplePos="0" relativeHeight="251681792" behindDoc="0" locked="0" layoutInCell="1" allowOverlap="1" wp14:anchorId="3F3772EB" wp14:editId="4D407E6E">
                <wp:simplePos x="0" y="0"/>
                <wp:positionH relativeFrom="column">
                  <wp:posOffset>5805805</wp:posOffset>
                </wp:positionH>
                <wp:positionV relativeFrom="paragraph">
                  <wp:posOffset>-452120</wp:posOffset>
                </wp:positionV>
                <wp:extent cx="257175" cy="21907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FCEA0E" id="Rectangle 49" o:spid="_x0000_s1026" style="position:absolute;margin-left:457.15pt;margin-top:-35.6pt;width:20.2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" fillcolor="white [3212]" stroked="f" strokeweight="1pt"/>
            </w:pict>
          </mc:Fallback>
        </mc:AlternateContent>
      </w:r>
      <w:r w:rsidR="004102AB">
        <w:t xml:space="preserve"> </w:t>
      </w:r>
      <w:r w:rsidR="00771A39" w:rsidRPr="009F24E0">
        <w:t>FUNDAÇÃO GET</w:t>
      </w:r>
      <w:r w:rsidR="00771A39">
        <w:t>U</w:t>
      </w:r>
      <w:r w:rsidR="00771A39" w:rsidRPr="009F24E0">
        <w:t>LIO VARGAS</w:t>
      </w:r>
      <w:r w:rsidR="00771A39">
        <w:br/>
      </w:r>
      <w:r w:rsidR="00771A39" w:rsidRPr="009F24E0">
        <w:t>ESCOLA DE ADMINISTRAÇÃO DE EMPRESAS DE SÃO PAULO</w:t>
      </w:r>
    </w:p>
    <w:p w14:paraId="0E6F2BF9" w14:textId="77777777" w:rsidR="00771A39" w:rsidRDefault="00771A39" w:rsidP="00771A39">
      <w:pPr>
        <w:pStyle w:val="Simples"/>
        <w:spacing w:after="240" w:line="360" w:lineRule="auto"/>
        <w:jc w:val="center"/>
      </w:pPr>
    </w:p>
    <w:p w14:paraId="59F6A016" w14:textId="77777777" w:rsidR="00DB6D38" w:rsidRDefault="00DB6D38" w:rsidP="00771A39">
      <w:pPr>
        <w:pStyle w:val="Simples"/>
        <w:spacing w:after="240" w:line="360" w:lineRule="auto"/>
        <w:jc w:val="center"/>
      </w:pPr>
    </w:p>
    <w:p w14:paraId="0DBC6DA0" w14:textId="77777777" w:rsidR="00723B2C" w:rsidRDefault="00723B2C" w:rsidP="00771A39">
      <w:pPr>
        <w:pStyle w:val="Simples"/>
        <w:spacing w:after="240" w:line="360" w:lineRule="auto"/>
        <w:jc w:val="center"/>
      </w:pPr>
    </w:p>
    <w:p w14:paraId="1492DBBE" w14:textId="77777777" w:rsidR="00723B2C" w:rsidRPr="009F24E0" w:rsidRDefault="00723B2C" w:rsidP="00771A39">
      <w:pPr>
        <w:pStyle w:val="Simples"/>
        <w:spacing w:after="240" w:line="360" w:lineRule="auto"/>
        <w:jc w:val="center"/>
      </w:pPr>
    </w:p>
    <w:p w14:paraId="65684169" w14:textId="77777777" w:rsidR="00771A39" w:rsidRPr="002A4975" w:rsidRDefault="00771A39" w:rsidP="00771A39">
      <w:pPr>
        <w:pStyle w:val="Simples"/>
        <w:spacing w:after="240" w:line="360" w:lineRule="auto"/>
        <w:jc w:val="center"/>
        <w:rPr>
          <w:lang w:val="en-GB"/>
        </w:rPr>
      </w:pPr>
    </w:p>
    <w:p w14:paraId="74A2218F" w14:textId="77777777" w:rsidR="00DB6D38" w:rsidRPr="002A4975" w:rsidRDefault="00DB6D38" w:rsidP="00771A39">
      <w:pPr>
        <w:pStyle w:val="Simples"/>
        <w:spacing w:after="240" w:line="360" w:lineRule="auto"/>
        <w:jc w:val="center"/>
        <w:rPr>
          <w:lang w:val="en-GB"/>
        </w:rPr>
      </w:pPr>
    </w:p>
    <w:p w14:paraId="0AEE6F80" w14:textId="658F4B27" w:rsidR="00771A39" w:rsidRDefault="00771A39" w:rsidP="00771A39">
      <w:pPr>
        <w:pStyle w:val="Simples"/>
        <w:spacing w:after="240" w:line="360" w:lineRule="auto"/>
        <w:jc w:val="center"/>
        <w:rPr>
          <w:b/>
          <w:lang w:val="en-US"/>
        </w:rPr>
      </w:pPr>
      <w:r>
        <w:rPr>
          <w:b/>
          <w:lang w:val="en-US"/>
        </w:rPr>
        <w:t>MOBILE MONEY AND WOMEN EMP</w:t>
      </w:r>
      <w:r w:rsidR="00993120">
        <w:rPr>
          <w:b/>
          <w:lang w:val="en-US"/>
        </w:rPr>
        <w:t>OWERMENT IN SUB-SAHARAN AFRICA</w:t>
      </w:r>
      <w:r w:rsidR="00391870">
        <w:rPr>
          <w:b/>
          <w:lang w:val="en-US"/>
        </w:rPr>
        <w:t>:</w:t>
      </w:r>
    </w:p>
    <w:p w14:paraId="78384169" w14:textId="34BFE46A" w:rsidR="00771A39" w:rsidRPr="009C1494" w:rsidRDefault="00391870" w:rsidP="00771A39">
      <w:pPr>
        <w:pStyle w:val="Simples"/>
        <w:spacing w:after="240" w:line="360" w:lineRule="auto"/>
        <w:jc w:val="center"/>
        <w:rPr>
          <w:lang w:val="en-US"/>
        </w:rPr>
      </w:pPr>
      <w:r>
        <w:rPr>
          <w:b/>
          <w:lang w:val="en-US"/>
        </w:rPr>
        <w:t>AN EXPLORATORY STUDY</w:t>
      </w:r>
    </w:p>
    <w:p w14:paraId="23416104" w14:textId="77777777" w:rsidR="00881851" w:rsidRDefault="00881851" w:rsidP="00881851">
      <w:pPr>
        <w:pStyle w:val="Simples"/>
        <w:spacing w:after="240" w:line="360" w:lineRule="auto"/>
        <w:jc w:val="center"/>
        <w:rPr>
          <w:lang w:val="en-US"/>
        </w:rPr>
      </w:pPr>
    </w:p>
    <w:p w14:paraId="6104BC66" w14:textId="77777777" w:rsidR="00723B2C" w:rsidRPr="0039363F" w:rsidRDefault="00723B2C" w:rsidP="00881851">
      <w:pPr>
        <w:pStyle w:val="Simples"/>
        <w:spacing w:after="240" w:line="360" w:lineRule="auto"/>
        <w:jc w:val="center"/>
        <w:rPr>
          <w:lang w:val="en-US"/>
        </w:rPr>
      </w:pPr>
    </w:p>
    <w:p w14:paraId="3A9AEFA7" w14:textId="77777777" w:rsidR="00723B2C" w:rsidRPr="00723B2C" w:rsidRDefault="00723B2C" w:rsidP="00723B2C">
      <w:pPr>
        <w:pStyle w:val="Simples"/>
        <w:spacing w:after="240" w:line="360" w:lineRule="auto"/>
        <w:jc w:val="center"/>
        <w:rPr>
          <w:lang w:val="en-GB"/>
        </w:rPr>
      </w:pPr>
      <w:r w:rsidRPr="00723B2C">
        <w:rPr>
          <w:lang w:val="en-GB"/>
        </w:rPr>
        <w:t>JULIETTE CLEMENCE POIRET</w:t>
      </w:r>
    </w:p>
    <w:p w14:paraId="1E339625" w14:textId="77777777" w:rsidR="00881851" w:rsidRPr="00723B2C" w:rsidRDefault="00881851" w:rsidP="00771A39">
      <w:pPr>
        <w:pStyle w:val="Simples"/>
        <w:spacing w:after="240" w:line="360" w:lineRule="auto"/>
        <w:jc w:val="center"/>
        <w:rPr>
          <w:lang w:val="en-GB"/>
        </w:rPr>
      </w:pPr>
    </w:p>
    <w:p w14:paraId="3C13CC0E" w14:textId="77777777" w:rsidR="00771A39" w:rsidRPr="009C1494" w:rsidRDefault="00771A39" w:rsidP="00771A39">
      <w:pPr>
        <w:pStyle w:val="Simples"/>
        <w:spacing w:after="240" w:line="360" w:lineRule="auto"/>
        <w:jc w:val="center"/>
        <w:rPr>
          <w:lang w:val="en-US"/>
        </w:rPr>
      </w:pPr>
    </w:p>
    <w:p w14:paraId="5E87FAEB" w14:textId="77777777" w:rsidR="00771A39" w:rsidRPr="009C1494" w:rsidRDefault="00771A39" w:rsidP="00771A39">
      <w:pPr>
        <w:pStyle w:val="Simples"/>
        <w:spacing w:after="240" w:line="360" w:lineRule="auto"/>
        <w:jc w:val="center"/>
        <w:rPr>
          <w:lang w:val="en-US"/>
        </w:rPr>
      </w:pPr>
    </w:p>
    <w:p w14:paraId="21B1EE4D" w14:textId="77777777" w:rsidR="00771A39" w:rsidRPr="009C1494" w:rsidRDefault="00771A39" w:rsidP="00771A39">
      <w:pPr>
        <w:pStyle w:val="Simples"/>
        <w:spacing w:after="240" w:line="360" w:lineRule="auto"/>
        <w:jc w:val="center"/>
        <w:rPr>
          <w:lang w:val="en-US"/>
        </w:rPr>
      </w:pPr>
    </w:p>
    <w:p w14:paraId="420FCD26" w14:textId="77777777" w:rsidR="00771A39" w:rsidRPr="002A4975" w:rsidRDefault="00771A39" w:rsidP="00771A39">
      <w:pPr>
        <w:pStyle w:val="Simples"/>
        <w:spacing w:after="240" w:line="360" w:lineRule="auto"/>
        <w:jc w:val="center"/>
        <w:rPr>
          <w:lang w:val="fr-FR"/>
        </w:rPr>
      </w:pPr>
      <w:r w:rsidRPr="002A4975">
        <w:rPr>
          <w:lang w:val="fr-FR"/>
        </w:rPr>
        <w:t>SÃO PAULO - SP</w:t>
      </w:r>
    </w:p>
    <w:p w14:paraId="733E0816" w14:textId="77777777" w:rsidR="00881851" w:rsidRDefault="00771A39" w:rsidP="00771A39">
      <w:pPr>
        <w:spacing w:line="360" w:lineRule="auto"/>
        <w:jc w:val="center"/>
        <w:rPr>
          <w:rFonts w:ascii="Times New Roman" w:hAnsi="Times New Roman" w:cs="Times New Roman"/>
          <w:sz w:val="24"/>
          <w:lang w:val="fr-FR"/>
        </w:rPr>
      </w:pPr>
      <w:r w:rsidRPr="00856BAD">
        <w:rPr>
          <w:rFonts w:ascii="Times New Roman" w:hAnsi="Times New Roman" w:cs="Times New Roman"/>
          <w:sz w:val="24"/>
          <w:lang w:val="fr-FR"/>
        </w:rPr>
        <w:t>2016</w:t>
      </w:r>
    </w:p>
    <w:p w14:paraId="64E8B8E6" w14:textId="77777777" w:rsidR="00723B2C" w:rsidRDefault="00723B2C" w:rsidP="00771A39">
      <w:pPr>
        <w:spacing w:line="360" w:lineRule="auto"/>
        <w:jc w:val="center"/>
        <w:rPr>
          <w:rFonts w:ascii="Times New Roman" w:hAnsi="Times New Roman" w:cs="Times New Roman"/>
          <w:sz w:val="24"/>
          <w:lang w:val="fr-FR"/>
        </w:rPr>
      </w:pPr>
    </w:p>
    <w:p w14:paraId="4F0A4A96" w14:textId="77777777" w:rsidR="00723B2C" w:rsidRPr="00856BAD" w:rsidRDefault="00723B2C" w:rsidP="00771A39">
      <w:pPr>
        <w:spacing w:line="360" w:lineRule="auto"/>
        <w:jc w:val="center"/>
        <w:rPr>
          <w:rFonts w:ascii="Times New Roman" w:hAnsi="Times New Roman" w:cs="Times New Roman"/>
          <w:sz w:val="24"/>
          <w:lang w:val="fr-FR"/>
        </w:rPr>
      </w:pPr>
    </w:p>
    <w:p w14:paraId="28B57375" w14:textId="09EC2A10" w:rsidR="00E25E52" w:rsidRPr="00856BAD" w:rsidRDefault="000647EA" w:rsidP="00E25E52">
      <w:pPr>
        <w:pStyle w:val="Simples"/>
        <w:spacing w:after="240" w:line="360" w:lineRule="auto"/>
        <w:jc w:val="center"/>
        <w:rPr>
          <w:lang w:val="fr-FR"/>
        </w:rPr>
      </w:pPr>
      <w:r>
        <w:rPr>
          <w:b/>
          <w:noProof/>
          <w:lang w:eastAsia="pt-BR"/>
        </w:rPr>
        <w:lastRenderedPageBreak/>
        <mc:AlternateContent>
          <mc:Choice Requires="wps">
            <w:drawing>
              <wp:anchor distT="0" distB="0" distL="114300" distR="114300" simplePos="0" relativeHeight="251679744" behindDoc="0" locked="0" layoutInCell="1" allowOverlap="1" wp14:anchorId="3E3F32BA" wp14:editId="1989F193">
                <wp:simplePos x="0" y="0"/>
                <wp:positionH relativeFrom="column">
                  <wp:posOffset>5729605</wp:posOffset>
                </wp:positionH>
                <wp:positionV relativeFrom="paragraph">
                  <wp:posOffset>-480695</wp:posOffset>
                </wp:positionV>
                <wp:extent cx="257175" cy="219075"/>
                <wp:effectExtent l="0" t="0" r="9525" b="9525"/>
                <wp:wrapNone/>
                <wp:docPr id="48" name="Rectangle 48"/>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CB8EE2" id="Rectangle 48" o:spid="_x0000_s1026" style="position:absolute;margin-left:451.15pt;margin-top:-37.85pt;width:20.2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" fillcolor="white [3212]" stroked="f" strokeweight="1pt"/>
            </w:pict>
          </mc:Fallback>
        </mc:AlternateContent>
      </w:r>
      <w:r w:rsidR="00E25E52" w:rsidRPr="00856BAD">
        <w:rPr>
          <w:lang w:val="fr-FR"/>
        </w:rPr>
        <w:t>JULIETTE CLEMENCE POIRET</w:t>
      </w:r>
    </w:p>
    <w:p w14:paraId="541B1377" w14:textId="77777777" w:rsidR="00E25E52" w:rsidRPr="00856BAD" w:rsidRDefault="00E25E52" w:rsidP="00E25E52">
      <w:pPr>
        <w:pStyle w:val="Simples"/>
        <w:spacing w:after="240" w:line="360" w:lineRule="auto"/>
        <w:jc w:val="center"/>
        <w:rPr>
          <w:lang w:val="fr-FR"/>
        </w:rPr>
      </w:pPr>
    </w:p>
    <w:p w14:paraId="2DC68C68" w14:textId="77777777" w:rsidR="00E25E52" w:rsidRDefault="00E25E52" w:rsidP="00E25E52">
      <w:pPr>
        <w:pStyle w:val="Simples"/>
        <w:spacing w:after="240" w:line="360" w:lineRule="auto"/>
        <w:jc w:val="center"/>
        <w:rPr>
          <w:lang w:val="fr-FR"/>
        </w:rPr>
      </w:pPr>
    </w:p>
    <w:p w14:paraId="4416555E" w14:textId="77777777" w:rsidR="00723B2C" w:rsidRDefault="00723B2C" w:rsidP="00E25E52">
      <w:pPr>
        <w:pStyle w:val="Simples"/>
        <w:spacing w:after="240" w:line="360" w:lineRule="auto"/>
        <w:jc w:val="center"/>
        <w:rPr>
          <w:lang w:val="fr-FR"/>
        </w:rPr>
      </w:pPr>
    </w:p>
    <w:p w14:paraId="27D5E1C6" w14:textId="77777777" w:rsidR="00723B2C" w:rsidRDefault="00723B2C" w:rsidP="00E25E52">
      <w:pPr>
        <w:pStyle w:val="Simples"/>
        <w:spacing w:after="240" w:line="360" w:lineRule="auto"/>
        <w:jc w:val="center"/>
        <w:rPr>
          <w:lang w:val="fr-FR"/>
        </w:rPr>
      </w:pPr>
    </w:p>
    <w:p w14:paraId="53432E9D" w14:textId="77777777" w:rsidR="00723B2C" w:rsidRPr="00856BAD" w:rsidRDefault="00723B2C" w:rsidP="00E25E52">
      <w:pPr>
        <w:pStyle w:val="Simples"/>
        <w:spacing w:after="240" w:line="360" w:lineRule="auto"/>
        <w:jc w:val="center"/>
        <w:rPr>
          <w:lang w:val="fr-FR"/>
        </w:rPr>
      </w:pPr>
    </w:p>
    <w:p w14:paraId="350532E5" w14:textId="77777777" w:rsidR="00E25E52" w:rsidRPr="00856BAD" w:rsidRDefault="00E25E52" w:rsidP="00E25E52">
      <w:pPr>
        <w:pStyle w:val="Simples"/>
        <w:spacing w:after="240" w:line="360" w:lineRule="auto"/>
        <w:jc w:val="center"/>
        <w:rPr>
          <w:lang w:val="fr-FR"/>
        </w:rPr>
      </w:pPr>
    </w:p>
    <w:p w14:paraId="27D64789" w14:textId="77777777" w:rsidR="00723B2C" w:rsidRDefault="00723B2C" w:rsidP="00723B2C">
      <w:pPr>
        <w:pStyle w:val="Simples"/>
        <w:spacing w:after="240" w:line="360" w:lineRule="auto"/>
        <w:jc w:val="center"/>
        <w:rPr>
          <w:b/>
          <w:lang w:val="en-US"/>
        </w:rPr>
      </w:pPr>
      <w:r>
        <w:rPr>
          <w:b/>
          <w:lang w:val="en-US"/>
        </w:rPr>
        <w:t>MOBILE MONEY AND WOMEN EMPOWERMENT IN SUB-SAHARAN AFRICA:</w:t>
      </w:r>
    </w:p>
    <w:p w14:paraId="62831228" w14:textId="77777777" w:rsidR="00723B2C" w:rsidRDefault="00723B2C" w:rsidP="00723B2C">
      <w:pPr>
        <w:pStyle w:val="Simples"/>
        <w:spacing w:after="240" w:line="360" w:lineRule="auto"/>
        <w:jc w:val="center"/>
        <w:rPr>
          <w:b/>
          <w:lang w:val="en-US"/>
        </w:rPr>
      </w:pPr>
      <w:r>
        <w:rPr>
          <w:b/>
          <w:lang w:val="en-US"/>
        </w:rPr>
        <w:t>AN EXPLORATORY STUDY</w:t>
      </w:r>
    </w:p>
    <w:p w14:paraId="0A098ACC" w14:textId="77777777" w:rsidR="00881851" w:rsidRDefault="00881851" w:rsidP="00881851">
      <w:pPr>
        <w:pStyle w:val="Simples"/>
        <w:spacing w:after="240" w:line="360" w:lineRule="auto"/>
        <w:jc w:val="center"/>
        <w:rPr>
          <w:lang w:val="en-US"/>
        </w:rPr>
      </w:pPr>
    </w:p>
    <w:p w14:paraId="53601407" w14:textId="77777777" w:rsidR="00723B2C" w:rsidRPr="009C1494" w:rsidRDefault="00723B2C" w:rsidP="00881851">
      <w:pPr>
        <w:pStyle w:val="Simples"/>
        <w:spacing w:after="240" w:line="360" w:lineRule="auto"/>
        <w:jc w:val="center"/>
        <w:rPr>
          <w:lang w:val="en-US"/>
        </w:rPr>
      </w:pPr>
    </w:p>
    <w:p w14:paraId="2B1E64BD" w14:textId="77777777" w:rsidR="00655384" w:rsidRDefault="00E25E52" w:rsidP="00655384">
      <w:pPr>
        <w:pStyle w:val="Simples"/>
        <w:spacing w:after="240"/>
        <w:ind w:left="4678"/>
        <w:rPr>
          <w:lang w:val="en-US"/>
        </w:rPr>
      </w:pPr>
      <w:r>
        <w:rPr>
          <w:lang w:val="en-US"/>
        </w:rPr>
        <w:t>Thesis</w:t>
      </w:r>
      <w:r w:rsidR="00655384" w:rsidRPr="00655384">
        <w:rPr>
          <w:lang w:val="en-US"/>
        </w:rPr>
        <w:t xml:space="preserve"> presented to Escola de Administração de Empresas de São Paulo of Fundação Getulio Vargas, as a requirement to obtain the title of Master in International Management (MPGI).   </w:t>
      </w:r>
    </w:p>
    <w:p w14:paraId="0016BE41" w14:textId="77777777" w:rsidR="00723B2C" w:rsidRPr="00655384" w:rsidRDefault="00723B2C" w:rsidP="00655384">
      <w:pPr>
        <w:pStyle w:val="Simples"/>
        <w:spacing w:after="240"/>
        <w:ind w:left="4678"/>
        <w:rPr>
          <w:lang w:val="en-US"/>
        </w:rPr>
      </w:pPr>
    </w:p>
    <w:p w14:paraId="480B7C14" w14:textId="77777777" w:rsidR="00655384" w:rsidRDefault="00655384" w:rsidP="00655384">
      <w:pPr>
        <w:pStyle w:val="Simples"/>
        <w:spacing w:after="240"/>
        <w:ind w:left="4678"/>
        <w:rPr>
          <w:lang w:val="en-US"/>
        </w:rPr>
      </w:pPr>
      <w:r w:rsidRPr="00655384">
        <w:rPr>
          <w:lang w:val="en-US"/>
        </w:rPr>
        <w:t xml:space="preserve">Knowledge Field: Financial Inclusion   </w:t>
      </w:r>
    </w:p>
    <w:p w14:paraId="4B2FB3EF" w14:textId="77777777" w:rsidR="00723B2C" w:rsidRPr="00655384" w:rsidRDefault="00723B2C" w:rsidP="00655384">
      <w:pPr>
        <w:pStyle w:val="Simples"/>
        <w:spacing w:after="240"/>
        <w:ind w:left="4678"/>
        <w:rPr>
          <w:lang w:val="en-US"/>
        </w:rPr>
      </w:pPr>
    </w:p>
    <w:p w14:paraId="7BA3E7CC" w14:textId="2B1B238D" w:rsidR="00881851" w:rsidRDefault="00655384" w:rsidP="00655384">
      <w:pPr>
        <w:pStyle w:val="Simples"/>
        <w:spacing w:after="240"/>
        <w:ind w:left="4678"/>
        <w:rPr>
          <w:lang w:val="en-US"/>
        </w:rPr>
      </w:pPr>
      <w:r w:rsidRPr="00655384">
        <w:rPr>
          <w:lang w:val="en-US"/>
        </w:rPr>
        <w:t>Adviser: Prof. Dr. Lauro E</w:t>
      </w:r>
      <w:r w:rsidR="00723B2C">
        <w:rPr>
          <w:lang w:val="en-US"/>
        </w:rPr>
        <w:t>m</w:t>
      </w:r>
      <w:r w:rsidRPr="00655384">
        <w:rPr>
          <w:lang w:val="en-US"/>
        </w:rPr>
        <w:t xml:space="preserve">ilio Gonzalez Farias   </w:t>
      </w:r>
    </w:p>
    <w:p w14:paraId="27ED25F7" w14:textId="77777777" w:rsidR="00723B2C" w:rsidRDefault="00723B2C" w:rsidP="00881851">
      <w:pPr>
        <w:pStyle w:val="Simples"/>
        <w:spacing w:after="240" w:line="360" w:lineRule="auto"/>
        <w:jc w:val="center"/>
        <w:rPr>
          <w:lang w:val="en-US"/>
        </w:rPr>
      </w:pPr>
    </w:p>
    <w:p w14:paraId="5B5FD42B" w14:textId="77777777" w:rsidR="00881851" w:rsidRPr="009C1494" w:rsidRDefault="00881851" w:rsidP="00881851">
      <w:pPr>
        <w:pStyle w:val="Simples"/>
        <w:spacing w:after="240" w:line="360" w:lineRule="auto"/>
        <w:jc w:val="center"/>
        <w:rPr>
          <w:lang w:val="en-US"/>
        </w:rPr>
      </w:pPr>
    </w:p>
    <w:p w14:paraId="065B53CF" w14:textId="77777777" w:rsidR="00881851" w:rsidRPr="009F24E0" w:rsidRDefault="00881851" w:rsidP="00881851">
      <w:pPr>
        <w:pStyle w:val="Simples"/>
        <w:spacing w:after="240" w:line="360" w:lineRule="auto"/>
        <w:jc w:val="center"/>
      </w:pPr>
      <w:r w:rsidRPr="009F24E0">
        <w:t>SÃO PAULO - SP</w:t>
      </w:r>
    </w:p>
    <w:p w14:paraId="78AAEC09" w14:textId="77777777" w:rsidR="00881851" w:rsidRPr="00856BAD" w:rsidRDefault="00881851" w:rsidP="00881851">
      <w:pPr>
        <w:spacing w:line="360" w:lineRule="auto"/>
        <w:jc w:val="center"/>
        <w:rPr>
          <w:rFonts w:ascii="Times New Roman" w:hAnsi="Times New Roman" w:cs="Times New Roman"/>
          <w:sz w:val="24"/>
          <w:lang w:val="fr-FR"/>
        </w:rPr>
      </w:pPr>
      <w:r w:rsidRPr="00856BAD">
        <w:rPr>
          <w:rFonts w:ascii="Times New Roman" w:hAnsi="Times New Roman" w:cs="Times New Roman"/>
          <w:sz w:val="24"/>
          <w:lang w:val="fr-FR"/>
        </w:rPr>
        <w:t>2016</w:t>
      </w:r>
    </w:p>
    <w:p w14:paraId="502E0C2E" w14:textId="77777777" w:rsidR="00AB0B82" w:rsidRPr="00856BAD" w:rsidRDefault="000647EA" w:rsidP="00AB0B82">
      <w:pPr>
        <w:spacing w:line="360" w:lineRule="auto"/>
        <w:rPr>
          <w:rFonts w:ascii="Arial" w:hAnsi="Arial" w:cs="Arial"/>
          <w:sz w:val="24"/>
          <w:lang w:val="fr-FR"/>
        </w:rPr>
      </w:pPr>
      <w:r>
        <w:rPr>
          <w:rFonts w:ascii="Times New Roman" w:hAnsi="Times New Roman" w:cs="Times New Roman"/>
          <w:b/>
          <w:noProof/>
          <w:sz w:val="24"/>
          <w:szCs w:val="24"/>
          <w:lang w:val="pt-BR" w:eastAsia="pt-BR"/>
        </w:rPr>
        <w:lastRenderedPageBreak/>
        <mc:AlternateContent>
          <mc:Choice Requires="wps">
            <w:drawing>
              <wp:anchor distT="0" distB="0" distL="114300" distR="114300" simplePos="0" relativeHeight="251677696" behindDoc="0" locked="0" layoutInCell="1" allowOverlap="1" wp14:anchorId="5C054C5F" wp14:editId="524FCCA6">
                <wp:simplePos x="0" y="0"/>
                <wp:positionH relativeFrom="column">
                  <wp:posOffset>5758180</wp:posOffset>
                </wp:positionH>
                <wp:positionV relativeFrom="paragraph">
                  <wp:posOffset>-480695</wp:posOffset>
                </wp:positionV>
                <wp:extent cx="257175" cy="219075"/>
                <wp:effectExtent l="0" t="0" r="9525" b="9525"/>
                <wp:wrapNone/>
                <wp:docPr id="47" name="Rectangle 47"/>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CC330A" id="Rectangle 47" o:spid="_x0000_s1026" style="position:absolute;margin-left:453.4pt;margin-top:-37.85pt;width:20.2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" fillcolor="white [3212]" stroked="f" strokeweight="1pt"/>
            </w:pict>
          </mc:Fallback>
        </mc:AlternateContent>
      </w:r>
    </w:p>
    <w:p w14:paraId="0517F063" w14:textId="77777777" w:rsidR="00723B2C" w:rsidRPr="002A4975" w:rsidRDefault="00723B2C" w:rsidP="00286B66">
      <w:pPr>
        <w:pStyle w:val="Simples"/>
        <w:spacing w:after="240" w:line="360" w:lineRule="auto"/>
        <w:jc w:val="center"/>
        <w:rPr>
          <w:lang w:val="fr-FR"/>
        </w:rPr>
      </w:pPr>
    </w:p>
    <w:p w14:paraId="44286FFA" w14:textId="77777777" w:rsidR="00723B2C" w:rsidRPr="002A4975" w:rsidRDefault="00723B2C" w:rsidP="00286B66">
      <w:pPr>
        <w:pStyle w:val="Simples"/>
        <w:spacing w:after="240" w:line="360" w:lineRule="auto"/>
        <w:jc w:val="center"/>
        <w:rPr>
          <w:lang w:val="fr-FR"/>
        </w:rPr>
      </w:pPr>
    </w:p>
    <w:p w14:paraId="5E5C9BCB" w14:textId="77777777" w:rsidR="00723B2C" w:rsidRPr="002A4975" w:rsidRDefault="00723B2C" w:rsidP="00286B66">
      <w:pPr>
        <w:pStyle w:val="Simples"/>
        <w:spacing w:after="240" w:line="360" w:lineRule="auto"/>
        <w:jc w:val="cente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5"/>
      </w:tblGrid>
      <w:tr w:rsidR="00C554C2" w14:paraId="083276AB" w14:textId="77777777" w:rsidTr="00C554C2">
        <w:trPr>
          <w:jc w:val="center"/>
        </w:trPr>
        <w:tc>
          <w:tcPr>
            <w:tcW w:w="8645" w:type="dxa"/>
            <w:tcBorders>
              <w:top w:val="single" w:sz="4" w:space="0" w:color="auto"/>
              <w:left w:val="single" w:sz="4" w:space="0" w:color="auto"/>
              <w:bottom w:val="single" w:sz="4" w:space="0" w:color="auto"/>
              <w:right w:val="single" w:sz="4" w:space="0" w:color="auto"/>
            </w:tcBorders>
          </w:tcPr>
          <w:p w14:paraId="3C4EA68B" w14:textId="77777777" w:rsidR="00C554C2" w:rsidRDefault="00C554C2">
            <w:pPr>
              <w:ind w:left="142"/>
              <w:rPr>
                <w:rFonts w:ascii="Arial" w:hAnsi="Arial" w:cs="Arial"/>
                <w:sz w:val="24"/>
                <w:szCs w:val="24"/>
                <w:lang w:val="pt-BR" w:eastAsia="pt-BR"/>
              </w:rPr>
            </w:pPr>
          </w:p>
          <w:p w14:paraId="3057F8E4" w14:textId="77777777" w:rsidR="00C554C2" w:rsidRDefault="00C554C2">
            <w:pPr>
              <w:ind w:left="142"/>
              <w:rPr>
                <w:rFonts w:ascii="Arial" w:hAnsi="Arial" w:cs="Arial"/>
              </w:rPr>
            </w:pPr>
            <w:r>
              <w:rPr>
                <w:rFonts w:ascii="Arial" w:hAnsi="Arial" w:cs="Arial"/>
              </w:rPr>
              <w:t>Poiret, Juliette.</w:t>
            </w:r>
          </w:p>
          <w:p w14:paraId="39F406DD" w14:textId="77777777" w:rsidR="00C554C2" w:rsidRDefault="00C554C2">
            <w:pPr>
              <w:ind w:left="142"/>
              <w:rPr>
                <w:rFonts w:ascii="Arial" w:hAnsi="Arial" w:cs="Arial"/>
              </w:rPr>
            </w:pPr>
            <w:r>
              <w:rPr>
                <w:rFonts w:ascii="Arial" w:hAnsi="Arial" w:cs="Arial"/>
              </w:rPr>
              <w:t xml:space="preserve">     Mobile money and women empowerment in sub-Saharan Africa : an exploratory study /Juliette Poiret. - 2016.</w:t>
            </w:r>
          </w:p>
          <w:p w14:paraId="61B8236D" w14:textId="0825781D" w:rsidR="00C554C2" w:rsidRDefault="00C554C2">
            <w:pPr>
              <w:ind w:left="142"/>
              <w:rPr>
                <w:rFonts w:ascii="Arial" w:hAnsi="Arial" w:cs="Arial"/>
                <w:lang w:val="pt-BR"/>
              </w:rPr>
            </w:pPr>
            <w:r>
              <w:rPr>
                <w:rFonts w:ascii="Arial" w:hAnsi="Arial" w:cs="Arial"/>
              </w:rPr>
              <w:t xml:space="preserve">     7</w:t>
            </w:r>
            <w:r w:rsidR="005B3A6A">
              <w:rPr>
                <w:rFonts w:ascii="Arial" w:hAnsi="Arial" w:cs="Arial"/>
              </w:rPr>
              <w:t>6</w:t>
            </w:r>
            <w:r>
              <w:rPr>
                <w:rFonts w:ascii="Arial" w:hAnsi="Arial" w:cs="Arial"/>
              </w:rPr>
              <w:t xml:space="preserve"> f.</w:t>
            </w:r>
          </w:p>
          <w:p w14:paraId="7033EFF3" w14:textId="77777777" w:rsidR="00C554C2" w:rsidRDefault="00C554C2">
            <w:pPr>
              <w:ind w:left="142"/>
              <w:rPr>
                <w:rFonts w:ascii="Arial" w:hAnsi="Arial" w:cs="Arial"/>
              </w:rPr>
            </w:pPr>
          </w:p>
          <w:p w14:paraId="138937F0" w14:textId="77777777" w:rsidR="00C554C2" w:rsidRPr="00C554C2" w:rsidRDefault="00C554C2">
            <w:pPr>
              <w:ind w:left="142"/>
              <w:rPr>
                <w:rFonts w:ascii="Arial" w:hAnsi="Arial" w:cs="Arial"/>
                <w:lang w:val="fr-FR"/>
              </w:rPr>
            </w:pPr>
            <w:r w:rsidRPr="00C554C2">
              <w:rPr>
                <w:rFonts w:ascii="Arial" w:hAnsi="Arial" w:cs="Arial"/>
                <w:lang w:val="fr-FR"/>
              </w:rPr>
              <w:t xml:space="preserve">     Orientador: Lauro Emilio Gonzalez Farias</w:t>
            </w:r>
          </w:p>
          <w:p w14:paraId="1233B301" w14:textId="77777777" w:rsidR="00C554C2" w:rsidRPr="00C554C2" w:rsidRDefault="00C554C2">
            <w:pPr>
              <w:ind w:left="142"/>
              <w:rPr>
                <w:rFonts w:ascii="Arial" w:hAnsi="Arial" w:cs="Arial"/>
                <w:lang w:val="fr-FR"/>
              </w:rPr>
            </w:pPr>
            <w:r w:rsidRPr="00C554C2">
              <w:rPr>
                <w:rFonts w:ascii="Arial" w:hAnsi="Arial" w:cs="Arial"/>
                <w:lang w:val="fr-FR"/>
              </w:rPr>
              <w:t xml:space="preserve">     Dissertação (MPGI) - Escola de Administração de Empresas de São Paulo.</w:t>
            </w:r>
          </w:p>
          <w:p w14:paraId="6466E568" w14:textId="77777777" w:rsidR="00C554C2" w:rsidRPr="00C554C2" w:rsidRDefault="00C554C2">
            <w:pPr>
              <w:ind w:left="142"/>
              <w:rPr>
                <w:rFonts w:ascii="Arial" w:hAnsi="Arial" w:cs="Arial"/>
                <w:lang w:val="fr-FR"/>
              </w:rPr>
            </w:pPr>
          </w:p>
          <w:p w14:paraId="5A7BC1E3" w14:textId="77777777" w:rsidR="00C554C2" w:rsidRDefault="00C554C2">
            <w:pPr>
              <w:ind w:left="142"/>
              <w:rPr>
                <w:rFonts w:ascii="Arial" w:hAnsi="Arial" w:cs="Arial"/>
              </w:rPr>
            </w:pPr>
            <w:r w:rsidRPr="00C554C2">
              <w:rPr>
                <w:rFonts w:ascii="Arial" w:hAnsi="Arial" w:cs="Arial"/>
                <w:lang w:val="fr-FR"/>
              </w:rPr>
              <w:t xml:space="preserve">     1. Transferência eletrônica de fundos. 2. Sistema de comunicação movél. 3. Mulheres – África Sub-Saara. 4. Microfinanças. 5. Empreendedorismo. 6. Inclusão financeira. I. Curado, Isabela Baleeiro. II. Dissertação (MPGI) - Escola de Administração de Empresas de São Paulo. </w:t>
            </w:r>
            <w:r>
              <w:rPr>
                <w:rFonts w:ascii="Arial" w:hAnsi="Arial" w:cs="Arial"/>
              </w:rPr>
              <w:t>III. Título.</w:t>
            </w:r>
          </w:p>
          <w:p w14:paraId="58CA0C03" w14:textId="77777777" w:rsidR="00C554C2" w:rsidRDefault="00C554C2">
            <w:pPr>
              <w:ind w:left="142"/>
              <w:rPr>
                <w:rFonts w:ascii="Arial" w:hAnsi="Arial" w:cs="Arial"/>
              </w:rPr>
            </w:pPr>
          </w:p>
          <w:p w14:paraId="5A3BB42B" w14:textId="77777777" w:rsidR="00C554C2" w:rsidRDefault="00C554C2">
            <w:pPr>
              <w:ind w:left="142"/>
              <w:rPr>
                <w:rFonts w:ascii="Arial" w:hAnsi="Arial" w:cs="Arial"/>
              </w:rPr>
            </w:pPr>
          </w:p>
          <w:p w14:paraId="3F7BB0BC" w14:textId="77777777" w:rsidR="00C554C2" w:rsidRDefault="00C554C2">
            <w:pPr>
              <w:ind w:left="142" w:right="187"/>
              <w:jc w:val="right"/>
              <w:rPr>
                <w:rFonts w:ascii="Arial" w:hAnsi="Arial" w:cs="Arial"/>
              </w:rPr>
            </w:pPr>
            <w:r>
              <w:rPr>
                <w:rFonts w:ascii="Arial" w:hAnsi="Arial" w:cs="Arial"/>
              </w:rPr>
              <w:t>CDU 336.77(6)</w:t>
            </w:r>
          </w:p>
          <w:p w14:paraId="0737F158" w14:textId="77777777" w:rsidR="00C554C2" w:rsidRDefault="00C554C2">
            <w:pPr>
              <w:ind w:left="142" w:right="187"/>
              <w:jc w:val="right"/>
              <w:rPr>
                <w:rFonts w:ascii="Arial" w:hAnsi="Arial" w:cs="Arial"/>
                <w:sz w:val="24"/>
                <w:szCs w:val="24"/>
                <w:lang w:val="pt-BR" w:eastAsia="pt-BR"/>
              </w:rPr>
            </w:pPr>
          </w:p>
        </w:tc>
      </w:tr>
    </w:tbl>
    <w:p w14:paraId="21D1A0A7" w14:textId="77777777" w:rsidR="00723B2C" w:rsidRPr="00723B2C" w:rsidRDefault="00723B2C" w:rsidP="00286B66">
      <w:pPr>
        <w:pStyle w:val="Simples"/>
        <w:spacing w:after="240" w:line="360" w:lineRule="auto"/>
        <w:jc w:val="center"/>
        <w:rPr>
          <w:lang w:val="fr-FR"/>
        </w:rPr>
      </w:pPr>
    </w:p>
    <w:p w14:paraId="020CDB59" w14:textId="77777777" w:rsidR="00723B2C" w:rsidRDefault="00723B2C" w:rsidP="00286B66">
      <w:pPr>
        <w:pStyle w:val="Simples"/>
        <w:spacing w:after="240" w:line="360" w:lineRule="auto"/>
        <w:jc w:val="center"/>
        <w:rPr>
          <w:lang w:val="fr-FR"/>
        </w:rPr>
      </w:pPr>
    </w:p>
    <w:p w14:paraId="1F16AFF1" w14:textId="77777777" w:rsidR="00C554C2" w:rsidRDefault="00C554C2" w:rsidP="00286B66">
      <w:pPr>
        <w:pStyle w:val="Simples"/>
        <w:spacing w:after="240" w:line="360" w:lineRule="auto"/>
        <w:jc w:val="center"/>
        <w:rPr>
          <w:lang w:val="fr-FR"/>
        </w:rPr>
      </w:pPr>
    </w:p>
    <w:p w14:paraId="76FCCDBE" w14:textId="77777777" w:rsidR="00C554C2" w:rsidRDefault="00C554C2" w:rsidP="00286B66">
      <w:pPr>
        <w:pStyle w:val="Simples"/>
        <w:spacing w:after="240" w:line="360" w:lineRule="auto"/>
        <w:jc w:val="center"/>
        <w:rPr>
          <w:lang w:val="fr-FR"/>
        </w:rPr>
      </w:pPr>
    </w:p>
    <w:p w14:paraId="44687928" w14:textId="77777777" w:rsidR="00C554C2" w:rsidRPr="00723B2C" w:rsidRDefault="00C554C2" w:rsidP="00286B66">
      <w:pPr>
        <w:pStyle w:val="Simples"/>
        <w:spacing w:after="240" w:line="360" w:lineRule="auto"/>
        <w:jc w:val="center"/>
        <w:rPr>
          <w:lang w:val="fr-FR"/>
        </w:rPr>
      </w:pPr>
    </w:p>
    <w:p w14:paraId="42478D0B" w14:textId="77777777" w:rsidR="00723B2C" w:rsidRPr="00723B2C" w:rsidRDefault="00723B2C" w:rsidP="00286B66">
      <w:pPr>
        <w:pStyle w:val="Simples"/>
        <w:spacing w:after="240" w:line="360" w:lineRule="auto"/>
        <w:jc w:val="center"/>
        <w:rPr>
          <w:lang w:val="fr-FR"/>
        </w:rPr>
      </w:pPr>
    </w:p>
    <w:p w14:paraId="0DB91EDB" w14:textId="77777777" w:rsidR="00286B66" w:rsidRPr="00723B2C" w:rsidRDefault="000647EA" w:rsidP="00286B66">
      <w:pPr>
        <w:pStyle w:val="Simples"/>
        <w:spacing w:after="240" w:line="360" w:lineRule="auto"/>
        <w:jc w:val="center"/>
        <w:rPr>
          <w:lang w:val="fr-FR"/>
        </w:rPr>
      </w:pPr>
      <w:r>
        <w:rPr>
          <w:b/>
          <w:noProof/>
          <w:lang w:eastAsia="pt-BR"/>
        </w:rPr>
        <w:lastRenderedPageBreak/>
        <mc:AlternateContent>
          <mc:Choice Requires="wps">
            <w:drawing>
              <wp:anchor distT="0" distB="0" distL="114300" distR="114300" simplePos="0" relativeHeight="251675648" behindDoc="0" locked="0" layoutInCell="1" allowOverlap="1" wp14:anchorId="5A6AEAF9" wp14:editId="52C53729">
                <wp:simplePos x="0" y="0"/>
                <wp:positionH relativeFrom="column">
                  <wp:posOffset>5805805</wp:posOffset>
                </wp:positionH>
                <wp:positionV relativeFrom="paragraph">
                  <wp:posOffset>-461645</wp:posOffset>
                </wp:positionV>
                <wp:extent cx="257175" cy="21907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4A0025" id="Rectangle 44" o:spid="_x0000_s1026" style="position:absolute;margin-left:457.15pt;margin-top:-36.35pt;width:20.2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" fillcolor="white [3212]" stroked="f" strokeweight="1pt"/>
            </w:pict>
          </mc:Fallback>
        </mc:AlternateContent>
      </w:r>
      <w:r w:rsidR="00286B66" w:rsidRPr="00723B2C">
        <w:rPr>
          <w:lang w:val="fr-FR"/>
        </w:rPr>
        <w:t xml:space="preserve">JULIETTE </w:t>
      </w:r>
      <w:r w:rsidR="000C5ADA" w:rsidRPr="00723B2C">
        <w:rPr>
          <w:lang w:val="fr-FR"/>
        </w:rPr>
        <w:t xml:space="preserve">CLEMENCE </w:t>
      </w:r>
      <w:r w:rsidR="00286B66" w:rsidRPr="00723B2C">
        <w:rPr>
          <w:lang w:val="fr-FR"/>
        </w:rPr>
        <w:t>POIRET</w:t>
      </w:r>
    </w:p>
    <w:p w14:paraId="11E16B1D" w14:textId="77777777" w:rsidR="00286B66" w:rsidRPr="00723B2C" w:rsidRDefault="00286B66" w:rsidP="00286B66">
      <w:pPr>
        <w:pStyle w:val="Simples"/>
        <w:spacing w:after="240" w:line="360" w:lineRule="auto"/>
        <w:jc w:val="center"/>
        <w:rPr>
          <w:lang w:val="fr-FR"/>
        </w:rPr>
      </w:pPr>
    </w:p>
    <w:p w14:paraId="0FD6E9D1" w14:textId="77777777" w:rsidR="00286B66" w:rsidRPr="00723B2C" w:rsidRDefault="00286B66" w:rsidP="00286B66">
      <w:pPr>
        <w:pStyle w:val="Simples"/>
        <w:spacing w:after="240" w:line="360" w:lineRule="auto"/>
        <w:jc w:val="center"/>
        <w:rPr>
          <w:lang w:val="fr-FR"/>
        </w:rPr>
      </w:pPr>
    </w:p>
    <w:p w14:paraId="72EAAAFA" w14:textId="77777777" w:rsidR="00286B66" w:rsidRPr="00723B2C" w:rsidRDefault="00286B66" w:rsidP="00286B66">
      <w:pPr>
        <w:pStyle w:val="Simples"/>
        <w:spacing w:after="240" w:line="360" w:lineRule="auto"/>
        <w:jc w:val="center"/>
        <w:rPr>
          <w:lang w:val="fr-FR"/>
        </w:rPr>
      </w:pPr>
    </w:p>
    <w:p w14:paraId="2FAE276A" w14:textId="4D539D60" w:rsidR="00286B66" w:rsidRDefault="00286B66" w:rsidP="00286B66">
      <w:pPr>
        <w:pStyle w:val="Simples"/>
        <w:spacing w:after="240" w:line="360" w:lineRule="auto"/>
        <w:jc w:val="center"/>
        <w:rPr>
          <w:b/>
          <w:lang w:val="en-US"/>
        </w:rPr>
      </w:pPr>
      <w:r>
        <w:rPr>
          <w:b/>
          <w:lang w:val="en-US"/>
        </w:rPr>
        <w:t>MOBILE MONEY AND WOMEN EMPOWERMENT IN SUB-SAHARAN AFRICA</w:t>
      </w:r>
      <w:r w:rsidR="00723B2C">
        <w:rPr>
          <w:b/>
          <w:lang w:val="en-US"/>
        </w:rPr>
        <w:t>:</w:t>
      </w:r>
    </w:p>
    <w:p w14:paraId="472AEB3E" w14:textId="12B55878" w:rsidR="00286B66" w:rsidRDefault="00723B2C" w:rsidP="00286B66">
      <w:pPr>
        <w:pStyle w:val="Simples"/>
        <w:spacing w:after="240" w:line="360" w:lineRule="auto"/>
        <w:jc w:val="center"/>
        <w:rPr>
          <w:b/>
          <w:lang w:val="en-US"/>
        </w:rPr>
      </w:pPr>
      <w:r>
        <w:rPr>
          <w:b/>
          <w:lang w:val="en-US"/>
        </w:rPr>
        <w:t>AN EXPLORATORY STUDY</w:t>
      </w:r>
    </w:p>
    <w:p w14:paraId="548F8C47" w14:textId="77777777" w:rsidR="00286B66" w:rsidRPr="009C1494" w:rsidRDefault="00286B66" w:rsidP="00286B66">
      <w:pPr>
        <w:pStyle w:val="Simples"/>
        <w:spacing w:after="240" w:line="360" w:lineRule="auto"/>
        <w:jc w:val="center"/>
        <w:rPr>
          <w:lang w:val="en-US"/>
        </w:rPr>
      </w:pPr>
    </w:p>
    <w:p w14:paraId="22056912" w14:textId="77777777" w:rsidR="00286B66" w:rsidRDefault="00286B66" w:rsidP="00286B66">
      <w:pPr>
        <w:pStyle w:val="Simples"/>
        <w:spacing w:after="240"/>
        <w:ind w:left="4678"/>
        <w:rPr>
          <w:lang w:val="en-US"/>
        </w:rPr>
      </w:pPr>
      <w:r>
        <w:rPr>
          <w:lang w:val="en-US"/>
        </w:rPr>
        <w:t>Thesis</w:t>
      </w:r>
      <w:r w:rsidRPr="00655384">
        <w:rPr>
          <w:lang w:val="en-US"/>
        </w:rPr>
        <w:t xml:space="preserve"> presented to Escola de Administração de Empresas de São Paulo of Fundação Getulio Vargas, as a requirement to obtain the title of Master in International Management (MPGI). </w:t>
      </w:r>
    </w:p>
    <w:p w14:paraId="2145FB22" w14:textId="77777777" w:rsidR="00723B2C" w:rsidRDefault="00723B2C" w:rsidP="00286B66">
      <w:pPr>
        <w:pStyle w:val="Simples"/>
        <w:spacing w:after="240"/>
        <w:ind w:left="4678"/>
        <w:rPr>
          <w:lang w:val="en-US"/>
        </w:rPr>
      </w:pPr>
    </w:p>
    <w:p w14:paraId="4E3D1589" w14:textId="0092F823" w:rsidR="00286B66" w:rsidRDefault="00286B66" w:rsidP="00286B66">
      <w:pPr>
        <w:pStyle w:val="Simples"/>
        <w:spacing w:after="240"/>
        <w:ind w:left="4678"/>
        <w:rPr>
          <w:lang w:val="en-US"/>
        </w:rPr>
      </w:pPr>
      <w:r w:rsidRPr="00655384">
        <w:rPr>
          <w:lang w:val="en-US"/>
        </w:rPr>
        <w:t xml:space="preserve">Knowledge Field: Financial Inclusion   </w:t>
      </w:r>
    </w:p>
    <w:p w14:paraId="14C00579" w14:textId="77777777" w:rsidR="00723B2C" w:rsidRPr="00655384" w:rsidRDefault="00723B2C" w:rsidP="00286B66">
      <w:pPr>
        <w:pStyle w:val="Simples"/>
        <w:spacing w:after="240"/>
        <w:ind w:left="4678"/>
        <w:rPr>
          <w:lang w:val="en-US"/>
        </w:rPr>
      </w:pPr>
    </w:p>
    <w:p w14:paraId="186FF7F9" w14:textId="259EA1D4" w:rsidR="00286B66" w:rsidRPr="005B3A6A" w:rsidRDefault="00286B66" w:rsidP="00286B66">
      <w:pPr>
        <w:pStyle w:val="Simples"/>
        <w:spacing w:after="240"/>
        <w:ind w:left="4678"/>
        <w:rPr>
          <w:highlight w:val="yellow"/>
          <w:lang w:val="en-US"/>
        </w:rPr>
      </w:pPr>
      <w:r w:rsidRPr="00286B66">
        <w:rPr>
          <w:lang w:val="en-US"/>
        </w:rPr>
        <w:t xml:space="preserve">Approval Date </w:t>
      </w:r>
    </w:p>
    <w:p w14:paraId="5A2BBCC0" w14:textId="78A1B1DF" w:rsidR="00723B2C" w:rsidRPr="005B3A6A" w:rsidRDefault="00C554C2" w:rsidP="00723B2C">
      <w:pPr>
        <w:autoSpaceDE w:val="0"/>
        <w:autoSpaceDN w:val="0"/>
        <w:adjustRightInd w:val="0"/>
        <w:ind w:left="4800"/>
        <w:rPr>
          <w:rFonts w:ascii="Times New Roman" w:eastAsia="Times New Roman" w:hAnsi="Times New Roman" w:cs="Times New Roman"/>
          <w:sz w:val="24"/>
          <w:szCs w:val="24"/>
          <w:lang w:eastAsia="pt-BR"/>
        </w:rPr>
      </w:pPr>
      <w:r w:rsidRPr="005B3A6A">
        <w:rPr>
          <w:rFonts w:ascii="Times New Roman" w:eastAsia="Times New Roman" w:hAnsi="Times New Roman" w:cs="Times New Roman"/>
          <w:sz w:val="24"/>
          <w:szCs w:val="24"/>
          <w:lang w:eastAsia="pt-BR"/>
        </w:rPr>
        <w:t>28/11</w:t>
      </w:r>
      <w:r w:rsidR="00723B2C" w:rsidRPr="005B3A6A">
        <w:rPr>
          <w:rFonts w:ascii="Times New Roman" w:eastAsia="Times New Roman" w:hAnsi="Times New Roman" w:cs="Times New Roman"/>
          <w:sz w:val="24"/>
          <w:szCs w:val="24"/>
          <w:lang w:eastAsia="pt-BR"/>
        </w:rPr>
        <w:t>/</w:t>
      </w:r>
      <w:r w:rsidRPr="005B3A6A">
        <w:rPr>
          <w:rFonts w:ascii="Times New Roman" w:eastAsia="Times New Roman" w:hAnsi="Times New Roman" w:cs="Times New Roman"/>
          <w:sz w:val="24"/>
          <w:szCs w:val="24"/>
          <w:lang w:eastAsia="pt-BR"/>
        </w:rPr>
        <w:t>2016</w:t>
      </w:r>
    </w:p>
    <w:p w14:paraId="1A88BEB6" w14:textId="77777777" w:rsidR="00286B66" w:rsidRPr="00286B66" w:rsidRDefault="00286B66" w:rsidP="00286B66">
      <w:pPr>
        <w:pStyle w:val="Simples"/>
        <w:spacing w:after="240"/>
        <w:ind w:left="4678"/>
        <w:rPr>
          <w:lang w:val="en-US"/>
        </w:rPr>
      </w:pPr>
    </w:p>
    <w:p w14:paraId="0B0908E3" w14:textId="77777777" w:rsidR="00286B66" w:rsidRPr="00286B66" w:rsidRDefault="00286B66" w:rsidP="00286B66">
      <w:pPr>
        <w:pStyle w:val="Simples"/>
        <w:spacing w:after="240"/>
        <w:ind w:left="4678"/>
        <w:rPr>
          <w:lang w:val="en-US"/>
        </w:rPr>
      </w:pPr>
      <w:r w:rsidRPr="00286B66">
        <w:rPr>
          <w:lang w:val="en-US"/>
        </w:rPr>
        <w:t xml:space="preserve">Committee members:   </w:t>
      </w:r>
    </w:p>
    <w:p w14:paraId="74A6ABDA" w14:textId="77777777" w:rsidR="00286B66" w:rsidRDefault="00286B66" w:rsidP="00286B66">
      <w:pPr>
        <w:pStyle w:val="Simples"/>
        <w:ind w:left="4678"/>
        <w:rPr>
          <w:lang w:val="en-US"/>
        </w:rPr>
      </w:pPr>
      <w:r w:rsidRPr="00286B66">
        <w:rPr>
          <w:lang w:val="en-US"/>
        </w:rPr>
        <w:t xml:space="preserve">________________________________ </w:t>
      </w:r>
    </w:p>
    <w:p w14:paraId="391BBDA9" w14:textId="66334613" w:rsidR="00286B66" w:rsidRPr="00286B66" w:rsidRDefault="00023171" w:rsidP="00286B66">
      <w:pPr>
        <w:pStyle w:val="Simples"/>
        <w:ind w:left="4678"/>
        <w:rPr>
          <w:lang w:val="en-US"/>
        </w:rPr>
      </w:pPr>
      <w:r>
        <w:rPr>
          <w:lang w:val="en-US"/>
        </w:rPr>
        <w:t xml:space="preserve">Prof. </w:t>
      </w:r>
      <w:r w:rsidR="00723B2C">
        <w:rPr>
          <w:lang w:val="en-US"/>
        </w:rPr>
        <w:t xml:space="preserve">Dr. </w:t>
      </w:r>
      <w:r w:rsidR="00286B66" w:rsidRPr="00286B66">
        <w:rPr>
          <w:lang w:val="en-US"/>
        </w:rPr>
        <w:t xml:space="preserve">Lauro Emilio Gonzalez Farias  </w:t>
      </w:r>
    </w:p>
    <w:p w14:paraId="7847D2C9" w14:textId="77777777" w:rsidR="00286B66" w:rsidRDefault="00286B66" w:rsidP="00286B66">
      <w:pPr>
        <w:pStyle w:val="Simples"/>
        <w:ind w:left="4678"/>
        <w:rPr>
          <w:lang w:val="en-US"/>
        </w:rPr>
      </w:pPr>
      <w:r w:rsidRPr="00286B66">
        <w:rPr>
          <w:lang w:val="en-US"/>
        </w:rPr>
        <w:t xml:space="preserve">________________________________ </w:t>
      </w:r>
    </w:p>
    <w:p w14:paraId="766E536A" w14:textId="33F0BDA0" w:rsidR="00286B66" w:rsidRDefault="00286B66" w:rsidP="00286B66">
      <w:pPr>
        <w:pStyle w:val="Simples"/>
        <w:ind w:left="4678"/>
        <w:rPr>
          <w:lang w:val="en-US"/>
        </w:rPr>
      </w:pPr>
      <w:r w:rsidRPr="00286B66">
        <w:rPr>
          <w:lang w:val="en-US"/>
        </w:rPr>
        <w:t xml:space="preserve">Prof. </w:t>
      </w:r>
      <w:r w:rsidR="002A4975">
        <w:rPr>
          <w:lang w:val="en-US"/>
        </w:rPr>
        <w:t xml:space="preserve">Dr. </w:t>
      </w:r>
      <w:r w:rsidR="00023171">
        <w:rPr>
          <w:lang w:val="en-US"/>
        </w:rPr>
        <w:t>Adrian Kemmer Cernev</w:t>
      </w:r>
    </w:p>
    <w:p w14:paraId="01830704" w14:textId="77777777" w:rsidR="00286B66" w:rsidRDefault="00286B66" w:rsidP="00286B66">
      <w:pPr>
        <w:pStyle w:val="Simples"/>
        <w:ind w:left="4678"/>
        <w:rPr>
          <w:lang w:val="en-US"/>
        </w:rPr>
      </w:pPr>
      <w:r w:rsidRPr="00286B66">
        <w:rPr>
          <w:lang w:val="en-US"/>
        </w:rPr>
        <w:t xml:space="preserve">________________________________ </w:t>
      </w:r>
    </w:p>
    <w:p w14:paraId="1AB0E186" w14:textId="680F7462" w:rsidR="00286B66" w:rsidRPr="00CF0255" w:rsidRDefault="00286B66" w:rsidP="00286B66">
      <w:pPr>
        <w:pStyle w:val="Simples"/>
        <w:ind w:left="4678"/>
        <w:rPr>
          <w:lang w:val="en-US"/>
        </w:rPr>
      </w:pPr>
      <w:r w:rsidRPr="00CF0255">
        <w:rPr>
          <w:lang w:val="en-US"/>
        </w:rPr>
        <w:t xml:space="preserve">Prof. </w:t>
      </w:r>
      <w:r w:rsidR="002A4975" w:rsidRPr="00CF0255">
        <w:rPr>
          <w:lang w:val="en-US"/>
        </w:rPr>
        <w:t xml:space="preserve">Dr. </w:t>
      </w:r>
      <w:r w:rsidR="00023171" w:rsidRPr="00CF0255">
        <w:rPr>
          <w:lang w:val="en-US"/>
        </w:rPr>
        <w:t>Tania Pereira Christopoulos</w:t>
      </w:r>
    </w:p>
    <w:p w14:paraId="0EC88695" w14:textId="77777777" w:rsidR="00286B66" w:rsidRPr="00CF0255" w:rsidRDefault="00286B66" w:rsidP="00286B66">
      <w:pPr>
        <w:pStyle w:val="Simples"/>
        <w:spacing w:after="240" w:line="360" w:lineRule="auto"/>
        <w:jc w:val="center"/>
        <w:rPr>
          <w:lang w:val="en-US"/>
        </w:rPr>
      </w:pPr>
    </w:p>
    <w:p w14:paraId="3DDFCA3F" w14:textId="77777777" w:rsidR="000C5ADA" w:rsidRPr="00CF0255" w:rsidRDefault="000C5ADA" w:rsidP="00286B66">
      <w:pPr>
        <w:pStyle w:val="Simples"/>
        <w:spacing w:after="240" w:line="360" w:lineRule="auto"/>
        <w:jc w:val="center"/>
        <w:rPr>
          <w:lang w:val="en-US"/>
        </w:rPr>
      </w:pPr>
    </w:p>
    <w:p w14:paraId="474D4A11" w14:textId="77777777" w:rsidR="00723B2C" w:rsidRPr="00CF0255" w:rsidRDefault="00723B2C" w:rsidP="002A7B5A">
      <w:pPr>
        <w:spacing w:line="360" w:lineRule="auto"/>
        <w:jc w:val="center"/>
        <w:rPr>
          <w:rFonts w:ascii="Times New Roman" w:hAnsi="Times New Roman" w:cs="Times New Roman"/>
          <w:b/>
          <w:sz w:val="24"/>
          <w:szCs w:val="24"/>
        </w:rPr>
      </w:pPr>
    </w:p>
    <w:p w14:paraId="5AF4EF42" w14:textId="77777777" w:rsidR="00723B2C" w:rsidRPr="00CF0255" w:rsidRDefault="00723B2C" w:rsidP="002A7B5A">
      <w:pPr>
        <w:spacing w:line="360" w:lineRule="auto"/>
        <w:jc w:val="center"/>
        <w:rPr>
          <w:rFonts w:ascii="Times New Roman" w:hAnsi="Times New Roman" w:cs="Times New Roman"/>
          <w:b/>
          <w:sz w:val="24"/>
          <w:szCs w:val="24"/>
        </w:rPr>
      </w:pPr>
    </w:p>
    <w:p w14:paraId="45F9876A" w14:textId="77777777" w:rsidR="00286B66" w:rsidRDefault="000647EA" w:rsidP="002A7B5A">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49024" behindDoc="0" locked="0" layoutInCell="1" allowOverlap="1" wp14:anchorId="72E1FE87" wp14:editId="62EE6AB1">
                <wp:simplePos x="0" y="0"/>
                <wp:positionH relativeFrom="column">
                  <wp:posOffset>5834380</wp:posOffset>
                </wp:positionH>
                <wp:positionV relativeFrom="paragraph">
                  <wp:posOffset>-471170</wp:posOffset>
                </wp:positionV>
                <wp:extent cx="257175" cy="2190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1C9B34" id="Rectangle 35" o:spid="_x0000_s1026" style="position:absolute;margin-left:459.4pt;margin-top:-37.1pt;width:20.25pt;height:17.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" fillcolor="white [3212]" stroked="f" strokeweight="1pt"/>
            </w:pict>
          </mc:Fallback>
        </mc:AlternateContent>
      </w:r>
      <w:r w:rsidR="007A3333" w:rsidRPr="002A7B5A">
        <w:rPr>
          <w:rFonts w:ascii="Times New Roman" w:hAnsi="Times New Roman" w:cs="Times New Roman"/>
          <w:b/>
          <w:sz w:val="24"/>
          <w:szCs w:val="24"/>
          <w:lang w:val="en-GB"/>
        </w:rPr>
        <w:t>Acknowledg</w:t>
      </w:r>
      <w:r w:rsidR="002A7B5A" w:rsidRPr="002A7B5A">
        <w:rPr>
          <w:rFonts w:ascii="Times New Roman" w:hAnsi="Times New Roman" w:cs="Times New Roman"/>
          <w:b/>
          <w:sz w:val="24"/>
          <w:szCs w:val="24"/>
          <w:lang w:val="en-GB"/>
        </w:rPr>
        <w:t>e</w:t>
      </w:r>
      <w:r w:rsidR="007A3333" w:rsidRPr="002A7B5A">
        <w:rPr>
          <w:rFonts w:ascii="Times New Roman" w:hAnsi="Times New Roman" w:cs="Times New Roman"/>
          <w:b/>
          <w:sz w:val="24"/>
          <w:szCs w:val="24"/>
          <w:lang w:val="en-GB"/>
        </w:rPr>
        <w:t>ment</w:t>
      </w:r>
      <w:r w:rsidR="002A7B5A" w:rsidRPr="002A7B5A">
        <w:rPr>
          <w:rFonts w:ascii="Times New Roman" w:hAnsi="Times New Roman" w:cs="Times New Roman"/>
          <w:b/>
          <w:sz w:val="24"/>
          <w:szCs w:val="24"/>
          <w:lang w:val="en-GB"/>
        </w:rPr>
        <w:t>s</w:t>
      </w:r>
    </w:p>
    <w:p w14:paraId="3DA9CAD5" w14:textId="77777777" w:rsidR="00723B2C" w:rsidRDefault="00723B2C" w:rsidP="002A7B5A">
      <w:pPr>
        <w:spacing w:line="360" w:lineRule="auto"/>
        <w:jc w:val="center"/>
        <w:rPr>
          <w:rFonts w:ascii="Times New Roman" w:hAnsi="Times New Roman" w:cs="Times New Roman"/>
          <w:b/>
          <w:sz w:val="24"/>
          <w:szCs w:val="24"/>
          <w:lang w:val="en-GB"/>
        </w:rPr>
      </w:pPr>
    </w:p>
    <w:p w14:paraId="262ADF2B" w14:textId="2B216CF0" w:rsidR="006F1A30" w:rsidRPr="006F1A30" w:rsidRDefault="00061CB8" w:rsidP="006F1A30">
      <w:pPr>
        <w:spacing w:line="360" w:lineRule="auto"/>
        <w:jc w:val="both"/>
      </w:pPr>
      <w:r w:rsidRPr="002D00AE">
        <w:rPr>
          <w:rFonts w:ascii="Times New Roman" w:hAnsi="Times New Roman" w:cs="Times New Roman"/>
          <w:sz w:val="24"/>
          <w:szCs w:val="24"/>
          <w:lang w:val="en-GB"/>
        </w:rPr>
        <w:t>Firstly, I would like to thank</w:t>
      </w:r>
      <w:r w:rsidR="00BC173A" w:rsidRPr="002D00AE">
        <w:rPr>
          <w:rFonts w:ascii="Times New Roman" w:hAnsi="Times New Roman" w:cs="Times New Roman"/>
          <w:sz w:val="24"/>
          <w:szCs w:val="24"/>
          <w:lang w:val="en-GB"/>
        </w:rPr>
        <w:t xml:space="preserve"> my supervisor</w:t>
      </w:r>
      <w:r w:rsidRPr="002D00AE">
        <w:rPr>
          <w:rFonts w:ascii="Times New Roman" w:hAnsi="Times New Roman" w:cs="Times New Roman"/>
          <w:sz w:val="24"/>
          <w:szCs w:val="24"/>
          <w:lang w:val="en-GB"/>
        </w:rPr>
        <w:t xml:space="preserve"> </w:t>
      </w:r>
      <w:r w:rsidR="00F24059" w:rsidRPr="002D00AE">
        <w:rPr>
          <w:rFonts w:ascii="Times New Roman" w:hAnsi="Times New Roman" w:cs="Times New Roman"/>
          <w:sz w:val="24"/>
          <w:szCs w:val="24"/>
          <w:lang w:val="en-GB"/>
        </w:rPr>
        <w:t xml:space="preserve">Prof. </w:t>
      </w:r>
      <w:r w:rsidRPr="002D00AE">
        <w:rPr>
          <w:rFonts w:ascii="Times New Roman" w:hAnsi="Times New Roman" w:cs="Times New Roman"/>
          <w:sz w:val="24"/>
          <w:szCs w:val="24"/>
          <w:lang w:val="en-GB"/>
        </w:rPr>
        <w:t>Lauro Emilio Gonzalez for</w:t>
      </w:r>
      <w:r w:rsidR="001534D9">
        <w:rPr>
          <w:rFonts w:ascii="Times New Roman" w:hAnsi="Times New Roman" w:cs="Times New Roman"/>
          <w:sz w:val="24"/>
          <w:szCs w:val="24"/>
          <w:lang w:val="en-GB"/>
        </w:rPr>
        <w:t xml:space="preserve"> sharing</w:t>
      </w:r>
      <w:r w:rsidRPr="002D00AE">
        <w:rPr>
          <w:rFonts w:ascii="Times New Roman" w:hAnsi="Times New Roman" w:cs="Times New Roman"/>
          <w:sz w:val="24"/>
          <w:szCs w:val="24"/>
          <w:lang w:val="en-GB"/>
        </w:rPr>
        <w:t xml:space="preserve"> his</w:t>
      </w:r>
      <w:r w:rsidR="001534D9">
        <w:rPr>
          <w:rFonts w:ascii="Times New Roman" w:hAnsi="Times New Roman" w:cs="Times New Roman"/>
          <w:sz w:val="24"/>
          <w:szCs w:val="24"/>
          <w:lang w:val="en-GB"/>
        </w:rPr>
        <w:t xml:space="preserve"> knowledge </w:t>
      </w:r>
      <w:r w:rsidRPr="002D00AE">
        <w:rPr>
          <w:rFonts w:ascii="Times New Roman" w:hAnsi="Times New Roman" w:cs="Times New Roman"/>
          <w:sz w:val="24"/>
          <w:szCs w:val="24"/>
          <w:lang w:val="en-GB"/>
        </w:rPr>
        <w:t xml:space="preserve">on financial inclusion. </w:t>
      </w:r>
      <w:r w:rsidR="001534D9">
        <w:rPr>
          <w:rFonts w:ascii="Times New Roman" w:hAnsi="Times New Roman" w:cs="Times New Roman"/>
          <w:sz w:val="24"/>
          <w:szCs w:val="24"/>
          <w:lang w:val="en-GB"/>
        </w:rPr>
        <w:t>Other</w:t>
      </w:r>
      <w:r w:rsidR="001534D9" w:rsidRPr="002D00AE">
        <w:rPr>
          <w:rFonts w:ascii="Times New Roman" w:hAnsi="Times New Roman" w:cs="Times New Roman"/>
          <w:sz w:val="24"/>
          <w:szCs w:val="24"/>
          <w:lang w:val="en-GB"/>
        </w:rPr>
        <w:t xml:space="preserve"> </w:t>
      </w:r>
      <w:r w:rsidR="00F24059" w:rsidRPr="002D00AE">
        <w:rPr>
          <w:rFonts w:ascii="Times New Roman" w:hAnsi="Times New Roman" w:cs="Times New Roman"/>
          <w:sz w:val="24"/>
          <w:szCs w:val="24"/>
          <w:lang w:val="en-GB"/>
        </w:rPr>
        <w:t>acknowledgment</w:t>
      </w:r>
      <w:r w:rsidR="001534D9">
        <w:rPr>
          <w:rFonts w:ascii="Times New Roman" w:hAnsi="Times New Roman" w:cs="Times New Roman"/>
          <w:sz w:val="24"/>
          <w:szCs w:val="24"/>
          <w:lang w:val="en-GB"/>
        </w:rPr>
        <w:t>s</w:t>
      </w:r>
      <w:r w:rsidR="00F24059" w:rsidRPr="002D00AE">
        <w:rPr>
          <w:rFonts w:ascii="Times New Roman" w:hAnsi="Times New Roman" w:cs="Times New Roman"/>
          <w:sz w:val="24"/>
          <w:szCs w:val="24"/>
          <w:lang w:val="en-GB"/>
        </w:rPr>
        <w:t xml:space="preserve"> go to Prof. Felipe Zambaldi for </w:t>
      </w:r>
      <w:r w:rsidR="001534D9">
        <w:rPr>
          <w:rFonts w:ascii="Times New Roman" w:hAnsi="Times New Roman" w:cs="Times New Roman"/>
          <w:sz w:val="24"/>
          <w:szCs w:val="24"/>
          <w:lang w:val="en-GB"/>
        </w:rPr>
        <w:t xml:space="preserve">his advices on regression analyses, </w:t>
      </w:r>
      <w:r w:rsidR="004342FD">
        <w:rPr>
          <w:rFonts w:ascii="Times New Roman" w:hAnsi="Times New Roman" w:cs="Times New Roman"/>
          <w:sz w:val="24"/>
          <w:szCs w:val="24"/>
          <w:lang w:val="en-GB"/>
        </w:rPr>
        <w:t>and</w:t>
      </w:r>
      <w:r w:rsidR="001534D9">
        <w:rPr>
          <w:rFonts w:ascii="Times New Roman" w:hAnsi="Times New Roman" w:cs="Times New Roman"/>
          <w:sz w:val="24"/>
          <w:szCs w:val="24"/>
          <w:lang w:val="en-GB"/>
        </w:rPr>
        <w:t xml:space="preserve"> </w:t>
      </w:r>
      <w:r w:rsidR="002D00AE">
        <w:rPr>
          <w:rFonts w:ascii="Times New Roman" w:hAnsi="Times New Roman" w:cs="Times New Roman"/>
          <w:sz w:val="24"/>
          <w:szCs w:val="24"/>
          <w:lang w:val="en-GB"/>
        </w:rPr>
        <w:t xml:space="preserve">Magali and Pierre-Antoine, two </w:t>
      </w:r>
      <w:r w:rsidR="00994780">
        <w:rPr>
          <w:rFonts w:ascii="Times New Roman" w:hAnsi="Times New Roman" w:cs="Times New Roman"/>
          <w:sz w:val="24"/>
          <w:szCs w:val="24"/>
          <w:lang w:val="en-GB"/>
        </w:rPr>
        <w:t xml:space="preserve">French </w:t>
      </w:r>
      <w:r w:rsidR="002D00AE">
        <w:rPr>
          <w:rFonts w:ascii="Times New Roman" w:hAnsi="Times New Roman" w:cs="Times New Roman"/>
          <w:sz w:val="24"/>
          <w:szCs w:val="24"/>
          <w:lang w:val="en-GB"/>
        </w:rPr>
        <w:t>PHD students</w:t>
      </w:r>
      <w:r w:rsidR="001534D9">
        <w:rPr>
          <w:rFonts w:ascii="Times New Roman" w:hAnsi="Times New Roman" w:cs="Times New Roman"/>
          <w:sz w:val="24"/>
          <w:szCs w:val="24"/>
          <w:lang w:val="en-GB"/>
        </w:rPr>
        <w:t xml:space="preserve"> who </w:t>
      </w:r>
      <w:r w:rsidR="002D00AE">
        <w:rPr>
          <w:rFonts w:ascii="Times New Roman" w:hAnsi="Times New Roman" w:cs="Times New Roman"/>
          <w:sz w:val="24"/>
          <w:szCs w:val="24"/>
          <w:lang w:val="en-GB"/>
        </w:rPr>
        <w:t xml:space="preserve">have also </w:t>
      </w:r>
      <w:r w:rsidR="001534D9">
        <w:rPr>
          <w:rFonts w:ascii="Times New Roman" w:hAnsi="Times New Roman" w:cs="Times New Roman"/>
          <w:sz w:val="24"/>
          <w:szCs w:val="24"/>
          <w:lang w:val="en-GB"/>
        </w:rPr>
        <w:t>helped</w:t>
      </w:r>
      <w:r w:rsidR="002D00AE">
        <w:rPr>
          <w:rFonts w:ascii="Times New Roman" w:hAnsi="Times New Roman" w:cs="Times New Roman"/>
          <w:sz w:val="24"/>
          <w:szCs w:val="24"/>
          <w:lang w:val="en-GB"/>
        </w:rPr>
        <w:t xml:space="preserve"> me dealing with statistics</w:t>
      </w:r>
      <w:r w:rsidR="004B5E54">
        <w:rPr>
          <w:rFonts w:ascii="Times New Roman" w:hAnsi="Times New Roman" w:cs="Times New Roman"/>
          <w:sz w:val="24"/>
          <w:szCs w:val="24"/>
          <w:lang w:val="en-GB"/>
        </w:rPr>
        <w:t>.</w:t>
      </w:r>
    </w:p>
    <w:p w14:paraId="47A67380" w14:textId="0421D480" w:rsidR="00061CB8" w:rsidRPr="002D00AE" w:rsidRDefault="00F24059" w:rsidP="006F1A30">
      <w:pPr>
        <w:spacing w:line="360" w:lineRule="auto"/>
        <w:jc w:val="both"/>
        <w:rPr>
          <w:rFonts w:ascii="Times New Roman" w:hAnsi="Times New Roman" w:cs="Times New Roman"/>
          <w:sz w:val="24"/>
          <w:szCs w:val="24"/>
          <w:lang w:val="en-GB"/>
        </w:rPr>
      </w:pPr>
      <w:r w:rsidRPr="002D00AE">
        <w:rPr>
          <w:rFonts w:ascii="Times New Roman" w:hAnsi="Times New Roman" w:cs="Times New Roman"/>
          <w:sz w:val="24"/>
          <w:szCs w:val="24"/>
          <w:lang w:val="en-GB"/>
        </w:rPr>
        <w:t xml:space="preserve">Moreover, I would like to express all my gratitude to my FGV São Paulo and SciencesPo Paris teachers. </w:t>
      </w:r>
      <w:r w:rsidR="006F1A30">
        <w:rPr>
          <w:rFonts w:ascii="Times New Roman" w:hAnsi="Times New Roman" w:cs="Times New Roman"/>
          <w:sz w:val="24"/>
          <w:szCs w:val="24"/>
          <w:lang w:val="en-GB"/>
        </w:rPr>
        <w:t>They taught me that curiosity</w:t>
      </w:r>
      <w:r w:rsidR="002D00AE">
        <w:rPr>
          <w:rFonts w:ascii="Times New Roman" w:hAnsi="Times New Roman" w:cs="Times New Roman"/>
          <w:sz w:val="24"/>
          <w:szCs w:val="24"/>
          <w:lang w:val="en-GB"/>
        </w:rPr>
        <w:t xml:space="preserve"> is </w:t>
      </w:r>
      <w:r w:rsidR="006F1A30">
        <w:rPr>
          <w:rFonts w:ascii="Times New Roman" w:hAnsi="Times New Roman" w:cs="Times New Roman"/>
          <w:sz w:val="24"/>
          <w:szCs w:val="24"/>
          <w:lang w:val="en-GB"/>
        </w:rPr>
        <w:t xml:space="preserve">key, and helped me strive to do better. During these 5 years of studies, I </w:t>
      </w:r>
      <w:r w:rsidR="004342FD">
        <w:rPr>
          <w:rFonts w:ascii="Times New Roman" w:hAnsi="Times New Roman" w:cs="Times New Roman"/>
          <w:sz w:val="24"/>
          <w:szCs w:val="24"/>
          <w:lang w:val="en-GB"/>
        </w:rPr>
        <w:t>had the chance to develop a strong interest for international development, and I am now determined to explore it further in my career.</w:t>
      </w:r>
    </w:p>
    <w:p w14:paraId="10CCBF8F" w14:textId="6E75908F" w:rsidR="002A7B5A" w:rsidRPr="002A7B5A" w:rsidRDefault="00061CB8" w:rsidP="006F1A30">
      <w:pPr>
        <w:spacing w:line="360" w:lineRule="auto"/>
        <w:jc w:val="both"/>
        <w:rPr>
          <w:rFonts w:ascii="Times New Roman" w:hAnsi="Times New Roman" w:cs="Times New Roman"/>
          <w:sz w:val="24"/>
          <w:szCs w:val="24"/>
          <w:lang w:val="en-GB"/>
        </w:rPr>
      </w:pPr>
      <w:r w:rsidRPr="002D00AE">
        <w:rPr>
          <w:rFonts w:ascii="Times New Roman" w:hAnsi="Times New Roman" w:cs="Times New Roman"/>
          <w:sz w:val="24"/>
          <w:szCs w:val="24"/>
          <w:lang w:val="en-GB"/>
        </w:rPr>
        <w:t xml:space="preserve">On a more personal basis, I would like to thank my friends in São Paulo </w:t>
      </w:r>
      <w:r w:rsidR="00A05B37">
        <w:rPr>
          <w:rFonts w:ascii="Times New Roman" w:hAnsi="Times New Roman" w:cs="Times New Roman"/>
          <w:sz w:val="24"/>
          <w:szCs w:val="24"/>
          <w:lang w:val="en-GB"/>
        </w:rPr>
        <w:t>and Paris</w:t>
      </w:r>
      <w:r w:rsidR="00002465">
        <w:rPr>
          <w:rFonts w:ascii="Times New Roman" w:hAnsi="Times New Roman" w:cs="Times New Roman"/>
          <w:sz w:val="24"/>
          <w:szCs w:val="24"/>
          <w:lang w:val="en-GB"/>
        </w:rPr>
        <w:t>, and</w:t>
      </w:r>
      <w:r w:rsidR="00BC173A" w:rsidRPr="002D00AE">
        <w:rPr>
          <w:rFonts w:ascii="Times New Roman" w:hAnsi="Times New Roman" w:cs="Times New Roman"/>
          <w:sz w:val="24"/>
          <w:szCs w:val="24"/>
          <w:lang w:val="en-GB"/>
        </w:rPr>
        <w:t xml:space="preserve"> </w:t>
      </w:r>
      <w:r w:rsidR="002D00AE">
        <w:rPr>
          <w:rFonts w:ascii="Times New Roman" w:hAnsi="Times New Roman" w:cs="Times New Roman"/>
          <w:sz w:val="24"/>
          <w:szCs w:val="24"/>
          <w:lang w:val="en-GB"/>
        </w:rPr>
        <w:t xml:space="preserve">my parents, whose pride </w:t>
      </w:r>
      <w:r w:rsidR="001534D9">
        <w:rPr>
          <w:rFonts w:ascii="Times New Roman" w:hAnsi="Times New Roman" w:cs="Times New Roman"/>
          <w:sz w:val="24"/>
          <w:szCs w:val="24"/>
          <w:lang w:val="en-GB"/>
        </w:rPr>
        <w:t xml:space="preserve">and support </w:t>
      </w:r>
      <w:r w:rsidR="002D00AE">
        <w:rPr>
          <w:rFonts w:ascii="Times New Roman" w:hAnsi="Times New Roman" w:cs="Times New Roman"/>
          <w:sz w:val="24"/>
          <w:szCs w:val="24"/>
          <w:lang w:val="en-GB"/>
        </w:rPr>
        <w:t>ha</w:t>
      </w:r>
      <w:r w:rsidR="001534D9">
        <w:rPr>
          <w:rFonts w:ascii="Times New Roman" w:hAnsi="Times New Roman" w:cs="Times New Roman"/>
          <w:sz w:val="24"/>
          <w:szCs w:val="24"/>
          <w:lang w:val="en-GB"/>
        </w:rPr>
        <w:t>ve</w:t>
      </w:r>
      <w:r w:rsidR="002D00AE">
        <w:rPr>
          <w:rFonts w:ascii="Times New Roman" w:hAnsi="Times New Roman" w:cs="Times New Roman"/>
          <w:sz w:val="24"/>
          <w:szCs w:val="24"/>
          <w:lang w:val="en-GB"/>
        </w:rPr>
        <w:t xml:space="preserve"> </w:t>
      </w:r>
      <w:r w:rsidR="004342FD">
        <w:rPr>
          <w:rFonts w:ascii="Times New Roman" w:hAnsi="Times New Roman" w:cs="Times New Roman"/>
          <w:sz w:val="24"/>
          <w:szCs w:val="24"/>
          <w:lang w:val="en-GB"/>
        </w:rPr>
        <w:t xml:space="preserve">always </w:t>
      </w:r>
      <w:r w:rsidR="002D00AE">
        <w:rPr>
          <w:rFonts w:ascii="Times New Roman" w:hAnsi="Times New Roman" w:cs="Times New Roman"/>
          <w:sz w:val="24"/>
          <w:szCs w:val="24"/>
          <w:lang w:val="en-GB"/>
        </w:rPr>
        <w:t>given me the willingness to surpass myself</w:t>
      </w:r>
      <w:r w:rsidR="001534D9">
        <w:rPr>
          <w:rFonts w:ascii="Times New Roman" w:hAnsi="Times New Roman" w:cs="Times New Roman"/>
          <w:sz w:val="24"/>
          <w:szCs w:val="24"/>
          <w:lang w:val="en-GB"/>
        </w:rPr>
        <w:t>.</w:t>
      </w:r>
      <w:r w:rsidR="00BC173A" w:rsidRPr="001534D9">
        <w:rPr>
          <w:rFonts w:ascii="Times New Roman" w:hAnsi="Times New Roman" w:cs="Times New Roman"/>
          <w:sz w:val="24"/>
          <w:szCs w:val="24"/>
          <w:lang w:val="en-GB"/>
        </w:rPr>
        <w:t xml:space="preserve"> </w:t>
      </w:r>
    </w:p>
    <w:p w14:paraId="19DD8075" w14:textId="77777777" w:rsidR="002A7B5A" w:rsidRDefault="002A7B5A" w:rsidP="002A7B5A">
      <w:pPr>
        <w:spacing w:line="360" w:lineRule="auto"/>
        <w:jc w:val="center"/>
        <w:rPr>
          <w:rFonts w:ascii="Times New Roman" w:hAnsi="Times New Roman" w:cs="Times New Roman"/>
          <w:b/>
          <w:sz w:val="24"/>
          <w:szCs w:val="24"/>
          <w:lang w:val="en-GB"/>
        </w:rPr>
      </w:pPr>
    </w:p>
    <w:p w14:paraId="6195C21F" w14:textId="77777777" w:rsidR="002A7B5A" w:rsidRDefault="002A7B5A" w:rsidP="002A7B5A">
      <w:pPr>
        <w:spacing w:line="360" w:lineRule="auto"/>
        <w:jc w:val="center"/>
        <w:rPr>
          <w:rFonts w:ascii="Times New Roman" w:hAnsi="Times New Roman" w:cs="Times New Roman"/>
          <w:b/>
          <w:sz w:val="24"/>
          <w:szCs w:val="24"/>
          <w:lang w:val="en-GB"/>
        </w:rPr>
      </w:pPr>
    </w:p>
    <w:p w14:paraId="49451340" w14:textId="77777777" w:rsidR="002A7B5A" w:rsidRDefault="002A7B5A" w:rsidP="002A7B5A">
      <w:pPr>
        <w:spacing w:line="360" w:lineRule="auto"/>
        <w:jc w:val="center"/>
        <w:rPr>
          <w:rFonts w:ascii="Times New Roman" w:hAnsi="Times New Roman" w:cs="Times New Roman"/>
          <w:b/>
          <w:sz w:val="24"/>
          <w:szCs w:val="24"/>
          <w:lang w:val="en-GB"/>
        </w:rPr>
      </w:pPr>
    </w:p>
    <w:p w14:paraId="7A005EFB" w14:textId="77777777" w:rsidR="002A7B5A" w:rsidRDefault="002A7B5A" w:rsidP="002A7B5A">
      <w:pPr>
        <w:spacing w:line="360" w:lineRule="auto"/>
        <w:jc w:val="center"/>
        <w:rPr>
          <w:rFonts w:ascii="Times New Roman" w:hAnsi="Times New Roman" w:cs="Times New Roman"/>
          <w:b/>
          <w:sz w:val="24"/>
          <w:szCs w:val="24"/>
          <w:lang w:val="en-GB"/>
        </w:rPr>
      </w:pPr>
    </w:p>
    <w:p w14:paraId="7B48B020" w14:textId="77777777" w:rsidR="002A7B5A" w:rsidRDefault="002A7B5A" w:rsidP="002A7B5A">
      <w:pPr>
        <w:spacing w:line="360" w:lineRule="auto"/>
        <w:jc w:val="center"/>
        <w:rPr>
          <w:rFonts w:ascii="Times New Roman" w:hAnsi="Times New Roman" w:cs="Times New Roman"/>
          <w:b/>
          <w:sz w:val="24"/>
          <w:szCs w:val="24"/>
          <w:lang w:val="en-GB"/>
        </w:rPr>
      </w:pPr>
    </w:p>
    <w:p w14:paraId="2E99C006" w14:textId="77777777" w:rsidR="002A7B5A" w:rsidRDefault="002A7B5A" w:rsidP="002A7B5A">
      <w:pPr>
        <w:spacing w:line="360" w:lineRule="auto"/>
        <w:jc w:val="center"/>
        <w:rPr>
          <w:rFonts w:ascii="Times New Roman" w:hAnsi="Times New Roman" w:cs="Times New Roman"/>
          <w:b/>
          <w:sz w:val="24"/>
          <w:szCs w:val="24"/>
          <w:lang w:val="en-GB"/>
        </w:rPr>
      </w:pPr>
    </w:p>
    <w:p w14:paraId="5B687E85" w14:textId="77777777" w:rsidR="002A7B5A" w:rsidRDefault="002A7B5A" w:rsidP="002A7B5A">
      <w:pPr>
        <w:spacing w:line="360" w:lineRule="auto"/>
        <w:jc w:val="center"/>
        <w:rPr>
          <w:rFonts w:ascii="Times New Roman" w:hAnsi="Times New Roman" w:cs="Times New Roman"/>
          <w:b/>
          <w:sz w:val="24"/>
          <w:szCs w:val="24"/>
          <w:lang w:val="en-GB"/>
        </w:rPr>
      </w:pPr>
    </w:p>
    <w:p w14:paraId="52CA9413" w14:textId="77777777" w:rsidR="002A7B5A" w:rsidRDefault="002A7B5A" w:rsidP="002A7B5A">
      <w:pPr>
        <w:spacing w:line="360" w:lineRule="auto"/>
        <w:jc w:val="center"/>
        <w:rPr>
          <w:rFonts w:ascii="Times New Roman" w:hAnsi="Times New Roman" w:cs="Times New Roman"/>
          <w:b/>
          <w:sz w:val="24"/>
          <w:szCs w:val="24"/>
          <w:lang w:val="en-GB"/>
        </w:rPr>
      </w:pPr>
    </w:p>
    <w:p w14:paraId="409F7BFD" w14:textId="77777777" w:rsidR="002A7B5A" w:rsidRDefault="002A7B5A" w:rsidP="002A7B5A">
      <w:pPr>
        <w:spacing w:line="360" w:lineRule="auto"/>
        <w:jc w:val="center"/>
        <w:rPr>
          <w:rFonts w:ascii="Times New Roman" w:hAnsi="Times New Roman" w:cs="Times New Roman"/>
          <w:b/>
          <w:sz w:val="24"/>
          <w:szCs w:val="24"/>
          <w:lang w:val="en-GB"/>
        </w:rPr>
      </w:pPr>
    </w:p>
    <w:p w14:paraId="7B1F39ED" w14:textId="77777777" w:rsidR="00723B2C" w:rsidRDefault="00723B2C" w:rsidP="002A7B5A">
      <w:pPr>
        <w:spacing w:line="360" w:lineRule="auto"/>
        <w:jc w:val="center"/>
        <w:rPr>
          <w:rFonts w:ascii="Times New Roman" w:hAnsi="Times New Roman" w:cs="Times New Roman"/>
          <w:b/>
          <w:sz w:val="24"/>
          <w:szCs w:val="24"/>
          <w:lang w:val="en-GB"/>
        </w:rPr>
      </w:pPr>
    </w:p>
    <w:p w14:paraId="2F37AB1F" w14:textId="77777777" w:rsidR="00002465" w:rsidRDefault="00002465" w:rsidP="002A7B5A">
      <w:pPr>
        <w:spacing w:line="360" w:lineRule="auto"/>
        <w:jc w:val="center"/>
        <w:rPr>
          <w:rFonts w:ascii="Times New Roman" w:hAnsi="Times New Roman" w:cs="Times New Roman"/>
          <w:b/>
          <w:sz w:val="24"/>
          <w:szCs w:val="24"/>
          <w:lang w:val="en-GB"/>
        </w:rPr>
      </w:pPr>
    </w:p>
    <w:p w14:paraId="05AC90C4" w14:textId="77777777" w:rsidR="00002465" w:rsidRDefault="00002465" w:rsidP="002A7B5A">
      <w:pPr>
        <w:spacing w:line="360" w:lineRule="auto"/>
        <w:jc w:val="center"/>
        <w:rPr>
          <w:rFonts w:ascii="Times New Roman" w:hAnsi="Times New Roman" w:cs="Times New Roman"/>
          <w:b/>
          <w:sz w:val="24"/>
          <w:szCs w:val="24"/>
          <w:lang w:val="en-GB"/>
        </w:rPr>
      </w:pPr>
    </w:p>
    <w:p w14:paraId="483A7423" w14:textId="77777777" w:rsidR="00002465" w:rsidRDefault="00002465" w:rsidP="002A7B5A">
      <w:pPr>
        <w:spacing w:line="360" w:lineRule="auto"/>
        <w:jc w:val="center"/>
        <w:rPr>
          <w:rFonts w:ascii="Times New Roman" w:hAnsi="Times New Roman" w:cs="Times New Roman"/>
          <w:b/>
          <w:sz w:val="24"/>
          <w:szCs w:val="24"/>
          <w:lang w:val="en-GB"/>
        </w:rPr>
      </w:pPr>
    </w:p>
    <w:p w14:paraId="21B60FF6" w14:textId="0661338B" w:rsidR="002A7B5A" w:rsidRDefault="000647EA" w:rsidP="002A7B5A">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48000" behindDoc="0" locked="0" layoutInCell="1" allowOverlap="1" wp14:anchorId="6F7FE6A2" wp14:editId="18BFC8FE">
                <wp:simplePos x="0" y="0"/>
                <wp:positionH relativeFrom="column">
                  <wp:posOffset>5777230</wp:posOffset>
                </wp:positionH>
                <wp:positionV relativeFrom="paragraph">
                  <wp:posOffset>-499745</wp:posOffset>
                </wp:positionV>
                <wp:extent cx="257175" cy="2190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3605CC" id="Rectangle 29" o:spid="_x0000_s1026" style="position:absolute;margin-left:454.9pt;margin-top:-39.35pt;width:20.25pt;height:17.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" fillcolor="white [3212]" stroked="f" strokeweight="1pt"/>
            </w:pict>
          </mc:Fallback>
        </mc:AlternateContent>
      </w:r>
      <w:r w:rsidR="002A7B5A" w:rsidRPr="002A7B5A">
        <w:rPr>
          <w:rFonts w:ascii="Times New Roman" w:hAnsi="Times New Roman" w:cs="Times New Roman"/>
          <w:b/>
          <w:sz w:val="24"/>
          <w:szCs w:val="24"/>
          <w:lang w:val="en-GB"/>
        </w:rPr>
        <w:t>A</w:t>
      </w:r>
      <w:r w:rsidR="002A7B5A">
        <w:rPr>
          <w:rFonts w:ascii="Times New Roman" w:hAnsi="Times New Roman" w:cs="Times New Roman"/>
          <w:b/>
          <w:sz w:val="24"/>
          <w:szCs w:val="24"/>
          <w:lang w:val="en-GB"/>
        </w:rPr>
        <w:t>bstract</w:t>
      </w:r>
    </w:p>
    <w:p w14:paraId="35D7220C" w14:textId="77777777" w:rsidR="00723B2C" w:rsidRDefault="00723B2C" w:rsidP="002A7B5A">
      <w:pPr>
        <w:spacing w:line="360" w:lineRule="auto"/>
        <w:jc w:val="center"/>
        <w:rPr>
          <w:rFonts w:ascii="Times New Roman" w:hAnsi="Times New Roman" w:cs="Times New Roman"/>
          <w:b/>
          <w:sz w:val="24"/>
          <w:szCs w:val="24"/>
          <w:lang w:val="en-GB"/>
        </w:rPr>
      </w:pPr>
    </w:p>
    <w:p w14:paraId="608F2050" w14:textId="603821CE" w:rsidR="008407F1" w:rsidRPr="00354919" w:rsidRDefault="00585F20" w:rsidP="008407F1">
      <w:pPr>
        <w:spacing w:after="240" w:line="360" w:lineRule="auto"/>
        <w:jc w:val="both"/>
        <w:rPr>
          <w:rFonts w:ascii="Times New Roman" w:hAnsi="Times New Roman" w:cs="Times New Roman"/>
          <w:sz w:val="24"/>
          <w:szCs w:val="24"/>
        </w:rPr>
      </w:pPr>
      <w:r w:rsidRPr="00354919">
        <w:rPr>
          <w:rFonts w:ascii="Times New Roman" w:hAnsi="Times New Roman" w:cs="Times New Roman"/>
          <w:sz w:val="24"/>
          <w:szCs w:val="24"/>
        </w:rPr>
        <w:t xml:space="preserve">This research explores the relationship between the </w:t>
      </w:r>
      <w:r w:rsidR="00AF2918">
        <w:rPr>
          <w:rFonts w:ascii="Times New Roman" w:hAnsi="Times New Roman" w:cs="Times New Roman"/>
          <w:sz w:val="24"/>
          <w:szCs w:val="24"/>
        </w:rPr>
        <w:t>penetration</w:t>
      </w:r>
      <w:r w:rsidRPr="00354919">
        <w:rPr>
          <w:rFonts w:ascii="Times New Roman" w:hAnsi="Times New Roman" w:cs="Times New Roman"/>
          <w:sz w:val="24"/>
          <w:szCs w:val="24"/>
        </w:rPr>
        <w:t xml:space="preserve"> of mobile money services and </w:t>
      </w:r>
      <w:r w:rsidR="00391870">
        <w:rPr>
          <w:rFonts w:ascii="Times New Roman" w:hAnsi="Times New Roman" w:cs="Times New Roman"/>
          <w:sz w:val="24"/>
          <w:szCs w:val="24"/>
        </w:rPr>
        <w:t>the state of women empowerment</w:t>
      </w:r>
      <w:r w:rsidR="00232C72">
        <w:rPr>
          <w:rFonts w:ascii="Times New Roman" w:hAnsi="Times New Roman" w:cs="Times New Roman"/>
          <w:sz w:val="24"/>
          <w:szCs w:val="24"/>
        </w:rPr>
        <w:t xml:space="preserve"> </w:t>
      </w:r>
      <w:r w:rsidRPr="00354919">
        <w:rPr>
          <w:rFonts w:ascii="Times New Roman" w:hAnsi="Times New Roman" w:cs="Times New Roman"/>
          <w:sz w:val="24"/>
          <w:szCs w:val="24"/>
        </w:rPr>
        <w:t xml:space="preserve">across 30 Sub-Saharan African countries. </w:t>
      </w:r>
      <w:r w:rsidR="00AF2918">
        <w:rPr>
          <w:rFonts w:ascii="Times New Roman" w:hAnsi="Times New Roman" w:cs="Times New Roman"/>
          <w:sz w:val="24"/>
          <w:szCs w:val="24"/>
        </w:rPr>
        <w:t>Our</w:t>
      </w:r>
      <w:r w:rsidR="00EB267E" w:rsidRPr="00354919">
        <w:rPr>
          <w:rFonts w:ascii="Times New Roman" w:hAnsi="Times New Roman" w:cs="Times New Roman"/>
          <w:sz w:val="24"/>
          <w:szCs w:val="24"/>
        </w:rPr>
        <w:t xml:space="preserve"> purpose is to </w:t>
      </w:r>
      <w:r w:rsidRPr="00354919">
        <w:rPr>
          <w:rFonts w:ascii="Times New Roman" w:hAnsi="Times New Roman" w:cs="Times New Roman"/>
          <w:sz w:val="24"/>
          <w:szCs w:val="24"/>
        </w:rPr>
        <w:t>determine</w:t>
      </w:r>
      <w:r w:rsidR="00EB267E" w:rsidRPr="00354919">
        <w:rPr>
          <w:rFonts w:ascii="Times New Roman" w:hAnsi="Times New Roman" w:cs="Times New Roman"/>
          <w:sz w:val="24"/>
          <w:szCs w:val="24"/>
        </w:rPr>
        <w:t xml:space="preserve"> whether </w:t>
      </w:r>
      <w:r w:rsidR="00AF2918">
        <w:rPr>
          <w:rFonts w:ascii="Times New Roman" w:hAnsi="Times New Roman" w:cs="Times New Roman"/>
          <w:sz w:val="24"/>
          <w:szCs w:val="24"/>
        </w:rPr>
        <w:t xml:space="preserve">fostering the development of </w:t>
      </w:r>
      <w:r w:rsidR="00EB267E" w:rsidRPr="00354919">
        <w:rPr>
          <w:rFonts w:ascii="Times New Roman" w:hAnsi="Times New Roman" w:cs="Times New Roman"/>
          <w:sz w:val="24"/>
          <w:szCs w:val="24"/>
        </w:rPr>
        <w:t xml:space="preserve">mobile money can be a useful tool to reinforce women empowerment in </w:t>
      </w:r>
      <w:r w:rsidRPr="00354919">
        <w:rPr>
          <w:rFonts w:ascii="Times New Roman" w:hAnsi="Times New Roman" w:cs="Times New Roman"/>
          <w:sz w:val="24"/>
          <w:szCs w:val="24"/>
        </w:rPr>
        <w:t>developing countries</w:t>
      </w:r>
      <w:r w:rsidR="00232C72">
        <w:rPr>
          <w:rFonts w:ascii="Times New Roman" w:hAnsi="Times New Roman" w:cs="Times New Roman"/>
          <w:sz w:val="24"/>
          <w:szCs w:val="24"/>
        </w:rPr>
        <w:t>.</w:t>
      </w:r>
      <w:r w:rsidR="00EB267E" w:rsidRPr="00354919">
        <w:rPr>
          <w:rFonts w:ascii="Times New Roman" w:hAnsi="Times New Roman" w:cs="Times New Roman"/>
          <w:sz w:val="24"/>
          <w:szCs w:val="24"/>
        </w:rPr>
        <w:t xml:space="preserve"> We </w:t>
      </w:r>
      <w:r w:rsidRPr="00354919">
        <w:rPr>
          <w:rFonts w:ascii="Times New Roman" w:hAnsi="Times New Roman" w:cs="Times New Roman"/>
          <w:sz w:val="24"/>
          <w:szCs w:val="24"/>
        </w:rPr>
        <w:t>perform</w:t>
      </w:r>
      <w:r w:rsidR="00EB267E" w:rsidRPr="00354919">
        <w:rPr>
          <w:rFonts w:ascii="Times New Roman" w:hAnsi="Times New Roman" w:cs="Times New Roman"/>
          <w:sz w:val="24"/>
          <w:szCs w:val="24"/>
        </w:rPr>
        <w:t xml:space="preserve"> an exploratory data analysis, </w:t>
      </w:r>
      <w:r w:rsidRPr="00354919">
        <w:rPr>
          <w:rFonts w:ascii="Times New Roman" w:hAnsi="Times New Roman" w:cs="Times New Roman"/>
          <w:sz w:val="24"/>
          <w:szCs w:val="24"/>
        </w:rPr>
        <w:t>as well as</w:t>
      </w:r>
      <w:r w:rsidR="00EB267E" w:rsidRPr="00354919">
        <w:rPr>
          <w:rFonts w:ascii="Times New Roman" w:hAnsi="Times New Roman" w:cs="Times New Roman"/>
          <w:sz w:val="24"/>
          <w:szCs w:val="24"/>
        </w:rPr>
        <w:t xml:space="preserve"> correlation and regression analyses, </w:t>
      </w:r>
      <w:r w:rsidRPr="00354919">
        <w:rPr>
          <w:rFonts w:ascii="Times New Roman" w:hAnsi="Times New Roman" w:cs="Times New Roman"/>
          <w:sz w:val="24"/>
          <w:szCs w:val="24"/>
        </w:rPr>
        <w:t xml:space="preserve">to assess the </w:t>
      </w:r>
      <w:r w:rsidR="001B4D67">
        <w:rPr>
          <w:rFonts w:ascii="Times New Roman" w:hAnsi="Times New Roman" w:cs="Times New Roman"/>
          <w:sz w:val="24"/>
          <w:szCs w:val="24"/>
        </w:rPr>
        <w:t xml:space="preserve">effect </w:t>
      </w:r>
      <w:r w:rsidRPr="00354919">
        <w:rPr>
          <w:rFonts w:ascii="Times New Roman" w:hAnsi="Times New Roman" w:cs="Times New Roman"/>
          <w:sz w:val="24"/>
          <w:szCs w:val="24"/>
        </w:rPr>
        <w:t>of mobile money services on women empowerment</w:t>
      </w:r>
      <w:r w:rsidR="00EB267E" w:rsidRPr="00354919">
        <w:rPr>
          <w:rFonts w:ascii="Times New Roman" w:hAnsi="Times New Roman" w:cs="Times New Roman"/>
          <w:sz w:val="24"/>
          <w:szCs w:val="24"/>
        </w:rPr>
        <w:t xml:space="preserve">. </w:t>
      </w:r>
      <w:r w:rsidRPr="00354919">
        <w:rPr>
          <w:rFonts w:ascii="Times New Roman" w:hAnsi="Times New Roman" w:cs="Times New Roman"/>
          <w:sz w:val="24"/>
          <w:szCs w:val="24"/>
        </w:rPr>
        <w:t>In order to do that, we</w:t>
      </w:r>
      <w:r w:rsidR="00EB267E" w:rsidRPr="00354919">
        <w:rPr>
          <w:rFonts w:ascii="Times New Roman" w:hAnsi="Times New Roman" w:cs="Times New Roman"/>
          <w:sz w:val="24"/>
          <w:szCs w:val="24"/>
        </w:rPr>
        <w:t xml:space="preserve"> construct</w:t>
      </w:r>
      <w:r w:rsidR="00A7574D">
        <w:rPr>
          <w:rFonts w:ascii="Times New Roman" w:hAnsi="Times New Roman" w:cs="Times New Roman"/>
          <w:sz w:val="24"/>
          <w:szCs w:val="24"/>
        </w:rPr>
        <w:t xml:space="preserve"> several</w:t>
      </w:r>
      <w:r w:rsidR="00EB267E" w:rsidRPr="00354919">
        <w:rPr>
          <w:rFonts w:ascii="Times New Roman" w:hAnsi="Times New Roman" w:cs="Times New Roman"/>
          <w:sz w:val="24"/>
          <w:szCs w:val="24"/>
        </w:rPr>
        <w:t xml:space="preserve"> mobile money</w:t>
      </w:r>
      <w:r w:rsidRPr="00354919">
        <w:rPr>
          <w:rFonts w:ascii="Times New Roman" w:hAnsi="Times New Roman" w:cs="Times New Roman"/>
          <w:sz w:val="24"/>
          <w:szCs w:val="24"/>
        </w:rPr>
        <w:t xml:space="preserve"> variables</w:t>
      </w:r>
      <w:r w:rsidR="00EB267E" w:rsidRPr="00354919">
        <w:rPr>
          <w:rFonts w:ascii="Times New Roman" w:hAnsi="Times New Roman" w:cs="Times New Roman"/>
          <w:sz w:val="24"/>
          <w:szCs w:val="24"/>
        </w:rPr>
        <w:t xml:space="preserve"> and </w:t>
      </w:r>
      <w:r w:rsidRPr="00354919">
        <w:rPr>
          <w:rFonts w:ascii="Times New Roman" w:hAnsi="Times New Roman" w:cs="Times New Roman"/>
          <w:sz w:val="24"/>
          <w:szCs w:val="24"/>
        </w:rPr>
        <w:t xml:space="preserve">a </w:t>
      </w:r>
      <w:r w:rsidR="00EB267E" w:rsidRPr="00354919">
        <w:rPr>
          <w:rFonts w:ascii="Times New Roman" w:hAnsi="Times New Roman" w:cs="Times New Roman"/>
          <w:sz w:val="24"/>
          <w:szCs w:val="24"/>
        </w:rPr>
        <w:t xml:space="preserve">women empowerment </w:t>
      </w:r>
      <w:r w:rsidRPr="00354919">
        <w:rPr>
          <w:rFonts w:ascii="Times New Roman" w:hAnsi="Times New Roman" w:cs="Times New Roman"/>
          <w:sz w:val="24"/>
          <w:szCs w:val="24"/>
        </w:rPr>
        <w:t>index</w:t>
      </w:r>
      <w:r w:rsidR="00A7574D">
        <w:rPr>
          <w:rFonts w:ascii="Times New Roman" w:hAnsi="Times New Roman" w:cs="Times New Roman"/>
          <w:sz w:val="24"/>
          <w:szCs w:val="24"/>
        </w:rPr>
        <w:t>,</w:t>
      </w:r>
      <w:r w:rsidRPr="00354919">
        <w:rPr>
          <w:rFonts w:ascii="Times New Roman" w:hAnsi="Times New Roman" w:cs="Times New Roman"/>
          <w:sz w:val="24"/>
          <w:szCs w:val="24"/>
        </w:rPr>
        <w:t xml:space="preserve"> using national-level data</w:t>
      </w:r>
      <w:r w:rsidR="00EB267E" w:rsidRPr="00354919">
        <w:rPr>
          <w:rFonts w:ascii="Times New Roman" w:hAnsi="Times New Roman" w:cs="Times New Roman"/>
          <w:sz w:val="24"/>
          <w:szCs w:val="24"/>
        </w:rPr>
        <w:t xml:space="preserve"> collected through questionnaires addressed by the World Bank on selected samples. </w:t>
      </w:r>
      <w:r w:rsidRPr="00354919">
        <w:rPr>
          <w:rFonts w:ascii="Times New Roman" w:hAnsi="Times New Roman" w:cs="Times New Roman"/>
          <w:sz w:val="24"/>
          <w:szCs w:val="24"/>
        </w:rPr>
        <w:t xml:space="preserve">Our </w:t>
      </w:r>
      <w:r w:rsidR="00FB1E3A" w:rsidRPr="00354919">
        <w:rPr>
          <w:rFonts w:ascii="Times New Roman" w:hAnsi="Times New Roman" w:cs="Times New Roman"/>
          <w:sz w:val="24"/>
          <w:szCs w:val="24"/>
        </w:rPr>
        <w:t>results show a positive yet moderate relationship, and pave the way for further research on th</w:t>
      </w:r>
      <w:r w:rsidR="00354919" w:rsidRPr="00354919">
        <w:rPr>
          <w:rFonts w:ascii="Times New Roman" w:hAnsi="Times New Roman" w:cs="Times New Roman"/>
          <w:sz w:val="24"/>
          <w:szCs w:val="24"/>
        </w:rPr>
        <w:t>is</w:t>
      </w:r>
      <w:r w:rsidR="00FB1E3A" w:rsidRPr="00354919">
        <w:rPr>
          <w:rFonts w:ascii="Times New Roman" w:hAnsi="Times New Roman" w:cs="Times New Roman"/>
          <w:sz w:val="24"/>
          <w:szCs w:val="24"/>
        </w:rPr>
        <w:t xml:space="preserve"> subject</w:t>
      </w:r>
      <w:r w:rsidR="00354919" w:rsidRPr="00354919">
        <w:rPr>
          <w:rFonts w:ascii="Times New Roman" w:hAnsi="Times New Roman" w:cs="Times New Roman"/>
          <w:sz w:val="24"/>
          <w:szCs w:val="24"/>
        </w:rPr>
        <w:t>.</w:t>
      </w:r>
    </w:p>
    <w:p w14:paraId="6DD795FF" w14:textId="77777777" w:rsidR="002A7B5A" w:rsidRDefault="00A91FC7" w:rsidP="008407F1">
      <w:pPr>
        <w:spacing w:after="240" w:line="360" w:lineRule="auto"/>
        <w:jc w:val="both"/>
        <w:rPr>
          <w:rFonts w:ascii="Times New Roman" w:hAnsi="Times New Roman" w:cs="Times New Roman"/>
          <w:b/>
          <w:sz w:val="24"/>
          <w:szCs w:val="24"/>
          <w:lang w:val="en-GB"/>
        </w:rPr>
      </w:pPr>
      <w:r w:rsidRPr="00A91FC7">
        <w:rPr>
          <w:rFonts w:ascii="Times New Roman" w:hAnsi="Times New Roman" w:cs="Times New Roman"/>
          <w:b/>
          <w:sz w:val="24"/>
          <w:szCs w:val="24"/>
          <w:lang w:val="en-GB"/>
        </w:rPr>
        <w:t>Keywords:</w:t>
      </w:r>
      <w:r w:rsidR="00EB267E">
        <w:rPr>
          <w:rFonts w:ascii="Times New Roman" w:hAnsi="Times New Roman" w:cs="Times New Roman"/>
          <w:b/>
          <w:sz w:val="24"/>
          <w:szCs w:val="24"/>
          <w:lang w:val="en-GB"/>
        </w:rPr>
        <w:t xml:space="preserve"> </w:t>
      </w:r>
      <w:r w:rsidR="00EB267E" w:rsidRPr="00EB267E">
        <w:rPr>
          <w:rFonts w:ascii="Times New Roman" w:hAnsi="Times New Roman" w:cs="Times New Roman"/>
          <w:sz w:val="24"/>
          <w:szCs w:val="24"/>
          <w:lang w:val="en-GB"/>
        </w:rPr>
        <w:t>Financial Inclusion, Mobile Money, Women Empowerment</w:t>
      </w:r>
    </w:p>
    <w:p w14:paraId="02A237EC" w14:textId="77777777" w:rsidR="00EB267E" w:rsidRDefault="00EB267E" w:rsidP="002714A0">
      <w:pPr>
        <w:spacing w:line="360" w:lineRule="auto"/>
        <w:jc w:val="both"/>
        <w:rPr>
          <w:rFonts w:ascii="Times New Roman" w:hAnsi="Times New Roman" w:cs="Times New Roman"/>
          <w:b/>
          <w:sz w:val="24"/>
          <w:szCs w:val="24"/>
          <w:lang w:val="en-GB"/>
        </w:rPr>
      </w:pPr>
    </w:p>
    <w:p w14:paraId="24481BF2" w14:textId="77777777" w:rsidR="00EB267E" w:rsidRPr="00A91FC7" w:rsidRDefault="00EB267E" w:rsidP="002714A0">
      <w:pPr>
        <w:spacing w:line="360" w:lineRule="auto"/>
        <w:jc w:val="both"/>
        <w:rPr>
          <w:rFonts w:ascii="Times New Roman" w:hAnsi="Times New Roman" w:cs="Times New Roman"/>
          <w:b/>
          <w:sz w:val="24"/>
          <w:szCs w:val="24"/>
          <w:lang w:val="en-GB"/>
        </w:rPr>
      </w:pPr>
    </w:p>
    <w:p w14:paraId="7D64EA21" w14:textId="77777777" w:rsidR="002A7B5A" w:rsidRDefault="002A7B5A" w:rsidP="002714A0">
      <w:pPr>
        <w:spacing w:line="360" w:lineRule="auto"/>
        <w:jc w:val="both"/>
        <w:rPr>
          <w:rFonts w:ascii="Times New Roman" w:hAnsi="Times New Roman" w:cs="Times New Roman"/>
          <w:b/>
          <w:sz w:val="48"/>
          <w:lang w:val="en-GB"/>
        </w:rPr>
      </w:pPr>
    </w:p>
    <w:p w14:paraId="2376F551" w14:textId="77777777" w:rsidR="00354919" w:rsidRDefault="00354919" w:rsidP="002714A0">
      <w:pPr>
        <w:spacing w:line="360" w:lineRule="auto"/>
        <w:jc w:val="both"/>
        <w:rPr>
          <w:rFonts w:ascii="Times New Roman" w:hAnsi="Times New Roman" w:cs="Times New Roman"/>
          <w:b/>
          <w:sz w:val="48"/>
          <w:lang w:val="en-GB"/>
        </w:rPr>
      </w:pPr>
    </w:p>
    <w:p w14:paraId="25ADEBAF" w14:textId="77777777" w:rsidR="00354919" w:rsidRDefault="00354919" w:rsidP="002714A0">
      <w:pPr>
        <w:spacing w:line="360" w:lineRule="auto"/>
        <w:jc w:val="both"/>
        <w:rPr>
          <w:rFonts w:ascii="Times New Roman" w:hAnsi="Times New Roman" w:cs="Times New Roman"/>
          <w:b/>
          <w:sz w:val="48"/>
          <w:lang w:val="en-GB"/>
        </w:rPr>
      </w:pPr>
    </w:p>
    <w:p w14:paraId="1C376873" w14:textId="77777777" w:rsidR="00354919" w:rsidRDefault="00354919" w:rsidP="002714A0">
      <w:pPr>
        <w:spacing w:line="360" w:lineRule="auto"/>
        <w:jc w:val="both"/>
        <w:rPr>
          <w:rFonts w:ascii="Times New Roman" w:hAnsi="Times New Roman" w:cs="Times New Roman"/>
          <w:b/>
          <w:sz w:val="48"/>
          <w:lang w:val="en-GB"/>
        </w:rPr>
      </w:pPr>
    </w:p>
    <w:p w14:paraId="14AECF62" w14:textId="77777777" w:rsidR="00354919" w:rsidRDefault="00354919" w:rsidP="002714A0">
      <w:pPr>
        <w:spacing w:line="360" w:lineRule="auto"/>
        <w:jc w:val="both"/>
        <w:rPr>
          <w:rFonts w:ascii="Times New Roman" w:hAnsi="Times New Roman" w:cs="Times New Roman"/>
          <w:b/>
          <w:sz w:val="48"/>
          <w:lang w:val="en-GB"/>
        </w:rPr>
      </w:pPr>
    </w:p>
    <w:p w14:paraId="1156A0A5" w14:textId="77777777" w:rsidR="002A7B5A" w:rsidRDefault="002A7B5A" w:rsidP="002714A0">
      <w:pPr>
        <w:spacing w:line="360" w:lineRule="auto"/>
        <w:jc w:val="both"/>
        <w:rPr>
          <w:rFonts w:ascii="Times New Roman" w:hAnsi="Times New Roman" w:cs="Times New Roman"/>
          <w:b/>
          <w:sz w:val="48"/>
          <w:lang w:val="en-GB"/>
        </w:rPr>
      </w:pPr>
    </w:p>
    <w:p w14:paraId="435D9CB4" w14:textId="77777777" w:rsidR="002A7B5A" w:rsidRDefault="002A7B5A" w:rsidP="00A91FC7">
      <w:pPr>
        <w:spacing w:line="360" w:lineRule="auto"/>
        <w:jc w:val="center"/>
        <w:rPr>
          <w:rFonts w:ascii="Times New Roman" w:hAnsi="Times New Roman" w:cs="Times New Roman"/>
          <w:b/>
          <w:sz w:val="24"/>
          <w:szCs w:val="24"/>
          <w:lang w:val="en-GB"/>
        </w:rPr>
      </w:pPr>
    </w:p>
    <w:p w14:paraId="79517928" w14:textId="77777777" w:rsidR="00A91FC7" w:rsidRDefault="000647EA" w:rsidP="00A91FC7">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46976" behindDoc="0" locked="0" layoutInCell="1" allowOverlap="1" wp14:anchorId="108E80BB" wp14:editId="45ED5236">
                <wp:simplePos x="0" y="0"/>
                <wp:positionH relativeFrom="column">
                  <wp:posOffset>5834380</wp:posOffset>
                </wp:positionH>
                <wp:positionV relativeFrom="paragraph">
                  <wp:posOffset>-537845</wp:posOffset>
                </wp:positionV>
                <wp:extent cx="257175" cy="2190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1F51F1" id="Rectangle 26" o:spid="_x0000_s1026" style="position:absolute;margin-left:459.4pt;margin-top:-42.35pt;width:20.25pt;height:17.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" fillcolor="white [3212]" stroked="f" strokeweight="1pt"/>
            </w:pict>
          </mc:Fallback>
        </mc:AlternateContent>
      </w:r>
      <w:r w:rsidR="00A91FC7" w:rsidRPr="004B5E54">
        <w:rPr>
          <w:rFonts w:ascii="Times New Roman" w:hAnsi="Times New Roman" w:cs="Times New Roman"/>
          <w:b/>
          <w:sz w:val="24"/>
          <w:szCs w:val="24"/>
          <w:lang w:val="en-GB"/>
        </w:rPr>
        <w:t>Resumo</w:t>
      </w:r>
    </w:p>
    <w:p w14:paraId="194209F1" w14:textId="77777777" w:rsidR="00723B2C" w:rsidRPr="004B5E54" w:rsidRDefault="00723B2C" w:rsidP="00A91FC7">
      <w:pPr>
        <w:spacing w:line="360" w:lineRule="auto"/>
        <w:jc w:val="center"/>
        <w:rPr>
          <w:rFonts w:ascii="Times New Roman" w:hAnsi="Times New Roman" w:cs="Times New Roman"/>
          <w:b/>
          <w:sz w:val="24"/>
          <w:szCs w:val="24"/>
          <w:lang w:val="en-GB"/>
        </w:rPr>
      </w:pPr>
    </w:p>
    <w:p w14:paraId="79088BFB" w14:textId="60F48744" w:rsidR="00460DD8" w:rsidRDefault="00460DD8" w:rsidP="00A94FCA">
      <w:pPr>
        <w:spacing w:line="360" w:lineRule="auto"/>
        <w:jc w:val="both"/>
        <w:rPr>
          <w:rFonts w:ascii="Times New Roman" w:hAnsi="Times New Roman" w:cs="Times New Roman"/>
          <w:sz w:val="24"/>
          <w:szCs w:val="24"/>
        </w:rPr>
      </w:pPr>
      <w:r w:rsidRPr="00460DD8">
        <w:rPr>
          <w:rFonts w:ascii="Times New Roman" w:hAnsi="Times New Roman" w:cs="Times New Roman"/>
          <w:sz w:val="24"/>
          <w:szCs w:val="24"/>
        </w:rPr>
        <w:t xml:space="preserve">Esta dissertação analisa a relação entre a expansão dos serviços de </w:t>
      </w:r>
      <w:r w:rsidRPr="00A94FCA">
        <w:rPr>
          <w:rFonts w:ascii="Times New Roman" w:hAnsi="Times New Roman" w:cs="Times New Roman"/>
          <w:i/>
          <w:sz w:val="24"/>
          <w:szCs w:val="24"/>
        </w:rPr>
        <w:t>mobile money</w:t>
      </w:r>
      <w:r w:rsidRPr="00460DD8">
        <w:rPr>
          <w:rFonts w:ascii="Times New Roman" w:hAnsi="Times New Roman" w:cs="Times New Roman"/>
          <w:sz w:val="24"/>
          <w:szCs w:val="24"/>
        </w:rPr>
        <w:t xml:space="preserve"> e o empoderamento das mulheres na África Subsariana. O propósito  é  determinar se </w:t>
      </w:r>
      <w:r w:rsidRPr="00A94FCA">
        <w:rPr>
          <w:rFonts w:ascii="Times New Roman" w:hAnsi="Times New Roman" w:cs="Times New Roman"/>
          <w:i/>
          <w:sz w:val="24"/>
          <w:szCs w:val="24"/>
        </w:rPr>
        <w:t>mobile money</w:t>
      </w:r>
      <w:r w:rsidRPr="00460DD8">
        <w:rPr>
          <w:rFonts w:ascii="Times New Roman" w:hAnsi="Times New Roman" w:cs="Times New Roman"/>
          <w:sz w:val="24"/>
          <w:szCs w:val="24"/>
        </w:rPr>
        <w:t xml:space="preserve"> pode ser um instrumento útil para reforçar o empoderamento das mulheres dos países em desenvolvimento. Realizamos uma análise exploratória dos dados através de correlações e regressões para avaliar o efeito dos serviços de </w:t>
      </w:r>
      <w:r w:rsidRPr="00A94FCA">
        <w:rPr>
          <w:rFonts w:ascii="Times New Roman" w:hAnsi="Times New Roman" w:cs="Times New Roman"/>
          <w:i/>
          <w:sz w:val="24"/>
          <w:szCs w:val="24"/>
        </w:rPr>
        <w:t>mobile money</w:t>
      </w:r>
      <w:r w:rsidRPr="00460DD8">
        <w:rPr>
          <w:rFonts w:ascii="Times New Roman" w:hAnsi="Times New Roman" w:cs="Times New Roman"/>
          <w:sz w:val="24"/>
          <w:szCs w:val="24"/>
        </w:rPr>
        <w:t xml:space="preserve"> sobre o empoderamento das mulheres. Criamos diversas variáveis associadas os serviços d</w:t>
      </w:r>
      <w:r>
        <w:rPr>
          <w:rFonts w:ascii="Times New Roman" w:hAnsi="Times New Roman" w:cs="Times New Roman"/>
          <w:sz w:val="24"/>
          <w:szCs w:val="24"/>
        </w:rPr>
        <w:t>e</w:t>
      </w:r>
      <w:r w:rsidRPr="00460DD8">
        <w:rPr>
          <w:rFonts w:ascii="Times New Roman" w:hAnsi="Times New Roman" w:cs="Times New Roman"/>
          <w:sz w:val="24"/>
          <w:szCs w:val="24"/>
        </w:rPr>
        <w:t xml:space="preserve"> </w:t>
      </w:r>
      <w:r w:rsidRPr="00A94FCA">
        <w:rPr>
          <w:rFonts w:ascii="Times New Roman" w:hAnsi="Times New Roman" w:cs="Times New Roman"/>
          <w:i/>
          <w:sz w:val="24"/>
          <w:szCs w:val="24"/>
        </w:rPr>
        <w:t>mobile money</w:t>
      </w:r>
      <w:r w:rsidRPr="00460DD8">
        <w:rPr>
          <w:rFonts w:ascii="Times New Roman" w:hAnsi="Times New Roman" w:cs="Times New Roman"/>
          <w:sz w:val="24"/>
          <w:szCs w:val="24"/>
        </w:rPr>
        <w:t xml:space="preserve"> e um index do empoderamento das mulheres utilizando dados do Banco Mundial. Nossos resul</w:t>
      </w:r>
      <w:r w:rsidR="00CF0255">
        <w:rPr>
          <w:rFonts w:ascii="Times New Roman" w:hAnsi="Times New Roman" w:cs="Times New Roman"/>
          <w:sz w:val="24"/>
          <w:szCs w:val="24"/>
        </w:rPr>
        <w:t>tados mostram uma relação positiv</w:t>
      </w:r>
      <w:r w:rsidRPr="00460DD8">
        <w:rPr>
          <w:rFonts w:ascii="Times New Roman" w:hAnsi="Times New Roman" w:cs="Times New Roman"/>
          <w:sz w:val="24"/>
          <w:szCs w:val="24"/>
        </w:rPr>
        <w:t>a mas moderada, preparando caminho para outras pesquisas.</w:t>
      </w:r>
    </w:p>
    <w:p w14:paraId="4E652E37" w14:textId="3684DB54" w:rsidR="00C47116" w:rsidRPr="00B66769" w:rsidRDefault="00A91FC7" w:rsidP="00C47116">
      <w:pPr>
        <w:spacing w:line="360" w:lineRule="auto"/>
        <w:rPr>
          <w:rFonts w:ascii="Times New Roman" w:hAnsi="Times New Roman" w:cs="Times New Roman"/>
          <w:sz w:val="24"/>
          <w:szCs w:val="24"/>
        </w:rPr>
      </w:pPr>
      <w:r w:rsidRPr="00B66769">
        <w:rPr>
          <w:rFonts w:ascii="Times New Roman" w:hAnsi="Times New Roman" w:cs="Times New Roman"/>
          <w:b/>
          <w:sz w:val="24"/>
          <w:szCs w:val="24"/>
        </w:rPr>
        <w:t>Palavras-chave:</w:t>
      </w:r>
      <w:r w:rsidR="00C47116" w:rsidRPr="00B66769">
        <w:rPr>
          <w:rFonts w:ascii="Times New Roman" w:hAnsi="Times New Roman" w:cs="Times New Roman"/>
          <w:b/>
          <w:sz w:val="24"/>
          <w:szCs w:val="24"/>
        </w:rPr>
        <w:t xml:space="preserve"> </w:t>
      </w:r>
      <w:r w:rsidR="002B197D" w:rsidRPr="00A94FCA">
        <w:rPr>
          <w:rFonts w:ascii="Times New Roman" w:hAnsi="Times New Roman" w:cs="Times New Roman"/>
          <w:sz w:val="24"/>
          <w:szCs w:val="24"/>
        </w:rPr>
        <w:t xml:space="preserve">Inclusão Financeira, </w:t>
      </w:r>
      <w:r w:rsidR="002B197D" w:rsidRPr="00A94FCA">
        <w:rPr>
          <w:rFonts w:ascii="Times New Roman" w:hAnsi="Times New Roman" w:cs="Times New Roman"/>
          <w:i/>
          <w:sz w:val="24"/>
          <w:szCs w:val="24"/>
        </w:rPr>
        <w:t>Mobile Money</w:t>
      </w:r>
      <w:r w:rsidR="002B197D" w:rsidRPr="00A94FCA">
        <w:rPr>
          <w:rFonts w:ascii="Times New Roman" w:hAnsi="Times New Roman" w:cs="Times New Roman"/>
          <w:sz w:val="24"/>
          <w:szCs w:val="24"/>
        </w:rPr>
        <w:t>, Empoderamento das Mulheres</w:t>
      </w:r>
      <w:r w:rsidR="002B197D">
        <w:rPr>
          <w:rFonts w:ascii="Times New Roman" w:hAnsi="Times New Roman" w:cs="Times New Roman"/>
          <w:sz w:val="24"/>
          <w:szCs w:val="24"/>
        </w:rPr>
        <w:tab/>
      </w:r>
    </w:p>
    <w:p w14:paraId="1AAAC402" w14:textId="77777777" w:rsidR="00A91FC7" w:rsidRPr="00B66769" w:rsidRDefault="00A91FC7" w:rsidP="00A91FC7">
      <w:pPr>
        <w:spacing w:line="360" w:lineRule="auto"/>
        <w:rPr>
          <w:rFonts w:ascii="Times New Roman" w:hAnsi="Times New Roman" w:cs="Times New Roman"/>
          <w:b/>
          <w:sz w:val="24"/>
          <w:szCs w:val="24"/>
        </w:rPr>
      </w:pPr>
    </w:p>
    <w:p w14:paraId="242E33E8" w14:textId="77777777" w:rsidR="002A7B5A" w:rsidRPr="00B66769" w:rsidRDefault="002A7B5A" w:rsidP="002714A0">
      <w:pPr>
        <w:spacing w:line="360" w:lineRule="auto"/>
        <w:jc w:val="both"/>
        <w:rPr>
          <w:rFonts w:ascii="Times New Roman" w:hAnsi="Times New Roman" w:cs="Times New Roman"/>
          <w:b/>
          <w:sz w:val="48"/>
        </w:rPr>
      </w:pPr>
    </w:p>
    <w:p w14:paraId="1B8A0115" w14:textId="77777777" w:rsidR="002A7B5A" w:rsidRDefault="002A7B5A" w:rsidP="002714A0">
      <w:pPr>
        <w:spacing w:line="360" w:lineRule="auto"/>
        <w:jc w:val="both"/>
        <w:rPr>
          <w:rFonts w:ascii="Times New Roman" w:hAnsi="Times New Roman" w:cs="Times New Roman"/>
          <w:b/>
          <w:sz w:val="48"/>
        </w:rPr>
      </w:pPr>
    </w:p>
    <w:p w14:paraId="4518747D" w14:textId="77777777" w:rsidR="00CB062D" w:rsidRDefault="00CB062D" w:rsidP="002714A0">
      <w:pPr>
        <w:spacing w:line="360" w:lineRule="auto"/>
        <w:jc w:val="both"/>
        <w:rPr>
          <w:rFonts w:ascii="Times New Roman" w:hAnsi="Times New Roman" w:cs="Times New Roman"/>
          <w:b/>
          <w:sz w:val="48"/>
        </w:rPr>
      </w:pPr>
    </w:p>
    <w:p w14:paraId="5639A937" w14:textId="77777777" w:rsidR="00CB062D" w:rsidRDefault="00CB062D" w:rsidP="002714A0">
      <w:pPr>
        <w:spacing w:line="360" w:lineRule="auto"/>
        <w:jc w:val="both"/>
        <w:rPr>
          <w:rFonts w:ascii="Times New Roman" w:hAnsi="Times New Roman" w:cs="Times New Roman"/>
          <w:b/>
          <w:sz w:val="48"/>
        </w:rPr>
      </w:pPr>
    </w:p>
    <w:p w14:paraId="7D1D7998" w14:textId="77777777" w:rsidR="00CB062D" w:rsidRDefault="00CB062D" w:rsidP="002714A0">
      <w:pPr>
        <w:spacing w:line="360" w:lineRule="auto"/>
        <w:jc w:val="both"/>
        <w:rPr>
          <w:rFonts w:ascii="Times New Roman" w:hAnsi="Times New Roman" w:cs="Times New Roman"/>
          <w:b/>
          <w:sz w:val="48"/>
        </w:rPr>
      </w:pPr>
    </w:p>
    <w:p w14:paraId="6ECEBB85" w14:textId="77777777" w:rsidR="00CB062D" w:rsidRPr="00B66769" w:rsidRDefault="00CB062D" w:rsidP="002714A0">
      <w:pPr>
        <w:spacing w:line="360" w:lineRule="auto"/>
        <w:jc w:val="both"/>
        <w:rPr>
          <w:rFonts w:ascii="Times New Roman" w:hAnsi="Times New Roman" w:cs="Times New Roman"/>
          <w:b/>
          <w:sz w:val="48"/>
        </w:rPr>
      </w:pPr>
    </w:p>
    <w:p w14:paraId="116142C4" w14:textId="77777777" w:rsidR="002B197D" w:rsidRDefault="002B197D" w:rsidP="002714A0">
      <w:pPr>
        <w:spacing w:line="360" w:lineRule="auto"/>
        <w:jc w:val="both"/>
        <w:rPr>
          <w:rFonts w:ascii="Times New Roman" w:hAnsi="Times New Roman" w:cs="Times New Roman"/>
          <w:b/>
          <w:sz w:val="48"/>
        </w:rPr>
      </w:pPr>
    </w:p>
    <w:p w14:paraId="77FE2B6F" w14:textId="77777777" w:rsidR="00723B2C" w:rsidRDefault="00723B2C" w:rsidP="00A91FC7">
      <w:pPr>
        <w:spacing w:line="360" w:lineRule="auto"/>
        <w:jc w:val="center"/>
        <w:rPr>
          <w:rFonts w:ascii="Times New Roman" w:hAnsi="Times New Roman" w:cs="Times New Roman"/>
          <w:b/>
          <w:sz w:val="24"/>
          <w:szCs w:val="24"/>
        </w:rPr>
      </w:pPr>
    </w:p>
    <w:p w14:paraId="5597CDFA" w14:textId="77777777" w:rsidR="00A91FC7" w:rsidRDefault="000647EA" w:rsidP="00A76F1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45952" behindDoc="0" locked="0" layoutInCell="1" allowOverlap="1" wp14:anchorId="3C77B803" wp14:editId="57DB0F20">
                <wp:simplePos x="0" y="0"/>
                <wp:positionH relativeFrom="column">
                  <wp:posOffset>5882005</wp:posOffset>
                </wp:positionH>
                <wp:positionV relativeFrom="paragraph">
                  <wp:posOffset>-471170</wp:posOffset>
                </wp:positionV>
                <wp:extent cx="257175" cy="2190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D50454" id="Rectangle 23" o:spid="_x0000_s1026" style="position:absolute;margin-left:463.15pt;margin-top:-37.1pt;width:20.25pt;height:17.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" fillcolor="white [3212]" stroked="f" strokeweight="1pt"/>
            </w:pict>
          </mc:Fallback>
        </mc:AlternateContent>
      </w:r>
      <w:r w:rsidR="00A91FC7" w:rsidRPr="00B66769">
        <w:rPr>
          <w:rFonts w:ascii="Times New Roman" w:hAnsi="Times New Roman" w:cs="Times New Roman"/>
          <w:b/>
          <w:sz w:val="24"/>
          <w:szCs w:val="24"/>
        </w:rPr>
        <w:t>Tables of Content</w:t>
      </w:r>
    </w:p>
    <w:p w14:paraId="3BC5E1F0" w14:textId="77777777" w:rsidR="00724DE0" w:rsidRPr="00B66769" w:rsidRDefault="00724DE0" w:rsidP="00A76F17">
      <w:pPr>
        <w:spacing w:line="360" w:lineRule="auto"/>
        <w:jc w:val="center"/>
        <w:rPr>
          <w:rFonts w:ascii="Times New Roman" w:hAnsi="Times New Roman" w:cs="Times New Roman"/>
          <w:b/>
          <w:sz w:val="24"/>
          <w:szCs w:val="24"/>
        </w:rPr>
      </w:pPr>
    </w:p>
    <w:p w14:paraId="47318465" w14:textId="77777777" w:rsidR="00A76F17" w:rsidRDefault="00724DE0" w:rsidP="00A76F17">
      <w:pPr>
        <w:pStyle w:val="Sumrio1"/>
        <w:tabs>
          <w:tab w:val="right" w:leader="dot" w:pos="9396"/>
        </w:tabs>
        <w:spacing w:line="360" w:lineRule="auto"/>
        <w:rPr>
          <w:rFonts w:eastAsiaTheme="minorEastAsia"/>
          <w:b w:val="0"/>
          <w:bCs w:val="0"/>
          <w:caps w:val="0"/>
          <w:noProof/>
          <w:sz w:val="22"/>
          <w:szCs w:val="22"/>
          <w:lang w:eastAsia="zh-CN"/>
        </w:rPr>
      </w:pPr>
      <w:r w:rsidRPr="005C5496">
        <w:rPr>
          <w:rFonts w:ascii="Times New Roman" w:hAnsi="Times New Roman" w:cs="Times New Roman"/>
          <w:b w:val="0"/>
          <w:sz w:val="24"/>
          <w:szCs w:val="24"/>
          <w:lang w:val="en-GB"/>
        </w:rPr>
        <w:fldChar w:fldCharType="begin"/>
      </w:r>
      <w:r w:rsidRPr="005C5496">
        <w:rPr>
          <w:rFonts w:ascii="Times New Roman" w:hAnsi="Times New Roman" w:cs="Times New Roman"/>
          <w:b w:val="0"/>
          <w:sz w:val="24"/>
          <w:szCs w:val="24"/>
          <w:lang w:val="en-GB"/>
        </w:rPr>
        <w:instrText xml:space="preserve"> TOC \o "1-3" \h \z \u </w:instrText>
      </w:r>
      <w:r w:rsidRPr="005C5496">
        <w:rPr>
          <w:rFonts w:ascii="Times New Roman" w:hAnsi="Times New Roman" w:cs="Times New Roman"/>
          <w:b w:val="0"/>
          <w:sz w:val="24"/>
          <w:szCs w:val="24"/>
          <w:lang w:val="en-GB"/>
        </w:rPr>
        <w:fldChar w:fldCharType="separate"/>
      </w:r>
      <w:hyperlink w:anchor="_Toc469662567" w:history="1">
        <w:r w:rsidR="00A76F17" w:rsidRPr="0083221B">
          <w:rPr>
            <w:rStyle w:val="Hyperlink"/>
            <w:rFonts w:ascii="Times New Roman" w:hAnsi="Times New Roman" w:cs="Times New Roman"/>
            <w:noProof/>
            <w:lang w:val="en-GB"/>
          </w:rPr>
          <w:t>1. Introduction</w:t>
        </w:r>
        <w:r w:rsidR="00A76F17">
          <w:rPr>
            <w:noProof/>
            <w:webHidden/>
          </w:rPr>
          <w:tab/>
        </w:r>
        <w:r w:rsidR="00A76F17">
          <w:rPr>
            <w:noProof/>
            <w:webHidden/>
          </w:rPr>
          <w:fldChar w:fldCharType="begin"/>
        </w:r>
        <w:r w:rsidR="00A76F17">
          <w:rPr>
            <w:noProof/>
            <w:webHidden/>
          </w:rPr>
          <w:instrText xml:space="preserve"> PAGEREF _Toc469662567 \h </w:instrText>
        </w:r>
        <w:r w:rsidR="00A76F17">
          <w:rPr>
            <w:noProof/>
            <w:webHidden/>
          </w:rPr>
        </w:r>
        <w:r w:rsidR="00A76F17">
          <w:rPr>
            <w:noProof/>
            <w:webHidden/>
          </w:rPr>
          <w:fldChar w:fldCharType="separate"/>
        </w:r>
        <w:r w:rsidR="00A76F17">
          <w:rPr>
            <w:noProof/>
            <w:webHidden/>
          </w:rPr>
          <w:t>10</w:t>
        </w:r>
        <w:r w:rsidR="00A76F17">
          <w:rPr>
            <w:noProof/>
            <w:webHidden/>
          </w:rPr>
          <w:fldChar w:fldCharType="end"/>
        </w:r>
      </w:hyperlink>
    </w:p>
    <w:p w14:paraId="51B0EF7B"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68" w:history="1">
        <w:r w:rsidR="00A76F17" w:rsidRPr="0083221B">
          <w:rPr>
            <w:rStyle w:val="Hyperlink"/>
            <w:rFonts w:ascii="Times New Roman" w:hAnsi="Times New Roman" w:cs="Times New Roman"/>
            <w:noProof/>
          </w:rPr>
          <w:t>2. Literature Review</w:t>
        </w:r>
        <w:r w:rsidR="00A76F17">
          <w:rPr>
            <w:noProof/>
            <w:webHidden/>
          </w:rPr>
          <w:tab/>
        </w:r>
        <w:r w:rsidR="00A76F17">
          <w:rPr>
            <w:noProof/>
            <w:webHidden/>
          </w:rPr>
          <w:fldChar w:fldCharType="begin"/>
        </w:r>
        <w:r w:rsidR="00A76F17">
          <w:rPr>
            <w:noProof/>
            <w:webHidden/>
          </w:rPr>
          <w:instrText xml:space="preserve"> PAGEREF _Toc469662568 \h </w:instrText>
        </w:r>
        <w:r w:rsidR="00A76F17">
          <w:rPr>
            <w:noProof/>
            <w:webHidden/>
          </w:rPr>
        </w:r>
        <w:r w:rsidR="00A76F17">
          <w:rPr>
            <w:noProof/>
            <w:webHidden/>
          </w:rPr>
          <w:fldChar w:fldCharType="separate"/>
        </w:r>
        <w:r w:rsidR="00A76F17">
          <w:rPr>
            <w:noProof/>
            <w:webHidden/>
          </w:rPr>
          <w:t>12</w:t>
        </w:r>
        <w:r w:rsidR="00A76F17">
          <w:rPr>
            <w:noProof/>
            <w:webHidden/>
          </w:rPr>
          <w:fldChar w:fldCharType="end"/>
        </w:r>
      </w:hyperlink>
    </w:p>
    <w:p w14:paraId="0BE024E4"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69" w:history="1">
        <w:r w:rsidR="00A76F17" w:rsidRPr="0083221B">
          <w:rPr>
            <w:rStyle w:val="Hyperlink"/>
            <w:rFonts w:ascii="Times New Roman" w:hAnsi="Times New Roman" w:cs="Times New Roman"/>
            <w:noProof/>
          </w:rPr>
          <w:t>2.1. Mobile Money</w:t>
        </w:r>
        <w:r w:rsidR="00A76F17">
          <w:rPr>
            <w:noProof/>
            <w:webHidden/>
          </w:rPr>
          <w:tab/>
        </w:r>
        <w:r w:rsidR="00A76F17">
          <w:rPr>
            <w:noProof/>
            <w:webHidden/>
          </w:rPr>
          <w:fldChar w:fldCharType="begin"/>
        </w:r>
        <w:r w:rsidR="00A76F17">
          <w:rPr>
            <w:noProof/>
            <w:webHidden/>
          </w:rPr>
          <w:instrText xml:space="preserve"> PAGEREF _Toc469662569 \h </w:instrText>
        </w:r>
        <w:r w:rsidR="00A76F17">
          <w:rPr>
            <w:noProof/>
            <w:webHidden/>
          </w:rPr>
        </w:r>
        <w:r w:rsidR="00A76F17">
          <w:rPr>
            <w:noProof/>
            <w:webHidden/>
          </w:rPr>
          <w:fldChar w:fldCharType="separate"/>
        </w:r>
        <w:r w:rsidR="00A76F17">
          <w:rPr>
            <w:noProof/>
            <w:webHidden/>
          </w:rPr>
          <w:t>13</w:t>
        </w:r>
        <w:r w:rsidR="00A76F17">
          <w:rPr>
            <w:noProof/>
            <w:webHidden/>
          </w:rPr>
          <w:fldChar w:fldCharType="end"/>
        </w:r>
      </w:hyperlink>
    </w:p>
    <w:p w14:paraId="30F40530"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0" w:history="1">
        <w:r w:rsidR="00A76F17" w:rsidRPr="0083221B">
          <w:rPr>
            <w:rStyle w:val="Hyperlink"/>
            <w:rFonts w:ascii="Times New Roman" w:hAnsi="Times New Roman" w:cs="Times New Roman"/>
            <w:noProof/>
          </w:rPr>
          <w:t>2.1.1. The financial inclusion imperative</w:t>
        </w:r>
        <w:r w:rsidR="00A76F17">
          <w:rPr>
            <w:noProof/>
            <w:webHidden/>
          </w:rPr>
          <w:tab/>
        </w:r>
        <w:r w:rsidR="00A76F17">
          <w:rPr>
            <w:noProof/>
            <w:webHidden/>
          </w:rPr>
          <w:fldChar w:fldCharType="begin"/>
        </w:r>
        <w:r w:rsidR="00A76F17">
          <w:rPr>
            <w:noProof/>
            <w:webHidden/>
          </w:rPr>
          <w:instrText xml:space="preserve"> PAGEREF _Toc469662570 \h </w:instrText>
        </w:r>
        <w:r w:rsidR="00A76F17">
          <w:rPr>
            <w:noProof/>
            <w:webHidden/>
          </w:rPr>
        </w:r>
        <w:r w:rsidR="00A76F17">
          <w:rPr>
            <w:noProof/>
            <w:webHidden/>
          </w:rPr>
          <w:fldChar w:fldCharType="separate"/>
        </w:r>
        <w:r w:rsidR="00A76F17">
          <w:rPr>
            <w:noProof/>
            <w:webHidden/>
          </w:rPr>
          <w:t>13</w:t>
        </w:r>
        <w:r w:rsidR="00A76F17">
          <w:rPr>
            <w:noProof/>
            <w:webHidden/>
          </w:rPr>
          <w:fldChar w:fldCharType="end"/>
        </w:r>
      </w:hyperlink>
    </w:p>
    <w:p w14:paraId="1C77CB6C"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1" w:history="1">
        <w:r w:rsidR="00A76F17" w:rsidRPr="0083221B">
          <w:rPr>
            <w:rStyle w:val="Hyperlink"/>
            <w:rFonts w:ascii="Times New Roman" w:hAnsi="Times New Roman" w:cs="Times New Roman"/>
            <w:noProof/>
          </w:rPr>
          <w:t>2.1.2. The success of mobile money</w:t>
        </w:r>
        <w:r w:rsidR="00A76F17">
          <w:rPr>
            <w:noProof/>
            <w:webHidden/>
          </w:rPr>
          <w:tab/>
        </w:r>
        <w:r w:rsidR="00A76F17">
          <w:rPr>
            <w:noProof/>
            <w:webHidden/>
          </w:rPr>
          <w:fldChar w:fldCharType="begin"/>
        </w:r>
        <w:r w:rsidR="00A76F17">
          <w:rPr>
            <w:noProof/>
            <w:webHidden/>
          </w:rPr>
          <w:instrText xml:space="preserve"> PAGEREF _Toc469662571 \h </w:instrText>
        </w:r>
        <w:r w:rsidR="00A76F17">
          <w:rPr>
            <w:noProof/>
            <w:webHidden/>
          </w:rPr>
        </w:r>
        <w:r w:rsidR="00A76F17">
          <w:rPr>
            <w:noProof/>
            <w:webHidden/>
          </w:rPr>
          <w:fldChar w:fldCharType="separate"/>
        </w:r>
        <w:r w:rsidR="00A76F17">
          <w:rPr>
            <w:noProof/>
            <w:webHidden/>
          </w:rPr>
          <w:t>14</w:t>
        </w:r>
        <w:r w:rsidR="00A76F17">
          <w:rPr>
            <w:noProof/>
            <w:webHidden/>
          </w:rPr>
          <w:fldChar w:fldCharType="end"/>
        </w:r>
      </w:hyperlink>
    </w:p>
    <w:p w14:paraId="3AC39E90"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2" w:history="1">
        <w:r w:rsidR="00A76F17" w:rsidRPr="0083221B">
          <w:rPr>
            <w:rStyle w:val="Hyperlink"/>
            <w:rFonts w:ascii="Times New Roman" w:hAnsi="Times New Roman" w:cs="Times New Roman"/>
            <w:noProof/>
          </w:rPr>
          <w:t>2.1.3. The effect of mobile money</w:t>
        </w:r>
        <w:r w:rsidR="00A76F17">
          <w:rPr>
            <w:noProof/>
            <w:webHidden/>
          </w:rPr>
          <w:tab/>
        </w:r>
        <w:r w:rsidR="00A76F17">
          <w:rPr>
            <w:noProof/>
            <w:webHidden/>
          </w:rPr>
          <w:fldChar w:fldCharType="begin"/>
        </w:r>
        <w:r w:rsidR="00A76F17">
          <w:rPr>
            <w:noProof/>
            <w:webHidden/>
          </w:rPr>
          <w:instrText xml:space="preserve"> PAGEREF _Toc469662572 \h </w:instrText>
        </w:r>
        <w:r w:rsidR="00A76F17">
          <w:rPr>
            <w:noProof/>
            <w:webHidden/>
          </w:rPr>
        </w:r>
        <w:r w:rsidR="00A76F17">
          <w:rPr>
            <w:noProof/>
            <w:webHidden/>
          </w:rPr>
          <w:fldChar w:fldCharType="separate"/>
        </w:r>
        <w:r w:rsidR="00A76F17">
          <w:rPr>
            <w:noProof/>
            <w:webHidden/>
          </w:rPr>
          <w:t>17</w:t>
        </w:r>
        <w:r w:rsidR="00A76F17">
          <w:rPr>
            <w:noProof/>
            <w:webHidden/>
          </w:rPr>
          <w:fldChar w:fldCharType="end"/>
        </w:r>
      </w:hyperlink>
    </w:p>
    <w:p w14:paraId="7DA6DA38"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3" w:history="1">
        <w:r w:rsidR="00A76F17" w:rsidRPr="0083221B">
          <w:rPr>
            <w:rStyle w:val="Hyperlink"/>
            <w:rFonts w:ascii="Times New Roman" w:hAnsi="Times New Roman" w:cs="Times New Roman"/>
            <w:noProof/>
          </w:rPr>
          <w:t>2.1.4. Mobile money and traditional banking</w:t>
        </w:r>
        <w:r w:rsidR="00A76F17">
          <w:rPr>
            <w:noProof/>
            <w:webHidden/>
          </w:rPr>
          <w:tab/>
        </w:r>
        <w:r w:rsidR="00A76F17">
          <w:rPr>
            <w:noProof/>
            <w:webHidden/>
          </w:rPr>
          <w:fldChar w:fldCharType="begin"/>
        </w:r>
        <w:r w:rsidR="00A76F17">
          <w:rPr>
            <w:noProof/>
            <w:webHidden/>
          </w:rPr>
          <w:instrText xml:space="preserve"> PAGEREF _Toc469662573 \h </w:instrText>
        </w:r>
        <w:r w:rsidR="00A76F17">
          <w:rPr>
            <w:noProof/>
            <w:webHidden/>
          </w:rPr>
        </w:r>
        <w:r w:rsidR="00A76F17">
          <w:rPr>
            <w:noProof/>
            <w:webHidden/>
          </w:rPr>
          <w:fldChar w:fldCharType="separate"/>
        </w:r>
        <w:r w:rsidR="00A76F17">
          <w:rPr>
            <w:noProof/>
            <w:webHidden/>
          </w:rPr>
          <w:t>20</w:t>
        </w:r>
        <w:r w:rsidR="00A76F17">
          <w:rPr>
            <w:noProof/>
            <w:webHidden/>
          </w:rPr>
          <w:fldChar w:fldCharType="end"/>
        </w:r>
      </w:hyperlink>
    </w:p>
    <w:p w14:paraId="050E835E"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74" w:history="1">
        <w:r w:rsidR="00A76F17" w:rsidRPr="0083221B">
          <w:rPr>
            <w:rStyle w:val="Hyperlink"/>
            <w:rFonts w:ascii="Times New Roman" w:hAnsi="Times New Roman" w:cs="Times New Roman"/>
            <w:noProof/>
          </w:rPr>
          <w:t>2.2. Women Empowerment</w:t>
        </w:r>
        <w:r w:rsidR="00A76F17">
          <w:rPr>
            <w:noProof/>
            <w:webHidden/>
          </w:rPr>
          <w:tab/>
        </w:r>
        <w:r w:rsidR="00A76F17">
          <w:rPr>
            <w:noProof/>
            <w:webHidden/>
          </w:rPr>
          <w:fldChar w:fldCharType="begin"/>
        </w:r>
        <w:r w:rsidR="00A76F17">
          <w:rPr>
            <w:noProof/>
            <w:webHidden/>
          </w:rPr>
          <w:instrText xml:space="preserve"> PAGEREF _Toc469662574 \h </w:instrText>
        </w:r>
        <w:r w:rsidR="00A76F17">
          <w:rPr>
            <w:noProof/>
            <w:webHidden/>
          </w:rPr>
        </w:r>
        <w:r w:rsidR="00A76F17">
          <w:rPr>
            <w:noProof/>
            <w:webHidden/>
          </w:rPr>
          <w:fldChar w:fldCharType="separate"/>
        </w:r>
        <w:r w:rsidR="00A76F17">
          <w:rPr>
            <w:noProof/>
            <w:webHidden/>
          </w:rPr>
          <w:t>22</w:t>
        </w:r>
        <w:r w:rsidR="00A76F17">
          <w:rPr>
            <w:noProof/>
            <w:webHidden/>
          </w:rPr>
          <w:fldChar w:fldCharType="end"/>
        </w:r>
      </w:hyperlink>
    </w:p>
    <w:p w14:paraId="18D26BB7"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5" w:history="1">
        <w:r w:rsidR="00A76F17" w:rsidRPr="0083221B">
          <w:rPr>
            <w:rStyle w:val="Hyperlink"/>
            <w:rFonts w:ascii="Times New Roman" w:hAnsi="Times New Roman" w:cs="Times New Roman"/>
            <w:noProof/>
          </w:rPr>
          <w:t>2.2.1. The importance of women empowerment</w:t>
        </w:r>
        <w:r w:rsidR="00A76F17">
          <w:rPr>
            <w:noProof/>
            <w:webHidden/>
          </w:rPr>
          <w:tab/>
        </w:r>
        <w:r w:rsidR="00A76F17">
          <w:rPr>
            <w:noProof/>
            <w:webHidden/>
          </w:rPr>
          <w:fldChar w:fldCharType="begin"/>
        </w:r>
        <w:r w:rsidR="00A76F17">
          <w:rPr>
            <w:noProof/>
            <w:webHidden/>
          </w:rPr>
          <w:instrText xml:space="preserve"> PAGEREF _Toc469662575 \h </w:instrText>
        </w:r>
        <w:r w:rsidR="00A76F17">
          <w:rPr>
            <w:noProof/>
            <w:webHidden/>
          </w:rPr>
        </w:r>
        <w:r w:rsidR="00A76F17">
          <w:rPr>
            <w:noProof/>
            <w:webHidden/>
          </w:rPr>
          <w:fldChar w:fldCharType="separate"/>
        </w:r>
        <w:r w:rsidR="00A76F17">
          <w:rPr>
            <w:noProof/>
            <w:webHidden/>
          </w:rPr>
          <w:t>22</w:t>
        </w:r>
        <w:r w:rsidR="00A76F17">
          <w:rPr>
            <w:noProof/>
            <w:webHidden/>
          </w:rPr>
          <w:fldChar w:fldCharType="end"/>
        </w:r>
      </w:hyperlink>
    </w:p>
    <w:p w14:paraId="5B7B18A8"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6" w:history="1">
        <w:r w:rsidR="00A76F17" w:rsidRPr="0083221B">
          <w:rPr>
            <w:rStyle w:val="Hyperlink"/>
            <w:rFonts w:ascii="Times New Roman" w:hAnsi="Times New Roman" w:cs="Times New Roman"/>
            <w:noProof/>
          </w:rPr>
          <w:t>2.2.2. Definitions of women empowerment</w:t>
        </w:r>
        <w:r w:rsidR="00A76F17">
          <w:rPr>
            <w:noProof/>
            <w:webHidden/>
          </w:rPr>
          <w:tab/>
        </w:r>
        <w:r w:rsidR="00A76F17">
          <w:rPr>
            <w:noProof/>
            <w:webHidden/>
          </w:rPr>
          <w:fldChar w:fldCharType="begin"/>
        </w:r>
        <w:r w:rsidR="00A76F17">
          <w:rPr>
            <w:noProof/>
            <w:webHidden/>
          </w:rPr>
          <w:instrText xml:space="preserve"> PAGEREF _Toc469662576 \h </w:instrText>
        </w:r>
        <w:r w:rsidR="00A76F17">
          <w:rPr>
            <w:noProof/>
            <w:webHidden/>
          </w:rPr>
        </w:r>
        <w:r w:rsidR="00A76F17">
          <w:rPr>
            <w:noProof/>
            <w:webHidden/>
          </w:rPr>
          <w:fldChar w:fldCharType="separate"/>
        </w:r>
        <w:r w:rsidR="00A76F17">
          <w:rPr>
            <w:noProof/>
            <w:webHidden/>
          </w:rPr>
          <w:t>23</w:t>
        </w:r>
        <w:r w:rsidR="00A76F17">
          <w:rPr>
            <w:noProof/>
            <w:webHidden/>
          </w:rPr>
          <w:fldChar w:fldCharType="end"/>
        </w:r>
      </w:hyperlink>
    </w:p>
    <w:p w14:paraId="1C6DC252"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7" w:history="1">
        <w:r w:rsidR="00A76F17" w:rsidRPr="0083221B">
          <w:rPr>
            <w:rStyle w:val="Hyperlink"/>
            <w:rFonts w:ascii="Times New Roman" w:hAnsi="Times New Roman" w:cs="Times New Roman"/>
            <w:noProof/>
          </w:rPr>
          <w:t>2.2.3. Measures of women empowerment</w:t>
        </w:r>
        <w:r w:rsidR="00A76F17">
          <w:rPr>
            <w:noProof/>
            <w:webHidden/>
          </w:rPr>
          <w:tab/>
        </w:r>
        <w:r w:rsidR="00A76F17">
          <w:rPr>
            <w:noProof/>
            <w:webHidden/>
          </w:rPr>
          <w:fldChar w:fldCharType="begin"/>
        </w:r>
        <w:r w:rsidR="00A76F17">
          <w:rPr>
            <w:noProof/>
            <w:webHidden/>
          </w:rPr>
          <w:instrText xml:space="preserve"> PAGEREF _Toc469662577 \h </w:instrText>
        </w:r>
        <w:r w:rsidR="00A76F17">
          <w:rPr>
            <w:noProof/>
            <w:webHidden/>
          </w:rPr>
        </w:r>
        <w:r w:rsidR="00A76F17">
          <w:rPr>
            <w:noProof/>
            <w:webHidden/>
          </w:rPr>
          <w:fldChar w:fldCharType="separate"/>
        </w:r>
        <w:r w:rsidR="00A76F17">
          <w:rPr>
            <w:noProof/>
            <w:webHidden/>
          </w:rPr>
          <w:t>26</w:t>
        </w:r>
        <w:r w:rsidR="00A76F17">
          <w:rPr>
            <w:noProof/>
            <w:webHidden/>
          </w:rPr>
          <w:fldChar w:fldCharType="end"/>
        </w:r>
      </w:hyperlink>
    </w:p>
    <w:p w14:paraId="39C47CBC"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78" w:history="1">
        <w:r w:rsidR="00A76F17" w:rsidRPr="0083221B">
          <w:rPr>
            <w:rStyle w:val="Hyperlink"/>
            <w:rFonts w:ascii="Times New Roman" w:hAnsi="Times New Roman" w:cs="Times New Roman"/>
            <w:noProof/>
          </w:rPr>
          <w:t>2.2.4. Women empowerment and financial inclusion</w:t>
        </w:r>
        <w:r w:rsidR="00A76F17">
          <w:rPr>
            <w:noProof/>
            <w:webHidden/>
          </w:rPr>
          <w:tab/>
        </w:r>
        <w:r w:rsidR="00A76F17">
          <w:rPr>
            <w:noProof/>
            <w:webHidden/>
          </w:rPr>
          <w:fldChar w:fldCharType="begin"/>
        </w:r>
        <w:r w:rsidR="00A76F17">
          <w:rPr>
            <w:noProof/>
            <w:webHidden/>
          </w:rPr>
          <w:instrText xml:space="preserve"> PAGEREF _Toc469662578 \h </w:instrText>
        </w:r>
        <w:r w:rsidR="00A76F17">
          <w:rPr>
            <w:noProof/>
            <w:webHidden/>
          </w:rPr>
        </w:r>
        <w:r w:rsidR="00A76F17">
          <w:rPr>
            <w:noProof/>
            <w:webHidden/>
          </w:rPr>
          <w:fldChar w:fldCharType="separate"/>
        </w:r>
        <w:r w:rsidR="00A76F17">
          <w:rPr>
            <w:noProof/>
            <w:webHidden/>
          </w:rPr>
          <w:t>29</w:t>
        </w:r>
        <w:r w:rsidR="00A76F17">
          <w:rPr>
            <w:noProof/>
            <w:webHidden/>
          </w:rPr>
          <w:fldChar w:fldCharType="end"/>
        </w:r>
      </w:hyperlink>
    </w:p>
    <w:p w14:paraId="41F213EF"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79" w:history="1">
        <w:r w:rsidR="00A76F17" w:rsidRPr="0083221B">
          <w:rPr>
            <w:rStyle w:val="Hyperlink"/>
            <w:rFonts w:ascii="Times New Roman" w:hAnsi="Times New Roman" w:cs="Times New Roman"/>
            <w:noProof/>
          </w:rPr>
          <w:t>2.3. Mobile Money and Women Empowerment</w:t>
        </w:r>
        <w:r w:rsidR="00A76F17">
          <w:rPr>
            <w:noProof/>
            <w:webHidden/>
          </w:rPr>
          <w:tab/>
        </w:r>
        <w:r w:rsidR="00A76F17">
          <w:rPr>
            <w:noProof/>
            <w:webHidden/>
          </w:rPr>
          <w:fldChar w:fldCharType="begin"/>
        </w:r>
        <w:r w:rsidR="00A76F17">
          <w:rPr>
            <w:noProof/>
            <w:webHidden/>
          </w:rPr>
          <w:instrText xml:space="preserve"> PAGEREF _Toc469662579 \h </w:instrText>
        </w:r>
        <w:r w:rsidR="00A76F17">
          <w:rPr>
            <w:noProof/>
            <w:webHidden/>
          </w:rPr>
        </w:r>
        <w:r w:rsidR="00A76F17">
          <w:rPr>
            <w:noProof/>
            <w:webHidden/>
          </w:rPr>
          <w:fldChar w:fldCharType="separate"/>
        </w:r>
        <w:r w:rsidR="00A76F17">
          <w:rPr>
            <w:noProof/>
            <w:webHidden/>
          </w:rPr>
          <w:t>31</w:t>
        </w:r>
        <w:r w:rsidR="00A76F17">
          <w:rPr>
            <w:noProof/>
            <w:webHidden/>
          </w:rPr>
          <w:fldChar w:fldCharType="end"/>
        </w:r>
      </w:hyperlink>
    </w:p>
    <w:p w14:paraId="7EF39748"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80" w:history="1">
        <w:r w:rsidR="00A76F17" w:rsidRPr="0083221B">
          <w:rPr>
            <w:rStyle w:val="Hyperlink"/>
            <w:rFonts w:ascii="Times New Roman" w:hAnsi="Times New Roman" w:cs="Times New Roman"/>
            <w:noProof/>
          </w:rPr>
          <w:t>3. Methodology</w:t>
        </w:r>
        <w:r w:rsidR="00A76F17">
          <w:rPr>
            <w:noProof/>
            <w:webHidden/>
          </w:rPr>
          <w:tab/>
        </w:r>
        <w:r w:rsidR="00A76F17">
          <w:rPr>
            <w:noProof/>
            <w:webHidden/>
          </w:rPr>
          <w:fldChar w:fldCharType="begin"/>
        </w:r>
        <w:r w:rsidR="00A76F17">
          <w:rPr>
            <w:noProof/>
            <w:webHidden/>
          </w:rPr>
          <w:instrText xml:space="preserve"> PAGEREF _Toc469662580 \h </w:instrText>
        </w:r>
        <w:r w:rsidR="00A76F17">
          <w:rPr>
            <w:noProof/>
            <w:webHidden/>
          </w:rPr>
        </w:r>
        <w:r w:rsidR="00A76F17">
          <w:rPr>
            <w:noProof/>
            <w:webHidden/>
          </w:rPr>
          <w:fldChar w:fldCharType="separate"/>
        </w:r>
        <w:r w:rsidR="00A76F17">
          <w:rPr>
            <w:noProof/>
            <w:webHidden/>
          </w:rPr>
          <w:t>33</w:t>
        </w:r>
        <w:r w:rsidR="00A76F17">
          <w:rPr>
            <w:noProof/>
            <w:webHidden/>
          </w:rPr>
          <w:fldChar w:fldCharType="end"/>
        </w:r>
      </w:hyperlink>
    </w:p>
    <w:p w14:paraId="61FF8EBA"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81" w:history="1">
        <w:r w:rsidR="00A76F17" w:rsidRPr="0083221B">
          <w:rPr>
            <w:rStyle w:val="Hyperlink"/>
            <w:rFonts w:ascii="Times New Roman" w:hAnsi="Times New Roman" w:cs="Times New Roman"/>
            <w:noProof/>
          </w:rPr>
          <w:t>3.1. Research type</w:t>
        </w:r>
        <w:r w:rsidR="00A76F17">
          <w:rPr>
            <w:noProof/>
            <w:webHidden/>
          </w:rPr>
          <w:tab/>
        </w:r>
        <w:r w:rsidR="00A76F17">
          <w:rPr>
            <w:noProof/>
            <w:webHidden/>
          </w:rPr>
          <w:fldChar w:fldCharType="begin"/>
        </w:r>
        <w:r w:rsidR="00A76F17">
          <w:rPr>
            <w:noProof/>
            <w:webHidden/>
          </w:rPr>
          <w:instrText xml:space="preserve"> PAGEREF _Toc469662581 \h </w:instrText>
        </w:r>
        <w:r w:rsidR="00A76F17">
          <w:rPr>
            <w:noProof/>
            <w:webHidden/>
          </w:rPr>
        </w:r>
        <w:r w:rsidR="00A76F17">
          <w:rPr>
            <w:noProof/>
            <w:webHidden/>
          </w:rPr>
          <w:fldChar w:fldCharType="separate"/>
        </w:r>
        <w:r w:rsidR="00A76F17">
          <w:rPr>
            <w:noProof/>
            <w:webHidden/>
          </w:rPr>
          <w:t>34</w:t>
        </w:r>
        <w:r w:rsidR="00A76F17">
          <w:rPr>
            <w:noProof/>
            <w:webHidden/>
          </w:rPr>
          <w:fldChar w:fldCharType="end"/>
        </w:r>
      </w:hyperlink>
    </w:p>
    <w:p w14:paraId="2413733A"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82" w:history="1">
        <w:r w:rsidR="00A76F17" w:rsidRPr="0083221B">
          <w:rPr>
            <w:rStyle w:val="Hyperlink"/>
            <w:rFonts w:ascii="Times New Roman" w:hAnsi="Times New Roman" w:cs="Times New Roman"/>
            <w:noProof/>
          </w:rPr>
          <w:t>3.1.1. Research approach and design</w:t>
        </w:r>
        <w:r w:rsidR="00A76F17">
          <w:rPr>
            <w:noProof/>
            <w:webHidden/>
          </w:rPr>
          <w:tab/>
        </w:r>
        <w:r w:rsidR="00A76F17">
          <w:rPr>
            <w:noProof/>
            <w:webHidden/>
          </w:rPr>
          <w:fldChar w:fldCharType="begin"/>
        </w:r>
        <w:r w:rsidR="00A76F17">
          <w:rPr>
            <w:noProof/>
            <w:webHidden/>
          </w:rPr>
          <w:instrText xml:space="preserve"> PAGEREF _Toc469662582 \h </w:instrText>
        </w:r>
        <w:r w:rsidR="00A76F17">
          <w:rPr>
            <w:noProof/>
            <w:webHidden/>
          </w:rPr>
        </w:r>
        <w:r w:rsidR="00A76F17">
          <w:rPr>
            <w:noProof/>
            <w:webHidden/>
          </w:rPr>
          <w:fldChar w:fldCharType="separate"/>
        </w:r>
        <w:r w:rsidR="00A76F17">
          <w:rPr>
            <w:noProof/>
            <w:webHidden/>
          </w:rPr>
          <w:t>34</w:t>
        </w:r>
        <w:r w:rsidR="00A76F17">
          <w:rPr>
            <w:noProof/>
            <w:webHidden/>
          </w:rPr>
          <w:fldChar w:fldCharType="end"/>
        </w:r>
      </w:hyperlink>
    </w:p>
    <w:p w14:paraId="19384300"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83" w:history="1">
        <w:r w:rsidR="00A76F17" w:rsidRPr="0083221B">
          <w:rPr>
            <w:rStyle w:val="Hyperlink"/>
            <w:rFonts w:ascii="Times New Roman" w:hAnsi="Times New Roman" w:cs="Times New Roman"/>
            <w:noProof/>
          </w:rPr>
          <w:t>3.1.2. Research method</w:t>
        </w:r>
        <w:r w:rsidR="00A76F17">
          <w:rPr>
            <w:noProof/>
            <w:webHidden/>
          </w:rPr>
          <w:tab/>
        </w:r>
        <w:r w:rsidR="00A76F17">
          <w:rPr>
            <w:noProof/>
            <w:webHidden/>
          </w:rPr>
          <w:fldChar w:fldCharType="begin"/>
        </w:r>
        <w:r w:rsidR="00A76F17">
          <w:rPr>
            <w:noProof/>
            <w:webHidden/>
          </w:rPr>
          <w:instrText xml:space="preserve"> PAGEREF _Toc469662583 \h </w:instrText>
        </w:r>
        <w:r w:rsidR="00A76F17">
          <w:rPr>
            <w:noProof/>
            <w:webHidden/>
          </w:rPr>
        </w:r>
        <w:r w:rsidR="00A76F17">
          <w:rPr>
            <w:noProof/>
            <w:webHidden/>
          </w:rPr>
          <w:fldChar w:fldCharType="separate"/>
        </w:r>
        <w:r w:rsidR="00A76F17">
          <w:rPr>
            <w:noProof/>
            <w:webHidden/>
          </w:rPr>
          <w:t>35</w:t>
        </w:r>
        <w:r w:rsidR="00A76F17">
          <w:rPr>
            <w:noProof/>
            <w:webHidden/>
          </w:rPr>
          <w:fldChar w:fldCharType="end"/>
        </w:r>
      </w:hyperlink>
    </w:p>
    <w:p w14:paraId="1E6F230E"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84" w:history="1">
        <w:r w:rsidR="00A76F17" w:rsidRPr="0083221B">
          <w:rPr>
            <w:rStyle w:val="Hyperlink"/>
            <w:rFonts w:ascii="Times New Roman" w:hAnsi="Times New Roman" w:cs="Times New Roman"/>
            <w:noProof/>
          </w:rPr>
          <w:t>3.2. Data description</w:t>
        </w:r>
        <w:r w:rsidR="00A76F17">
          <w:rPr>
            <w:noProof/>
            <w:webHidden/>
          </w:rPr>
          <w:tab/>
        </w:r>
        <w:r w:rsidR="00A76F17">
          <w:rPr>
            <w:noProof/>
            <w:webHidden/>
          </w:rPr>
          <w:fldChar w:fldCharType="begin"/>
        </w:r>
        <w:r w:rsidR="00A76F17">
          <w:rPr>
            <w:noProof/>
            <w:webHidden/>
          </w:rPr>
          <w:instrText xml:space="preserve"> PAGEREF _Toc469662584 \h </w:instrText>
        </w:r>
        <w:r w:rsidR="00A76F17">
          <w:rPr>
            <w:noProof/>
            <w:webHidden/>
          </w:rPr>
        </w:r>
        <w:r w:rsidR="00A76F17">
          <w:rPr>
            <w:noProof/>
            <w:webHidden/>
          </w:rPr>
          <w:fldChar w:fldCharType="separate"/>
        </w:r>
        <w:r w:rsidR="00A76F17">
          <w:rPr>
            <w:noProof/>
            <w:webHidden/>
          </w:rPr>
          <w:t>36</w:t>
        </w:r>
        <w:r w:rsidR="00A76F17">
          <w:rPr>
            <w:noProof/>
            <w:webHidden/>
          </w:rPr>
          <w:fldChar w:fldCharType="end"/>
        </w:r>
      </w:hyperlink>
    </w:p>
    <w:p w14:paraId="28A09193"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85" w:history="1">
        <w:r w:rsidR="00A76F17" w:rsidRPr="0083221B">
          <w:rPr>
            <w:rStyle w:val="Hyperlink"/>
            <w:rFonts w:ascii="Times New Roman" w:hAnsi="Times New Roman" w:cs="Times New Roman"/>
            <w:noProof/>
          </w:rPr>
          <w:t>3.2.1. Data collection</w:t>
        </w:r>
        <w:r w:rsidR="00A76F17">
          <w:rPr>
            <w:noProof/>
            <w:webHidden/>
          </w:rPr>
          <w:tab/>
        </w:r>
        <w:r w:rsidR="00A76F17">
          <w:rPr>
            <w:noProof/>
            <w:webHidden/>
          </w:rPr>
          <w:fldChar w:fldCharType="begin"/>
        </w:r>
        <w:r w:rsidR="00A76F17">
          <w:rPr>
            <w:noProof/>
            <w:webHidden/>
          </w:rPr>
          <w:instrText xml:space="preserve"> PAGEREF _Toc469662585 \h </w:instrText>
        </w:r>
        <w:r w:rsidR="00A76F17">
          <w:rPr>
            <w:noProof/>
            <w:webHidden/>
          </w:rPr>
        </w:r>
        <w:r w:rsidR="00A76F17">
          <w:rPr>
            <w:noProof/>
            <w:webHidden/>
          </w:rPr>
          <w:fldChar w:fldCharType="separate"/>
        </w:r>
        <w:r w:rsidR="00A76F17">
          <w:rPr>
            <w:noProof/>
            <w:webHidden/>
          </w:rPr>
          <w:t>36</w:t>
        </w:r>
        <w:r w:rsidR="00A76F17">
          <w:rPr>
            <w:noProof/>
            <w:webHidden/>
          </w:rPr>
          <w:fldChar w:fldCharType="end"/>
        </w:r>
      </w:hyperlink>
    </w:p>
    <w:p w14:paraId="32FD84CD" w14:textId="77777777" w:rsidR="00A76F17" w:rsidRDefault="00667B0B" w:rsidP="00A76F17">
      <w:pPr>
        <w:pStyle w:val="Sumrio3"/>
        <w:tabs>
          <w:tab w:val="right" w:leader="dot" w:pos="9396"/>
        </w:tabs>
        <w:spacing w:line="360" w:lineRule="auto"/>
        <w:rPr>
          <w:rFonts w:eastAsiaTheme="minorEastAsia"/>
          <w:i w:val="0"/>
          <w:iCs w:val="0"/>
          <w:noProof/>
          <w:sz w:val="22"/>
          <w:szCs w:val="22"/>
          <w:lang w:eastAsia="zh-CN"/>
        </w:rPr>
      </w:pPr>
      <w:hyperlink w:anchor="_Toc469662586" w:history="1">
        <w:r w:rsidR="00A76F17" w:rsidRPr="0083221B">
          <w:rPr>
            <w:rStyle w:val="Hyperlink"/>
            <w:rFonts w:ascii="Times New Roman" w:hAnsi="Times New Roman" w:cs="Times New Roman"/>
            <w:noProof/>
          </w:rPr>
          <w:t>3.2.2. Data selection</w:t>
        </w:r>
        <w:r w:rsidR="00A76F17">
          <w:rPr>
            <w:noProof/>
            <w:webHidden/>
          </w:rPr>
          <w:tab/>
        </w:r>
        <w:r w:rsidR="00A76F17">
          <w:rPr>
            <w:noProof/>
            <w:webHidden/>
          </w:rPr>
          <w:fldChar w:fldCharType="begin"/>
        </w:r>
        <w:r w:rsidR="00A76F17">
          <w:rPr>
            <w:noProof/>
            <w:webHidden/>
          </w:rPr>
          <w:instrText xml:space="preserve"> PAGEREF _Toc469662586 \h </w:instrText>
        </w:r>
        <w:r w:rsidR="00A76F17">
          <w:rPr>
            <w:noProof/>
            <w:webHidden/>
          </w:rPr>
        </w:r>
        <w:r w:rsidR="00A76F17">
          <w:rPr>
            <w:noProof/>
            <w:webHidden/>
          </w:rPr>
          <w:fldChar w:fldCharType="separate"/>
        </w:r>
        <w:r w:rsidR="00A76F17">
          <w:rPr>
            <w:noProof/>
            <w:webHidden/>
          </w:rPr>
          <w:t>37</w:t>
        </w:r>
        <w:r w:rsidR="00A76F17">
          <w:rPr>
            <w:noProof/>
            <w:webHidden/>
          </w:rPr>
          <w:fldChar w:fldCharType="end"/>
        </w:r>
      </w:hyperlink>
    </w:p>
    <w:p w14:paraId="42DC827E"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87" w:history="1">
        <w:r w:rsidR="00A76F17" w:rsidRPr="0083221B">
          <w:rPr>
            <w:rStyle w:val="Hyperlink"/>
            <w:rFonts w:ascii="Times New Roman" w:hAnsi="Times New Roman" w:cs="Times New Roman"/>
            <w:noProof/>
          </w:rPr>
          <w:t>4. Data Analysis</w:t>
        </w:r>
        <w:r w:rsidR="00A76F17">
          <w:rPr>
            <w:noProof/>
            <w:webHidden/>
          </w:rPr>
          <w:tab/>
        </w:r>
        <w:r w:rsidR="00A76F17">
          <w:rPr>
            <w:noProof/>
            <w:webHidden/>
          </w:rPr>
          <w:fldChar w:fldCharType="begin"/>
        </w:r>
        <w:r w:rsidR="00A76F17">
          <w:rPr>
            <w:noProof/>
            <w:webHidden/>
          </w:rPr>
          <w:instrText xml:space="preserve"> PAGEREF _Toc469662587 \h </w:instrText>
        </w:r>
        <w:r w:rsidR="00A76F17">
          <w:rPr>
            <w:noProof/>
            <w:webHidden/>
          </w:rPr>
        </w:r>
        <w:r w:rsidR="00A76F17">
          <w:rPr>
            <w:noProof/>
            <w:webHidden/>
          </w:rPr>
          <w:fldChar w:fldCharType="separate"/>
        </w:r>
        <w:r w:rsidR="00A76F17">
          <w:rPr>
            <w:noProof/>
            <w:webHidden/>
          </w:rPr>
          <w:t>37</w:t>
        </w:r>
        <w:r w:rsidR="00A76F17">
          <w:rPr>
            <w:noProof/>
            <w:webHidden/>
          </w:rPr>
          <w:fldChar w:fldCharType="end"/>
        </w:r>
      </w:hyperlink>
    </w:p>
    <w:p w14:paraId="2086E355"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88" w:history="1">
        <w:r w:rsidR="00A76F17" w:rsidRPr="0083221B">
          <w:rPr>
            <w:rStyle w:val="Hyperlink"/>
            <w:rFonts w:ascii="Times New Roman" w:hAnsi="Times New Roman" w:cs="Times New Roman"/>
            <w:noProof/>
          </w:rPr>
          <w:t>4.1. Variables construction</w:t>
        </w:r>
        <w:r w:rsidR="00A76F17">
          <w:rPr>
            <w:noProof/>
            <w:webHidden/>
          </w:rPr>
          <w:tab/>
        </w:r>
        <w:r w:rsidR="00A76F17">
          <w:rPr>
            <w:noProof/>
            <w:webHidden/>
          </w:rPr>
          <w:fldChar w:fldCharType="begin"/>
        </w:r>
        <w:r w:rsidR="00A76F17">
          <w:rPr>
            <w:noProof/>
            <w:webHidden/>
          </w:rPr>
          <w:instrText xml:space="preserve"> PAGEREF _Toc469662588 \h </w:instrText>
        </w:r>
        <w:r w:rsidR="00A76F17">
          <w:rPr>
            <w:noProof/>
            <w:webHidden/>
          </w:rPr>
        </w:r>
        <w:r w:rsidR="00A76F17">
          <w:rPr>
            <w:noProof/>
            <w:webHidden/>
          </w:rPr>
          <w:fldChar w:fldCharType="separate"/>
        </w:r>
        <w:r w:rsidR="00A76F17">
          <w:rPr>
            <w:noProof/>
            <w:webHidden/>
          </w:rPr>
          <w:t>38</w:t>
        </w:r>
        <w:r w:rsidR="00A76F17">
          <w:rPr>
            <w:noProof/>
            <w:webHidden/>
          </w:rPr>
          <w:fldChar w:fldCharType="end"/>
        </w:r>
      </w:hyperlink>
    </w:p>
    <w:p w14:paraId="71CBF943"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89" w:history="1">
        <w:r w:rsidR="00A76F17" w:rsidRPr="0083221B">
          <w:rPr>
            <w:rStyle w:val="Hyperlink"/>
            <w:rFonts w:ascii="Times New Roman" w:hAnsi="Times New Roman" w:cs="Times New Roman"/>
            <w:noProof/>
          </w:rPr>
          <w:t>4.2. Exploratory data analysis</w:t>
        </w:r>
        <w:r w:rsidR="00A76F17">
          <w:rPr>
            <w:noProof/>
            <w:webHidden/>
          </w:rPr>
          <w:tab/>
        </w:r>
        <w:r w:rsidR="00A76F17">
          <w:rPr>
            <w:noProof/>
            <w:webHidden/>
          </w:rPr>
          <w:fldChar w:fldCharType="begin"/>
        </w:r>
        <w:r w:rsidR="00A76F17">
          <w:rPr>
            <w:noProof/>
            <w:webHidden/>
          </w:rPr>
          <w:instrText xml:space="preserve"> PAGEREF _Toc469662589 \h </w:instrText>
        </w:r>
        <w:r w:rsidR="00A76F17">
          <w:rPr>
            <w:noProof/>
            <w:webHidden/>
          </w:rPr>
        </w:r>
        <w:r w:rsidR="00A76F17">
          <w:rPr>
            <w:noProof/>
            <w:webHidden/>
          </w:rPr>
          <w:fldChar w:fldCharType="separate"/>
        </w:r>
        <w:r w:rsidR="00A76F17">
          <w:rPr>
            <w:noProof/>
            <w:webHidden/>
          </w:rPr>
          <w:t>41</w:t>
        </w:r>
        <w:r w:rsidR="00A76F17">
          <w:rPr>
            <w:noProof/>
            <w:webHidden/>
          </w:rPr>
          <w:fldChar w:fldCharType="end"/>
        </w:r>
      </w:hyperlink>
    </w:p>
    <w:p w14:paraId="392660D3"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90" w:history="1">
        <w:r w:rsidR="00A76F17" w:rsidRPr="0083221B">
          <w:rPr>
            <w:rStyle w:val="Hyperlink"/>
            <w:rFonts w:ascii="Times New Roman" w:hAnsi="Times New Roman" w:cs="Times New Roman"/>
            <w:noProof/>
          </w:rPr>
          <w:t>4.3. Correlation analysis</w:t>
        </w:r>
        <w:r w:rsidR="00A76F17">
          <w:rPr>
            <w:noProof/>
            <w:webHidden/>
          </w:rPr>
          <w:tab/>
        </w:r>
        <w:r w:rsidR="00A76F17">
          <w:rPr>
            <w:noProof/>
            <w:webHidden/>
          </w:rPr>
          <w:fldChar w:fldCharType="begin"/>
        </w:r>
        <w:r w:rsidR="00A76F17">
          <w:rPr>
            <w:noProof/>
            <w:webHidden/>
          </w:rPr>
          <w:instrText xml:space="preserve"> PAGEREF _Toc469662590 \h </w:instrText>
        </w:r>
        <w:r w:rsidR="00A76F17">
          <w:rPr>
            <w:noProof/>
            <w:webHidden/>
          </w:rPr>
        </w:r>
        <w:r w:rsidR="00A76F17">
          <w:rPr>
            <w:noProof/>
            <w:webHidden/>
          </w:rPr>
          <w:fldChar w:fldCharType="separate"/>
        </w:r>
        <w:r w:rsidR="00A76F17">
          <w:rPr>
            <w:noProof/>
            <w:webHidden/>
          </w:rPr>
          <w:t>49</w:t>
        </w:r>
        <w:r w:rsidR="00A76F17">
          <w:rPr>
            <w:noProof/>
            <w:webHidden/>
          </w:rPr>
          <w:fldChar w:fldCharType="end"/>
        </w:r>
      </w:hyperlink>
    </w:p>
    <w:p w14:paraId="105D3E45" w14:textId="77777777" w:rsidR="00A76F17" w:rsidRDefault="00667B0B" w:rsidP="00A76F17">
      <w:pPr>
        <w:pStyle w:val="Sumrio2"/>
        <w:tabs>
          <w:tab w:val="right" w:leader="dot" w:pos="9396"/>
        </w:tabs>
        <w:spacing w:line="360" w:lineRule="auto"/>
        <w:rPr>
          <w:rFonts w:eastAsiaTheme="minorEastAsia"/>
          <w:smallCaps w:val="0"/>
          <w:noProof/>
          <w:sz w:val="22"/>
          <w:szCs w:val="22"/>
          <w:lang w:eastAsia="zh-CN"/>
        </w:rPr>
      </w:pPr>
      <w:hyperlink w:anchor="_Toc469662591" w:history="1">
        <w:r w:rsidR="00A76F17" w:rsidRPr="0083221B">
          <w:rPr>
            <w:rStyle w:val="Hyperlink"/>
            <w:rFonts w:ascii="Times New Roman" w:hAnsi="Times New Roman" w:cs="Times New Roman"/>
            <w:noProof/>
          </w:rPr>
          <w:t>4.4. Regression analysis</w:t>
        </w:r>
        <w:r w:rsidR="00A76F17">
          <w:rPr>
            <w:noProof/>
            <w:webHidden/>
          </w:rPr>
          <w:tab/>
        </w:r>
        <w:r w:rsidR="00A76F17">
          <w:rPr>
            <w:noProof/>
            <w:webHidden/>
          </w:rPr>
          <w:fldChar w:fldCharType="begin"/>
        </w:r>
        <w:r w:rsidR="00A76F17">
          <w:rPr>
            <w:noProof/>
            <w:webHidden/>
          </w:rPr>
          <w:instrText xml:space="preserve"> PAGEREF _Toc469662591 \h </w:instrText>
        </w:r>
        <w:r w:rsidR="00A76F17">
          <w:rPr>
            <w:noProof/>
            <w:webHidden/>
          </w:rPr>
        </w:r>
        <w:r w:rsidR="00A76F17">
          <w:rPr>
            <w:noProof/>
            <w:webHidden/>
          </w:rPr>
          <w:fldChar w:fldCharType="separate"/>
        </w:r>
        <w:r w:rsidR="00A76F17">
          <w:rPr>
            <w:noProof/>
            <w:webHidden/>
          </w:rPr>
          <w:t>50</w:t>
        </w:r>
        <w:r w:rsidR="00A76F17">
          <w:rPr>
            <w:noProof/>
            <w:webHidden/>
          </w:rPr>
          <w:fldChar w:fldCharType="end"/>
        </w:r>
      </w:hyperlink>
    </w:p>
    <w:p w14:paraId="642A98B5"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92" w:history="1">
        <w:r w:rsidR="00A76F17" w:rsidRPr="0083221B">
          <w:rPr>
            <w:rStyle w:val="Hyperlink"/>
            <w:rFonts w:ascii="Times New Roman" w:hAnsi="Times New Roman" w:cs="Times New Roman"/>
            <w:noProof/>
            <w:lang w:val="en-GB"/>
          </w:rPr>
          <w:t>5. Conclusion</w:t>
        </w:r>
        <w:r w:rsidR="00A76F17">
          <w:rPr>
            <w:noProof/>
            <w:webHidden/>
          </w:rPr>
          <w:tab/>
        </w:r>
        <w:r w:rsidR="00A76F17">
          <w:rPr>
            <w:noProof/>
            <w:webHidden/>
          </w:rPr>
          <w:fldChar w:fldCharType="begin"/>
        </w:r>
        <w:r w:rsidR="00A76F17">
          <w:rPr>
            <w:noProof/>
            <w:webHidden/>
          </w:rPr>
          <w:instrText xml:space="preserve"> PAGEREF _Toc469662592 \h </w:instrText>
        </w:r>
        <w:r w:rsidR="00A76F17">
          <w:rPr>
            <w:noProof/>
            <w:webHidden/>
          </w:rPr>
        </w:r>
        <w:r w:rsidR="00A76F17">
          <w:rPr>
            <w:noProof/>
            <w:webHidden/>
          </w:rPr>
          <w:fldChar w:fldCharType="separate"/>
        </w:r>
        <w:r w:rsidR="00A76F17">
          <w:rPr>
            <w:noProof/>
            <w:webHidden/>
          </w:rPr>
          <w:t>55</w:t>
        </w:r>
        <w:r w:rsidR="00A76F17">
          <w:rPr>
            <w:noProof/>
            <w:webHidden/>
          </w:rPr>
          <w:fldChar w:fldCharType="end"/>
        </w:r>
      </w:hyperlink>
    </w:p>
    <w:p w14:paraId="51314812"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93" w:history="1">
        <w:r w:rsidR="00A76F17" w:rsidRPr="0083221B">
          <w:rPr>
            <w:rStyle w:val="Hyperlink"/>
            <w:rFonts w:ascii="Times New Roman" w:hAnsi="Times New Roman" w:cs="Times New Roman"/>
            <w:noProof/>
          </w:rPr>
          <w:t>Bibliography</w:t>
        </w:r>
        <w:r w:rsidR="00A76F17">
          <w:rPr>
            <w:noProof/>
            <w:webHidden/>
          </w:rPr>
          <w:tab/>
        </w:r>
        <w:r w:rsidR="00A76F17">
          <w:rPr>
            <w:noProof/>
            <w:webHidden/>
          </w:rPr>
          <w:fldChar w:fldCharType="begin"/>
        </w:r>
        <w:r w:rsidR="00A76F17">
          <w:rPr>
            <w:noProof/>
            <w:webHidden/>
          </w:rPr>
          <w:instrText xml:space="preserve"> PAGEREF _Toc469662593 \h </w:instrText>
        </w:r>
        <w:r w:rsidR="00A76F17">
          <w:rPr>
            <w:noProof/>
            <w:webHidden/>
          </w:rPr>
        </w:r>
        <w:r w:rsidR="00A76F17">
          <w:rPr>
            <w:noProof/>
            <w:webHidden/>
          </w:rPr>
          <w:fldChar w:fldCharType="separate"/>
        </w:r>
        <w:r w:rsidR="00A76F17">
          <w:rPr>
            <w:noProof/>
            <w:webHidden/>
          </w:rPr>
          <w:t>58</w:t>
        </w:r>
        <w:r w:rsidR="00A76F17">
          <w:rPr>
            <w:noProof/>
            <w:webHidden/>
          </w:rPr>
          <w:fldChar w:fldCharType="end"/>
        </w:r>
      </w:hyperlink>
    </w:p>
    <w:p w14:paraId="6AA6BF17" w14:textId="77777777" w:rsidR="00A76F17" w:rsidRDefault="00667B0B" w:rsidP="00A76F17">
      <w:pPr>
        <w:pStyle w:val="Sumrio1"/>
        <w:tabs>
          <w:tab w:val="right" w:leader="dot" w:pos="9396"/>
        </w:tabs>
        <w:spacing w:line="360" w:lineRule="auto"/>
        <w:rPr>
          <w:rFonts w:eastAsiaTheme="minorEastAsia"/>
          <w:b w:val="0"/>
          <w:bCs w:val="0"/>
          <w:caps w:val="0"/>
          <w:noProof/>
          <w:sz w:val="22"/>
          <w:szCs w:val="22"/>
          <w:lang w:eastAsia="zh-CN"/>
        </w:rPr>
      </w:pPr>
      <w:hyperlink w:anchor="_Toc469662594" w:history="1">
        <w:r w:rsidR="00A76F17" w:rsidRPr="0083221B">
          <w:rPr>
            <w:rStyle w:val="Hyperlink"/>
            <w:rFonts w:ascii="Times New Roman" w:hAnsi="Times New Roman" w:cs="Times New Roman"/>
            <w:noProof/>
          </w:rPr>
          <w:t>Appendices</w:t>
        </w:r>
        <w:r w:rsidR="00A76F17">
          <w:rPr>
            <w:noProof/>
            <w:webHidden/>
          </w:rPr>
          <w:tab/>
        </w:r>
        <w:r w:rsidR="00A76F17">
          <w:rPr>
            <w:noProof/>
            <w:webHidden/>
          </w:rPr>
          <w:fldChar w:fldCharType="begin"/>
        </w:r>
        <w:r w:rsidR="00A76F17">
          <w:rPr>
            <w:noProof/>
            <w:webHidden/>
          </w:rPr>
          <w:instrText xml:space="preserve"> PAGEREF _Toc469662594 \h </w:instrText>
        </w:r>
        <w:r w:rsidR="00A76F17">
          <w:rPr>
            <w:noProof/>
            <w:webHidden/>
          </w:rPr>
        </w:r>
        <w:r w:rsidR="00A76F17">
          <w:rPr>
            <w:noProof/>
            <w:webHidden/>
          </w:rPr>
          <w:fldChar w:fldCharType="separate"/>
        </w:r>
        <w:r w:rsidR="00A76F17">
          <w:rPr>
            <w:noProof/>
            <w:webHidden/>
          </w:rPr>
          <w:t>64</w:t>
        </w:r>
        <w:r w:rsidR="00A76F17">
          <w:rPr>
            <w:noProof/>
            <w:webHidden/>
          </w:rPr>
          <w:fldChar w:fldCharType="end"/>
        </w:r>
      </w:hyperlink>
    </w:p>
    <w:p w14:paraId="684A6D76" w14:textId="207E3CC9" w:rsidR="00B66769" w:rsidRDefault="00724DE0" w:rsidP="00A91FC7">
      <w:pPr>
        <w:spacing w:line="360" w:lineRule="auto"/>
        <w:jc w:val="center"/>
        <w:rPr>
          <w:rFonts w:ascii="Times New Roman" w:hAnsi="Times New Roman" w:cs="Times New Roman"/>
          <w:b/>
          <w:sz w:val="24"/>
          <w:szCs w:val="24"/>
          <w:lang w:val="en-GB"/>
        </w:rPr>
      </w:pPr>
      <w:r w:rsidRPr="005C5496">
        <w:rPr>
          <w:rFonts w:ascii="Times New Roman" w:hAnsi="Times New Roman" w:cs="Times New Roman"/>
          <w:b/>
          <w:sz w:val="24"/>
          <w:szCs w:val="24"/>
          <w:lang w:val="en-GB"/>
        </w:rPr>
        <w:lastRenderedPageBreak/>
        <w:fldChar w:fldCharType="end"/>
      </w:r>
    </w:p>
    <w:p w14:paraId="272F7549" w14:textId="1543E239" w:rsidR="00A91FC7" w:rsidRPr="00B66769" w:rsidRDefault="000647EA" w:rsidP="00A91FC7">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65408" behindDoc="0" locked="0" layoutInCell="1" allowOverlap="1" wp14:anchorId="09E015C5" wp14:editId="74AFE38E">
                <wp:simplePos x="0" y="0"/>
                <wp:positionH relativeFrom="column">
                  <wp:posOffset>5805805</wp:posOffset>
                </wp:positionH>
                <wp:positionV relativeFrom="paragraph">
                  <wp:posOffset>-537845</wp:posOffset>
                </wp:positionV>
                <wp:extent cx="257175" cy="2190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777B6D" id="Rectangle 19" o:spid="_x0000_s1026" style="position:absolute;margin-left:457.15pt;margin-top:-42.35pt;width:20.2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" fillcolor="white [3212]" stroked="f" strokeweight="1pt"/>
            </w:pict>
          </mc:Fallback>
        </mc:AlternateContent>
      </w:r>
      <w:r w:rsidR="00A91FC7" w:rsidRPr="00B66769">
        <w:rPr>
          <w:rFonts w:ascii="Times New Roman" w:hAnsi="Times New Roman" w:cs="Times New Roman"/>
          <w:b/>
          <w:sz w:val="24"/>
          <w:szCs w:val="24"/>
          <w:lang w:val="en-GB"/>
        </w:rPr>
        <w:t xml:space="preserve">List of </w:t>
      </w:r>
      <w:r w:rsidR="00F44C9B" w:rsidRPr="00B66769">
        <w:rPr>
          <w:rFonts w:ascii="Times New Roman" w:hAnsi="Times New Roman" w:cs="Times New Roman"/>
          <w:b/>
          <w:sz w:val="24"/>
          <w:szCs w:val="24"/>
          <w:lang w:val="en-GB"/>
        </w:rPr>
        <w:t>tables and graphs</w:t>
      </w:r>
    </w:p>
    <w:p w14:paraId="62B32944" w14:textId="77777777" w:rsidR="00A91FC7" w:rsidRPr="00B66769" w:rsidRDefault="00A91FC7" w:rsidP="00A91FC7">
      <w:pPr>
        <w:spacing w:line="360" w:lineRule="auto"/>
        <w:jc w:val="center"/>
        <w:rPr>
          <w:rFonts w:ascii="Times New Roman" w:hAnsi="Times New Roman" w:cs="Times New Roman"/>
          <w:b/>
          <w:sz w:val="24"/>
          <w:szCs w:val="24"/>
          <w:lang w:val="en-GB"/>
        </w:rPr>
      </w:pPr>
    </w:p>
    <w:p w14:paraId="688C6E49" w14:textId="77777777" w:rsidR="00994780" w:rsidRPr="00994780" w:rsidRDefault="00BB1982"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r w:rsidRPr="007B5F21">
        <w:rPr>
          <w:rFonts w:ascii="Times New Roman" w:hAnsi="Times New Roman" w:cs="Times New Roman"/>
          <w:b/>
          <w:sz w:val="24"/>
          <w:szCs w:val="24"/>
          <w:lang w:val="fr-FR"/>
        </w:rPr>
        <w:fldChar w:fldCharType="begin"/>
      </w:r>
      <w:r w:rsidRPr="007B5F21">
        <w:rPr>
          <w:rFonts w:ascii="Times New Roman" w:hAnsi="Times New Roman" w:cs="Times New Roman"/>
          <w:b/>
          <w:sz w:val="24"/>
          <w:szCs w:val="24"/>
          <w:lang w:val="fr-FR"/>
        </w:rPr>
        <w:instrText xml:space="preserve"> TOC \h \z \c "Figure" </w:instrText>
      </w:r>
      <w:r w:rsidRPr="007B5F21">
        <w:rPr>
          <w:rFonts w:ascii="Times New Roman" w:hAnsi="Times New Roman" w:cs="Times New Roman"/>
          <w:b/>
          <w:sz w:val="24"/>
          <w:szCs w:val="24"/>
          <w:lang w:val="fr-FR"/>
        </w:rPr>
        <w:fldChar w:fldCharType="separate"/>
      </w:r>
      <w:hyperlink w:anchor="_Toc464594347" w:history="1">
        <w:r w:rsidR="00994780" w:rsidRPr="00994780">
          <w:rPr>
            <w:rStyle w:val="Hyperlink"/>
            <w:rFonts w:ascii="Times New Roman" w:hAnsi="Times New Roman" w:cs="Times New Roman"/>
            <w:i/>
            <w:noProof/>
          </w:rPr>
          <w:t>Figure 1: Mobile money account ownership (map)</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_Toc464594347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42</w:t>
        </w:r>
        <w:r w:rsidR="00994780" w:rsidRPr="00994780">
          <w:rPr>
            <w:rFonts w:ascii="Times New Roman" w:hAnsi="Times New Roman" w:cs="Times New Roman"/>
            <w:noProof/>
            <w:webHidden/>
          </w:rPr>
          <w:fldChar w:fldCharType="end"/>
        </w:r>
      </w:hyperlink>
    </w:p>
    <w:p w14:paraId="6E6FE705"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48" w:history="1">
        <w:r w:rsidR="00994780" w:rsidRPr="00994780">
          <w:rPr>
            <w:rStyle w:val="Hyperlink"/>
            <w:rFonts w:ascii="Times New Roman" w:hAnsi="Times New Roman" w:cs="Times New Roman"/>
            <w:i/>
            <w:noProof/>
          </w:rPr>
          <w:t>Figure 2: Basic statistics of mobile account ownership (table)</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_Toc464594348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42</w:t>
        </w:r>
        <w:r w:rsidR="00994780" w:rsidRPr="00994780">
          <w:rPr>
            <w:rFonts w:ascii="Times New Roman" w:hAnsi="Times New Roman" w:cs="Times New Roman"/>
            <w:noProof/>
            <w:webHidden/>
          </w:rPr>
          <w:fldChar w:fldCharType="end"/>
        </w:r>
      </w:hyperlink>
    </w:p>
    <w:p w14:paraId="55FE985C"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49" w:history="1">
        <w:r w:rsidR="00994780" w:rsidRPr="00994780">
          <w:rPr>
            <w:rStyle w:val="Hyperlink"/>
            <w:rFonts w:ascii="Times New Roman" w:hAnsi="Times New Roman" w:cs="Times New Roman"/>
            <w:i/>
            <w:noProof/>
          </w:rPr>
          <w:t>Figure 3: Mobile money penetration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_Toc464594349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44</w:t>
        </w:r>
        <w:r w:rsidR="00994780" w:rsidRPr="00994780">
          <w:rPr>
            <w:rFonts w:ascii="Times New Roman" w:hAnsi="Times New Roman" w:cs="Times New Roman"/>
            <w:noProof/>
            <w:webHidden/>
          </w:rPr>
          <w:fldChar w:fldCharType="end"/>
        </w:r>
      </w:hyperlink>
    </w:p>
    <w:p w14:paraId="2327F0D8"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0" w:history="1">
        <w:r w:rsidR="00994780" w:rsidRPr="00994780">
          <w:rPr>
            <w:rStyle w:val="Hyperlink"/>
            <w:rFonts w:ascii="Times New Roman" w:hAnsi="Times New Roman" w:cs="Times New Roman"/>
            <w:i/>
            <w:noProof/>
          </w:rPr>
          <w:t>Figure 4:</w:t>
        </w:r>
        <w:r w:rsidR="00994780" w:rsidRPr="00994780">
          <w:rPr>
            <w:rStyle w:val="Hyperlink"/>
            <w:rFonts w:ascii="Times New Roman" w:hAnsi="Times New Roman" w:cs="Times New Roman"/>
            <w:noProof/>
          </w:rPr>
          <w:t xml:space="preserve"> </w:t>
        </w:r>
        <w:r w:rsidR="00994780" w:rsidRPr="00994780">
          <w:rPr>
            <w:rStyle w:val="Hyperlink"/>
            <w:rFonts w:ascii="Times New Roman" w:hAnsi="Times New Roman" w:cs="Times New Roman"/>
            <w:i/>
            <w:noProof/>
          </w:rPr>
          <w:t>Mobile money penetration for the female population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_Toc464594350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45</w:t>
        </w:r>
        <w:r w:rsidR="00994780" w:rsidRPr="00994780">
          <w:rPr>
            <w:rFonts w:ascii="Times New Roman" w:hAnsi="Times New Roman" w:cs="Times New Roman"/>
            <w:noProof/>
            <w:webHidden/>
          </w:rPr>
          <w:fldChar w:fldCharType="end"/>
        </w:r>
      </w:hyperlink>
    </w:p>
    <w:p w14:paraId="4E4F45C4"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1" w:history="1">
        <w:r w:rsidR="00994780" w:rsidRPr="00994780">
          <w:rPr>
            <w:rStyle w:val="Hyperlink"/>
            <w:rFonts w:ascii="Times New Roman" w:hAnsi="Times New Roman" w:cs="Times New Roman"/>
            <w:i/>
            <w:noProof/>
          </w:rPr>
          <w:t>Figure 5: "Mobile account" variable regional split (table)</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_Toc464594351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45</w:t>
        </w:r>
        <w:r w:rsidR="00994780" w:rsidRPr="00994780">
          <w:rPr>
            <w:rFonts w:ascii="Times New Roman" w:hAnsi="Times New Roman" w:cs="Times New Roman"/>
            <w:noProof/>
            <w:webHidden/>
          </w:rPr>
          <w:fldChar w:fldCharType="end"/>
        </w:r>
      </w:hyperlink>
    </w:p>
    <w:p w14:paraId="52344BFD"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2" w:history="1">
        <w:r w:rsidR="00994780" w:rsidRPr="00994780">
          <w:rPr>
            <w:rStyle w:val="Hyperlink"/>
            <w:rFonts w:ascii="Times New Roman" w:hAnsi="Times New Roman" w:cs="Times New Roman"/>
            <w:i/>
            <w:noProof/>
          </w:rPr>
          <w:t>Figure 6: Women empowerment index components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_Toc464594352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47</w:t>
        </w:r>
        <w:r w:rsidR="00994780" w:rsidRPr="00994780">
          <w:rPr>
            <w:rFonts w:ascii="Times New Roman" w:hAnsi="Times New Roman" w:cs="Times New Roman"/>
            <w:noProof/>
            <w:webHidden/>
          </w:rPr>
          <w:fldChar w:fldCharType="end"/>
        </w:r>
      </w:hyperlink>
    </w:p>
    <w:p w14:paraId="3B54164E"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3" w:history="1">
        <w:r w:rsidR="00994780" w:rsidRPr="00994780">
          <w:rPr>
            <w:rStyle w:val="Hyperlink"/>
            <w:rFonts w:ascii="Times New Roman" w:hAnsi="Times New Roman" w:cs="Times New Roman"/>
            <w:i/>
            <w:noProof/>
          </w:rPr>
          <w:t>Figure 7: Women empowerment index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_Toc464594353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48</w:t>
        </w:r>
        <w:r w:rsidR="00994780" w:rsidRPr="00994780">
          <w:rPr>
            <w:rFonts w:ascii="Times New Roman" w:hAnsi="Times New Roman" w:cs="Times New Roman"/>
            <w:noProof/>
            <w:webHidden/>
          </w:rPr>
          <w:fldChar w:fldCharType="end"/>
        </w:r>
      </w:hyperlink>
    </w:p>
    <w:p w14:paraId="23E88FAB"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4" w:history="1">
        <w:r w:rsidR="00994780" w:rsidRPr="00994780">
          <w:rPr>
            <w:rStyle w:val="Hyperlink"/>
            <w:rFonts w:ascii="Times New Roman" w:hAnsi="Times New Roman" w:cs="Times New Roman"/>
            <w:i/>
            <w:noProof/>
          </w:rPr>
          <w:t>Figure 8: Women empowerment index regional split (table)</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_Toc464594354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48</w:t>
        </w:r>
        <w:r w:rsidR="00994780" w:rsidRPr="00994780">
          <w:rPr>
            <w:rFonts w:ascii="Times New Roman" w:hAnsi="Times New Roman" w:cs="Times New Roman"/>
            <w:noProof/>
            <w:webHidden/>
          </w:rPr>
          <w:fldChar w:fldCharType="end"/>
        </w:r>
      </w:hyperlink>
    </w:p>
    <w:p w14:paraId="2BDC6B17"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5" w:history="1">
        <w:r w:rsidR="00994780" w:rsidRPr="00994780">
          <w:rPr>
            <w:rStyle w:val="Hyperlink"/>
            <w:rFonts w:ascii="Times New Roman" w:hAnsi="Times New Roman" w:cs="Times New Roman"/>
            <w:i/>
            <w:noProof/>
          </w:rPr>
          <w:t>Figure 9: Scatterplot - "mobile account female" and women empowerment index</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_Toc464594355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50</w:t>
        </w:r>
        <w:r w:rsidR="00994780" w:rsidRPr="00994780">
          <w:rPr>
            <w:rFonts w:ascii="Times New Roman" w:hAnsi="Times New Roman" w:cs="Times New Roman"/>
            <w:noProof/>
            <w:webHidden/>
          </w:rPr>
          <w:fldChar w:fldCharType="end"/>
        </w:r>
      </w:hyperlink>
    </w:p>
    <w:p w14:paraId="42050E46"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6" w:history="1">
        <w:r w:rsidR="00994780" w:rsidRPr="00994780">
          <w:rPr>
            <w:rStyle w:val="Hyperlink"/>
            <w:rFonts w:ascii="Times New Roman" w:hAnsi="Times New Roman" w:cs="Times New Roman"/>
            <w:i/>
            <w:noProof/>
          </w:rPr>
          <w:t>Figure 10: Predicted versus actual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_Toc464594356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53</w:t>
        </w:r>
        <w:r w:rsidR="00994780" w:rsidRPr="00994780">
          <w:rPr>
            <w:rFonts w:ascii="Times New Roman" w:hAnsi="Times New Roman" w:cs="Times New Roman"/>
            <w:noProof/>
            <w:webHidden/>
          </w:rPr>
          <w:fldChar w:fldCharType="end"/>
        </w:r>
      </w:hyperlink>
    </w:p>
    <w:p w14:paraId="570160C1" w14:textId="77777777" w:rsidR="00994780" w:rsidRPr="00994780" w:rsidRDefault="00667B0B" w:rsidP="00994780">
      <w:pPr>
        <w:pStyle w:val="ndicedeilustraes"/>
        <w:tabs>
          <w:tab w:val="right" w:leader="dot" w:pos="9396"/>
        </w:tabs>
        <w:spacing w:line="480" w:lineRule="auto"/>
        <w:rPr>
          <w:rFonts w:ascii="Times New Roman" w:eastAsiaTheme="minorEastAsia" w:hAnsi="Times New Roman" w:cs="Times New Roman"/>
          <w:smallCaps w:val="0"/>
          <w:noProof/>
          <w:sz w:val="22"/>
          <w:szCs w:val="22"/>
          <w:lang w:val="en-GB" w:eastAsia="zh-CN"/>
        </w:rPr>
      </w:pPr>
      <w:hyperlink w:anchor="_Toc464594357" w:history="1">
        <w:r w:rsidR="00994780" w:rsidRPr="00994780">
          <w:rPr>
            <w:rStyle w:val="Hyperlink"/>
            <w:rFonts w:ascii="Times New Roman" w:hAnsi="Times New Roman" w:cs="Times New Roman"/>
            <w:i/>
            <w:noProof/>
          </w:rPr>
          <w:t>Figure 11: Residuals (graph)</w:t>
        </w:r>
        <w:r w:rsidR="00994780" w:rsidRPr="00994780">
          <w:rPr>
            <w:rFonts w:ascii="Times New Roman" w:hAnsi="Times New Roman" w:cs="Times New Roman"/>
            <w:noProof/>
            <w:webHidden/>
          </w:rPr>
          <w:tab/>
        </w:r>
        <w:r w:rsidR="00994780" w:rsidRPr="00994780">
          <w:rPr>
            <w:rFonts w:ascii="Times New Roman" w:hAnsi="Times New Roman" w:cs="Times New Roman"/>
            <w:noProof/>
            <w:webHidden/>
          </w:rPr>
          <w:fldChar w:fldCharType="begin"/>
        </w:r>
        <w:r w:rsidR="00994780" w:rsidRPr="00994780">
          <w:rPr>
            <w:rFonts w:ascii="Times New Roman" w:hAnsi="Times New Roman" w:cs="Times New Roman"/>
            <w:noProof/>
            <w:webHidden/>
          </w:rPr>
          <w:instrText xml:space="preserve"> PAGEREF _Toc464594357 \h </w:instrText>
        </w:r>
        <w:r w:rsidR="00994780" w:rsidRPr="00994780">
          <w:rPr>
            <w:rFonts w:ascii="Times New Roman" w:hAnsi="Times New Roman" w:cs="Times New Roman"/>
            <w:noProof/>
            <w:webHidden/>
          </w:rPr>
        </w:r>
        <w:r w:rsidR="00994780" w:rsidRPr="00994780">
          <w:rPr>
            <w:rFonts w:ascii="Times New Roman" w:hAnsi="Times New Roman" w:cs="Times New Roman"/>
            <w:noProof/>
            <w:webHidden/>
          </w:rPr>
          <w:fldChar w:fldCharType="separate"/>
        </w:r>
        <w:r w:rsidR="00994780" w:rsidRPr="00994780">
          <w:rPr>
            <w:rFonts w:ascii="Times New Roman" w:hAnsi="Times New Roman" w:cs="Times New Roman"/>
            <w:noProof/>
            <w:webHidden/>
          </w:rPr>
          <w:t>54</w:t>
        </w:r>
        <w:r w:rsidR="00994780" w:rsidRPr="00994780">
          <w:rPr>
            <w:rFonts w:ascii="Times New Roman" w:hAnsi="Times New Roman" w:cs="Times New Roman"/>
            <w:noProof/>
            <w:webHidden/>
          </w:rPr>
          <w:fldChar w:fldCharType="end"/>
        </w:r>
      </w:hyperlink>
    </w:p>
    <w:p w14:paraId="37C2152C" w14:textId="77777777" w:rsidR="00A91FC7" w:rsidRPr="007902B8" w:rsidRDefault="00BB1982" w:rsidP="007B5F21">
      <w:pPr>
        <w:spacing w:line="480" w:lineRule="auto"/>
        <w:rPr>
          <w:rFonts w:ascii="Times New Roman" w:hAnsi="Times New Roman" w:cs="Times New Roman"/>
          <w:b/>
          <w:sz w:val="24"/>
          <w:szCs w:val="24"/>
          <w:lang w:val="fr-FR"/>
        </w:rPr>
      </w:pPr>
      <w:r w:rsidRPr="007B5F21">
        <w:rPr>
          <w:rFonts w:ascii="Times New Roman" w:hAnsi="Times New Roman" w:cs="Times New Roman"/>
          <w:b/>
          <w:sz w:val="24"/>
          <w:szCs w:val="24"/>
          <w:lang w:val="fr-FR"/>
        </w:rPr>
        <w:fldChar w:fldCharType="end"/>
      </w:r>
    </w:p>
    <w:p w14:paraId="2BB31A05" w14:textId="77777777" w:rsidR="00A91FC7" w:rsidRPr="007902B8" w:rsidRDefault="00A91FC7" w:rsidP="007902B8">
      <w:pPr>
        <w:spacing w:line="360" w:lineRule="auto"/>
        <w:jc w:val="center"/>
        <w:rPr>
          <w:rFonts w:ascii="Times New Roman" w:hAnsi="Times New Roman" w:cs="Times New Roman"/>
          <w:b/>
          <w:sz w:val="24"/>
          <w:szCs w:val="24"/>
          <w:lang w:val="fr-FR"/>
        </w:rPr>
      </w:pPr>
    </w:p>
    <w:p w14:paraId="10F9EDE9" w14:textId="77777777" w:rsidR="00A91FC7" w:rsidRPr="009517F3" w:rsidRDefault="00A91FC7" w:rsidP="00A91FC7">
      <w:pPr>
        <w:spacing w:line="360" w:lineRule="auto"/>
        <w:jc w:val="center"/>
        <w:rPr>
          <w:rFonts w:ascii="Times New Roman" w:hAnsi="Times New Roman" w:cs="Times New Roman"/>
          <w:b/>
          <w:sz w:val="24"/>
          <w:szCs w:val="24"/>
          <w:lang w:val="fr-FR"/>
        </w:rPr>
      </w:pPr>
    </w:p>
    <w:p w14:paraId="5F28D10B" w14:textId="77777777" w:rsidR="00A91FC7" w:rsidRPr="009517F3" w:rsidRDefault="00A91FC7" w:rsidP="00A91FC7">
      <w:pPr>
        <w:spacing w:line="360" w:lineRule="auto"/>
        <w:jc w:val="center"/>
        <w:rPr>
          <w:rFonts w:ascii="Times New Roman" w:hAnsi="Times New Roman" w:cs="Times New Roman"/>
          <w:b/>
          <w:sz w:val="24"/>
          <w:szCs w:val="24"/>
          <w:lang w:val="fr-FR"/>
        </w:rPr>
      </w:pPr>
    </w:p>
    <w:p w14:paraId="3BE88530" w14:textId="77777777" w:rsidR="00A91FC7" w:rsidRPr="009517F3" w:rsidRDefault="00A91FC7" w:rsidP="00A91FC7">
      <w:pPr>
        <w:spacing w:line="360" w:lineRule="auto"/>
        <w:jc w:val="center"/>
        <w:rPr>
          <w:rFonts w:ascii="Times New Roman" w:hAnsi="Times New Roman" w:cs="Times New Roman"/>
          <w:b/>
          <w:sz w:val="24"/>
          <w:szCs w:val="24"/>
          <w:lang w:val="fr-FR"/>
        </w:rPr>
      </w:pPr>
    </w:p>
    <w:p w14:paraId="624A5562" w14:textId="77777777" w:rsidR="00A91FC7" w:rsidRDefault="00A91FC7" w:rsidP="00A91FC7">
      <w:pPr>
        <w:spacing w:line="360" w:lineRule="auto"/>
        <w:jc w:val="center"/>
        <w:rPr>
          <w:rFonts w:ascii="Times New Roman" w:hAnsi="Times New Roman" w:cs="Times New Roman"/>
          <w:b/>
          <w:sz w:val="24"/>
          <w:szCs w:val="24"/>
          <w:lang w:val="fr-FR"/>
        </w:rPr>
      </w:pPr>
    </w:p>
    <w:p w14:paraId="06A85404" w14:textId="77777777" w:rsidR="007B5F21" w:rsidRDefault="007B5F21" w:rsidP="00A91FC7">
      <w:pPr>
        <w:spacing w:line="360" w:lineRule="auto"/>
        <w:jc w:val="center"/>
        <w:rPr>
          <w:rFonts w:ascii="Times New Roman" w:hAnsi="Times New Roman" w:cs="Times New Roman"/>
          <w:b/>
          <w:sz w:val="24"/>
          <w:szCs w:val="24"/>
          <w:lang w:val="fr-FR"/>
        </w:rPr>
      </w:pPr>
    </w:p>
    <w:p w14:paraId="128F8240" w14:textId="77777777" w:rsidR="007B5F21" w:rsidRDefault="007B5F21" w:rsidP="00A91FC7">
      <w:pPr>
        <w:spacing w:line="360" w:lineRule="auto"/>
        <w:jc w:val="center"/>
        <w:rPr>
          <w:rFonts w:ascii="Times New Roman" w:hAnsi="Times New Roman" w:cs="Times New Roman"/>
          <w:b/>
          <w:sz w:val="24"/>
          <w:szCs w:val="24"/>
          <w:lang w:val="fr-FR"/>
        </w:rPr>
      </w:pPr>
    </w:p>
    <w:p w14:paraId="172FC449" w14:textId="77777777" w:rsidR="00994780" w:rsidRDefault="00994780" w:rsidP="00A91FC7">
      <w:pPr>
        <w:spacing w:line="360" w:lineRule="auto"/>
        <w:jc w:val="center"/>
        <w:rPr>
          <w:rFonts w:ascii="Times New Roman" w:hAnsi="Times New Roman" w:cs="Times New Roman"/>
          <w:b/>
          <w:sz w:val="24"/>
          <w:szCs w:val="24"/>
          <w:lang w:val="fr-FR"/>
        </w:rPr>
      </w:pPr>
    </w:p>
    <w:p w14:paraId="1E89E4F6" w14:textId="77777777" w:rsidR="00994780" w:rsidRPr="009517F3" w:rsidRDefault="00994780" w:rsidP="00A91FC7">
      <w:pPr>
        <w:spacing w:line="360" w:lineRule="auto"/>
        <w:jc w:val="center"/>
        <w:rPr>
          <w:rFonts w:ascii="Times New Roman" w:hAnsi="Times New Roman" w:cs="Times New Roman"/>
          <w:b/>
          <w:sz w:val="24"/>
          <w:szCs w:val="24"/>
          <w:lang w:val="fr-FR"/>
        </w:rPr>
      </w:pPr>
    </w:p>
    <w:p w14:paraId="58BA6D5D" w14:textId="77777777" w:rsidR="00A91FC7" w:rsidRPr="009517F3" w:rsidRDefault="00A91FC7" w:rsidP="00A91FC7">
      <w:pPr>
        <w:spacing w:line="360" w:lineRule="auto"/>
        <w:jc w:val="center"/>
        <w:rPr>
          <w:rFonts w:ascii="Times New Roman" w:hAnsi="Times New Roman" w:cs="Times New Roman"/>
          <w:b/>
          <w:sz w:val="24"/>
          <w:szCs w:val="24"/>
          <w:lang w:val="fr-FR"/>
        </w:rPr>
      </w:pPr>
    </w:p>
    <w:p w14:paraId="6CD548B8" w14:textId="77777777" w:rsidR="00723B2C" w:rsidRDefault="00723B2C" w:rsidP="00A91FC7">
      <w:pPr>
        <w:spacing w:line="360" w:lineRule="auto"/>
        <w:jc w:val="center"/>
        <w:rPr>
          <w:rFonts w:ascii="Times New Roman" w:hAnsi="Times New Roman" w:cs="Times New Roman"/>
          <w:b/>
          <w:sz w:val="24"/>
          <w:szCs w:val="24"/>
          <w:lang w:val="en-GB"/>
        </w:rPr>
      </w:pPr>
    </w:p>
    <w:p w14:paraId="03025DAF" w14:textId="77777777" w:rsidR="00A91FC7" w:rsidRDefault="000647EA" w:rsidP="00A91FC7">
      <w:pPr>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pt-BR" w:eastAsia="pt-BR"/>
        </w:rPr>
        <mc:AlternateContent>
          <mc:Choice Requires="wps">
            <w:drawing>
              <wp:anchor distT="0" distB="0" distL="114300" distR="114300" simplePos="0" relativeHeight="251625472" behindDoc="0" locked="0" layoutInCell="1" allowOverlap="1" wp14:anchorId="1AB9B93F" wp14:editId="620466B3">
                <wp:simplePos x="0" y="0"/>
                <wp:positionH relativeFrom="column">
                  <wp:posOffset>5767705</wp:posOffset>
                </wp:positionH>
                <wp:positionV relativeFrom="paragraph">
                  <wp:posOffset>-471170</wp:posOffset>
                </wp:positionV>
                <wp:extent cx="257175" cy="219075"/>
                <wp:effectExtent l="0" t="0" r="9525" b="9525"/>
                <wp:wrapNone/>
                <wp:docPr id="8" name="Rectangle 8"/>
                <wp:cNvGraphicFramePr/>
                <a:graphic xmlns:a="http://schemas.openxmlformats.org/drawingml/2006/main">
                  <a:graphicData uri="http://schemas.microsoft.com/office/word/2010/wordprocessingShape">
                    <wps:wsp>
                      <wps:cNvSpPr/>
                      <wps:spPr>
                        <a:xfrm>
                          <a:off x="0" y="0"/>
                          <a:ext cx="2571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A2BA61" id="Rectangle 8" o:spid="_x0000_s1026" style="position:absolute;margin-left:454.15pt;margin-top:-37.1pt;width:20.25pt;height:17.2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" fillcolor="white [3212]" stroked="f" strokeweight="1pt"/>
            </w:pict>
          </mc:Fallback>
        </mc:AlternateContent>
      </w:r>
      <w:r w:rsidR="00A91FC7" w:rsidRPr="00A91FC7">
        <w:rPr>
          <w:rFonts w:ascii="Times New Roman" w:hAnsi="Times New Roman" w:cs="Times New Roman"/>
          <w:b/>
          <w:sz w:val="24"/>
          <w:szCs w:val="24"/>
          <w:lang w:val="en-GB"/>
        </w:rPr>
        <w:t>List of Acronyms and Terms</w:t>
      </w:r>
    </w:p>
    <w:p w14:paraId="0CD0AE56" w14:textId="77777777" w:rsidR="00A91FC7" w:rsidRDefault="00A91FC7" w:rsidP="00856BAD">
      <w:pPr>
        <w:spacing w:line="360" w:lineRule="auto"/>
        <w:rPr>
          <w:rFonts w:ascii="Times New Roman" w:hAnsi="Times New Roman" w:cs="Times New Roman"/>
          <w:b/>
          <w:sz w:val="24"/>
          <w:szCs w:val="24"/>
          <w:lang w:val="en-GB"/>
        </w:rPr>
      </w:pPr>
    </w:p>
    <w:p w14:paraId="3CBCCFB8"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ATM</w:t>
      </w:r>
      <w:r w:rsidR="002D3074">
        <w:rPr>
          <w:rFonts w:ascii="Times New Roman" w:hAnsi="Times New Roman" w:cs="Times New Roman"/>
          <w:sz w:val="24"/>
          <w:szCs w:val="24"/>
          <w:lang w:val="en-GB"/>
        </w:rPr>
        <w:t>: Automated Teller Machine</w:t>
      </w:r>
    </w:p>
    <w:p w14:paraId="32799256"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GDP</w:t>
      </w:r>
      <w:r w:rsidR="002D3074">
        <w:rPr>
          <w:rFonts w:ascii="Times New Roman" w:hAnsi="Times New Roman" w:cs="Times New Roman"/>
          <w:sz w:val="24"/>
          <w:szCs w:val="24"/>
          <w:lang w:val="en-GB"/>
        </w:rPr>
        <w:t>: Gross Domestic Product</w:t>
      </w:r>
    </w:p>
    <w:p w14:paraId="7CEFC940"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GEM</w:t>
      </w:r>
      <w:r w:rsidR="002D3074">
        <w:rPr>
          <w:rFonts w:ascii="Times New Roman" w:hAnsi="Times New Roman" w:cs="Times New Roman"/>
          <w:sz w:val="24"/>
          <w:szCs w:val="24"/>
          <w:lang w:val="en-GB"/>
        </w:rPr>
        <w:t>: Gender Empowerment Measure</w:t>
      </w:r>
    </w:p>
    <w:p w14:paraId="16089E8E"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GPFI</w:t>
      </w:r>
      <w:r w:rsidR="002D3074">
        <w:rPr>
          <w:rFonts w:ascii="Times New Roman" w:hAnsi="Times New Roman" w:cs="Times New Roman"/>
          <w:sz w:val="24"/>
          <w:szCs w:val="24"/>
          <w:lang w:val="en-GB"/>
        </w:rPr>
        <w:t>: Global Partnership for Financial Inclusion</w:t>
      </w:r>
    </w:p>
    <w:p w14:paraId="63B75C44" w14:textId="77777777" w:rsidR="00CE626A" w:rsidRPr="0039363F" w:rsidRDefault="00CE626A" w:rsidP="00CE626A">
      <w:pPr>
        <w:spacing w:line="360" w:lineRule="auto"/>
        <w:rPr>
          <w:rFonts w:ascii="Times New Roman" w:hAnsi="Times New Roman" w:cs="Times New Roman"/>
          <w:sz w:val="24"/>
          <w:szCs w:val="24"/>
        </w:rPr>
      </w:pPr>
      <w:r w:rsidRPr="0039363F">
        <w:rPr>
          <w:rFonts w:ascii="Times New Roman" w:hAnsi="Times New Roman" w:cs="Times New Roman"/>
          <w:sz w:val="24"/>
          <w:szCs w:val="24"/>
        </w:rPr>
        <w:t>GNI</w:t>
      </w:r>
      <w:r w:rsidR="002D3074" w:rsidRPr="0039363F">
        <w:rPr>
          <w:rFonts w:ascii="Times New Roman" w:hAnsi="Times New Roman" w:cs="Times New Roman"/>
          <w:sz w:val="24"/>
          <w:szCs w:val="24"/>
        </w:rPr>
        <w:t>: Gross National Income</w:t>
      </w:r>
    </w:p>
    <w:p w14:paraId="0C5B7CC4" w14:textId="77777777" w:rsidR="00CE626A" w:rsidRPr="0039363F" w:rsidRDefault="00CE626A" w:rsidP="00CE626A">
      <w:pPr>
        <w:spacing w:line="360" w:lineRule="auto"/>
        <w:rPr>
          <w:rFonts w:ascii="Times New Roman" w:hAnsi="Times New Roman" w:cs="Times New Roman"/>
          <w:sz w:val="24"/>
          <w:szCs w:val="24"/>
        </w:rPr>
      </w:pPr>
      <w:r w:rsidRPr="0039363F">
        <w:rPr>
          <w:rFonts w:ascii="Times New Roman" w:hAnsi="Times New Roman" w:cs="Times New Roman"/>
          <w:sz w:val="24"/>
          <w:szCs w:val="24"/>
        </w:rPr>
        <w:t>GSMA</w:t>
      </w:r>
      <w:r w:rsidR="002D3074" w:rsidRPr="0039363F">
        <w:rPr>
          <w:rFonts w:ascii="Times New Roman" w:hAnsi="Times New Roman" w:cs="Times New Roman"/>
          <w:sz w:val="24"/>
          <w:szCs w:val="24"/>
        </w:rPr>
        <w:t xml:space="preserve">: </w:t>
      </w:r>
      <w:r w:rsidR="00780E4C" w:rsidRPr="0039363F">
        <w:rPr>
          <w:rFonts w:ascii="Times New Roman" w:hAnsi="Times New Roman" w:cs="Times New Roman"/>
        </w:rPr>
        <w:t xml:space="preserve">Groupe Speciale Mobile Association </w:t>
      </w:r>
    </w:p>
    <w:p w14:paraId="2CCE196F"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HDI</w:t>
      </w:r>
      <w:r w:rsidR="002D3074">
        <w:rPr>
          <w:rFonts w:ascii="Times New Roman" w:hAnsi="Times New Roman" w:cs="Times New Roman"/>
          <w:sz w:val="24"/>
          <w:szCs w:val="24"/>
          <w:lang w:val="en-GB"/>
        </w:rPr>
        <w:t>: Human Development Index</w:t>
      </w:r>
    </w:p>
    <w:p w14:paraId="79B293EF"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MNO</w:t>
      </w:r>
      <w:r w:rsidR="002D3074">
        <w:rPr>
          <w:rFonts w:ascii="Times New Roman" w:hAnsi="Times New Roman" w:cs="Times New Roman"/>
          <w:sz w:val="24"/>
          <w:szCs w:val="24"/>
          <w:lang w:val="en-GB"/>
        </w:rPr>
        <w:t>: Mobile Network Operator</w:t>
      </w:r>
    </w:p>
    <w:p w14:paraId="52E22525" w14:textId="77777777" w:rsid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NGO</w:t>
      </w:r>
      <w:r w:rsidR="002D3074">
        <w:rPr>
          <w:rFonts w:ascii="Times New Roman" w:hAnsi="Times New Roman" w:cs="Times New Roman"/>
          <w:sz w:val="24"/>
          <w:szCs w:val="24"/>
          <w:lang w:val="en-GB"/>
        </w:rPr>
        <w:t xml:space="preserve">: Non-Governmental Organization </w:t>
      </w:r>
    </w:p>
    <w:p w14:paraId="48B7D6E1"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PPP</w:t>
      </w:r>
      <w:r w:rsidR="002D3074">
        <w:rPr>
          <w:rFonts w:ascii="Times New Roman" w:hAnsi="Times New Roman" w:cs="Times New Roman"/>
          <w:sz w:val="24"/>
          <w:szCs w:val="24"/>
          <w:lang w:val="en-GB"/>
        </w:rPr>
        <w:t>: Purchasing Power Parity</w:t>
      </w:r>
    </w:p>
    <w:p w14:paraId="4FBB58CB"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UN</w:t>
      </w:r>
      <w:r w:rsidR="002D3074">
        <w:rPr>
          <w:rFonts w:ascii="Times New Roman" w:hAnsi="Times New Roman" w:cs="Times New Roman"/>
          <w:sz w:val="24"/>
          <w:szCs w:val="24"/>
          <w:lang w:val="en-GB"/>
        </w:rPr>
        <w:t>: United Nations</w:t>
      </w:r>
    </w:p>
    <w:p w14:paraId="614A4287"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UNCDF</w:t>
      </w:r>
      <w:r w:rsidR="002D3074">
        <w:rPr>
          <w:rFonts w:ascii="Times New Roman" w:hAnsi="Times New Roman" w:cs="Times New Roman"/>
          <w:sz w:val="24"/>
          <w:szCs w:val="24"/>
          <w:lang w:val="en-GB"/>
        </w:rPr>
        <w:t>: United Nations Capital Development Fund</w:t>
      </w:r>
    </w:p>
    <w:p w14:paraId="78E72CA0"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UNDP</w:t>
      </w:r>
      <w:r w:rsidR="002D3074">
        <w:rPr>
          <w:rFonts w:ascii="Times New Roman" w:hAnsi="Times New Roman" w:cs="Times New Roman"/>
          <w:sz w:val="24"/>
          <w:szCs w:val="24"/>
          <w:lang w:val="en-GB"/>
        </w:rPr>
        <w:t>: United Nations Development Program</w:t>
      </w:r>
    </w:p>
    <w:p w14:paraId="57A7F26E" w14:textId="77777777" w:rsidR="00CE626A"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UNICEF</w:t>
      </w:r>
      <w:r w:rsidR="002D3074">
        <w:rPr>
          <w:rFonts w:ascii="Times New Roman" w:hAnsi="Times New Roman" w:cs="Times New Roman"/>
          <w:sz w:val="24"/>
          <w:szCs w:val="24"/>
          <w:lang w:val="en-GB"/>
        </w:rPr>
        <w:t>: United Nations Children's Fund</w:t>
      </w:r>
    </w:p>
    <w:p w14:paraId="610C4CFC" w14:textId="77777777" w:rsidR="00A91FC7" w:rsidRPr="00CE626A" w:rsidRDefault="00CE626A" w:rsidP="00CE626A">
      <w:pPr>
        <w:spacing w:line="360" w:lineRule="auto"/>
        <w:rPr>
          <w:rFonts w:ascii="Times New Roman" w:hAnsi="Times New Roman" w:cs="Times New Roman"/>
          <w:sz w:val="24"/>
          <w:szCs w:val="24"/>
          <w:lang w:val="en-GB"/>
        </w:rPr>
      </w:pPr>
      <w:r w:rsidRPr="00CE626A">
        <w:rPr>
          <w:rFonts w:ascii="Times New Roman" w:hAnsi="Times New Roman" w:cs="Times New Roman"/>
          <w:sz w:val="24"/>
          <w:szCs w:val="24"/>
          <w:lang w:val="en-GB"/>
        </w:rPr>
        <w:t>UNIFEM</w:t>
      </w:r>
      <w:r w:rsidR="002D3074">
        <w:rPr>
          <w:rFonts w:ascii="Times New Roman" w:hAnsi="Times New Roman" w:cs="Times New Roman"/>
          <w:sz w:val="24"/>
          <w:szCs w:val="24"/>
          <w:lang w:val="en-GB"/>
        </w:rPr>
        <w:t xml:space="preserve">: </w:t>
      </w:r>
      <w:r w:rsidR="002D3074">
        <w:rPr>
          <w:rFonts w:ascii="Times New Roman" w:hAnsi="Times New Roman" w:cs="Times New Roman"/>
        </w:rPr>
        <w:t>United Nations Development Fund for Women</w:t>
      </w:r>
    </w:p>
    <w:p w14:paraId="2FF25662" w14:textId="77777777" w:rsidR="00A91FC7" w:rsidRDefault="00A91FC7" w:rsidP="00A91FC7">
      <w:pPr>
        <w:spacing w:line="360" w:lineRule="auto"/>
        <w:jc w:val="center"/>
        <w:rPr>
          <w:rFonts w:ascii="Times New Roman" w:hAnsi="Times New Roman" w:cs="Times New Roman"/>
          <w:b/>
          <w:sz w:val="24"/>
          <w:szCs w:val="24"/>
          <w:lang w:val="en-GB"/>
        </w:rPr>
      </w:pPr>
    </w:p>
    <w:p w14:paraId="7EE8CA96" w14:textId="77777777" w:rsidR="00A91FC7" w:rsidRDefault="00A91FC7" w:rsidP="00A91FC7">
      <w:pPr>
        <w:spacing w:line="360" w:lineRule="auto"/>
        <w:jc w:val="center"/>
        <w:rPr>
          <w:rFonts w:ascii="Times New Roman" w:hAnsi="Times New Roman" w:cs="Times New Roman"/>
          <w:b/>
          <w:sz w:val="24"/>
          <w:szCs w:val="24"/>
          <w:lang w:val="en-GB"/>
        </w:rPr>
      </w:pPr>
    </w:p>
    <w:p w14:paraId="43B0C64B" w14:textId="77777777" w:rsidR="00A91FC7" w:rsidRDefault="00A91FC7" w:rsidP="00A91FC7">
      <w:pPr>
        <w:spacing w:line="360" w:lineRule="auto"/>
        <w:jc w:val="center"/>
        <w:rPr>
          <w:rFonts w:ascii="Times New Roman" w:hAnsi="Times New Roman" w:cs="Times New Roman"/>
          <w:b/>
          <w:sz w:val="24"/>
          <w:szCs w:val="24"/>
          <w:lang w:val="en-GB"/>
        </w:rPr>
      </w:pPr>
    </w:p>
    <w:p w14:paraId="6FB3F100" w14:textId="77777777" w:rsidR="00A91FC7" w:rsidRDefault="00A91FC7" w:rsidP="00A91FC7">
      <w:pPr>
        <w:spacing w:line="360" w:lineRule="auto"/>
        <w:jc w:val="center"/>
        <w:rPr>
          <w:rFonts w:ascii="Times New Roman" w:hAnsi="Times New Roman" w:cs="Times New Roman"/>
          <w:b/>
          <w:sz w:val="24"/>
          <w:szCs w:val="24"/>
          <w:lang w:val="en-GB"/>
        </w:rPr>
      </w:pPr>
    </w:p>
    <w:p w14:paraId="46F2C494" w14:textId="77777777" w:rsidR="007B5F21" w:rsidRDefault="007B5F21" w:rsidP="00A91FC7">
      <w:pPr>
        <w:spacing w:line="360" w:lineRule="auto"/>
        <w:jc w:val="center"/>
        <w:rPr>
          <w:rFonts w:ascii="Times New Roman" w:hAnsi="Times New Roman" w:cs="Times New Roman"/>
          <w:b/>
          <w:sz w:val="24"/>
          <w:szCs w:val="24"/>
          <w:lang w:val="en-GB"/>
        </w:rPr>
      </w:pPr>
    </w:p>
    <w:p w14:paraId="39A0EE9A" w14:textId="77777777" w:rsidR="00771A39" w:rsidRPr="009C63BA" w:rsidRDefault="002714A0" w:rsidP="0000219D">
      <w:pPr>
        <w:pStyle w:val="Ttulo"/>
        <w:outlineLvl w:val="0"/>
        <w:rPr>
          <w:rFonts w:ascii="Times New Roman" w:hAnsi="Times New Roman" w:cs="Times New Roman"/>
          <w:color w:val="auto"/>
          <w:lang w:val="en-GB"/>
        </w:rPr>
      </w:pPr>
      <w:bookmarkStart w:id="1" w:name="_Toc469662567"/>
      <w:r w:rsidRPr="009C63BA">
        <w:rPr>
          <w:rFonts w:ascii="Times New Roman" w:hAnsi="Times New Roman" w:cs="Times New Roman"/>
          <w:color w:val="auto"/>
          <w:lang w:val="en-GB"/>
        </w:rPr>
        <w:lastRenderedPageBreak/>
        <w:t xml:space="preserve">1. </w:t>
      </w:r>
      <w:r w:rsidR="00771A39" w:rsidRPr="009C63BA">
        <w:rPr>
          <w:rFonts w:ascii="Times New Roman" w:hAnsi="Times New Roman" w:cs="Times New Roman"/>
          <w:color w:val="auto"/>
          <w:lang w:val="en-GB"/>
        </w:rPr>
        <w:t>Introduction</w:t>
      </w:r>
      <w:bookmarkEnd w:id="1"/>
    </w:p>
    <w:p w14:paraId="6DEE4E6D" w14:textId="4B58428D" w:rsidR="00FC556F" w:rsidRPr="009C63BA" w:rsidRDefault="00C25C06" w:rsidP="00FC556F">
      <w:pPr>
        <w:spacing w:after="240" w:line="360" w:lineRule="auto"/>
        <w:jc w:val="both"/>
        <w:rPr>
          <w:rFonts w:ascii="Times New Roman" w:eastAsia="SimSun" w:hAnsi="Times New Roman" w:cs="Times New Roman"/>
          <w:sz w:val="24"/>
          <w:szCs w:val="24"/>
          <w:lang w:eastAsia="zh-CN"/>
        </w:rPr>
      </w:pPr>
      <w:r w:rsidRPr="009C63BA">
        <w:rPr>
          <w:rFonts w:ascii="Times New Roman" w:eastAsia="SimSun" w:hAnsi="Times New Roman" w:cs="Times New Roman"/>
          <w:sz w:val="24"/>
          <w:szCs w:val="24"/>
          <w:lang w:eastAsia="zh-CN"/>
        </w:rPr>
        <w:t xml:space="preserve">Financial inclusion tools have received an increasing amount of attention in the past decade due to their positive </w:t>
      </w:r>
      <w:r w:rsidR="001B4D67">
        <w:rPr>
          <w:rFonts w:ascii="Times New Roman" w:eastAsia="SimSun" w:hAnsi="Times New Roman" w:cs="Times New Roman"/>
          <w:sz w:val="24"/>
          <w:szCs w:val="24"/>
          <w:lang w:eastAsia="zh-CN"/>
        </w:rPr>
        <w:t>effect</w:t>
      </w:r>
      <w:r w:rsidR="0097417B">
        <w:rPr>
          <w:rFonts w:ascii="Times New Roman" w:eastAsia="SimSun" w:hAnsi="Times New Roman" w:cs="Times New Roman"/>
          <w:sz w:val="24"/>
          <w:szCs w:val="24"/>
          <w:lang w:eastAsia="zh-CN"/>
        </w:rPr>
        <w:t>s</w:t>
      </w:r>
      <w:r w:rsidR="001B4D67">
        <w:rPr>
          <w:rFonts w:ascii="Times New Roman" w:eastAsia="SimSun" w:hAnsi="Times New Roman" w:cs="Times New Roman"/>
          <w:sz w:val="24"/>
          <w:szCs w:val="24"/>
          <w:lang w:eastAsia="zh-CN"/>
        </w:rPr>
        <w:t xml:space="preserve"> </w:t>
      </w:r>
      <w:r w:rsidRPr="009C63BA">
        <w:rPr>
          <w:rFonts w:ascii="Times New Roman" w:eastAsia="SimSun" w:hAnsi="Times New Roman" w:cs="Times New Roman"/>
          <w:sz w:val="24"/>
          <w:szCs w:val="24"/>
          <w:lang w:eastAsia="zh-CN"/>
        </w:rPr>
        <w:t xml:space="preserve">on economic and social development. </w:t>
      </w:r>
      <w:r w:rsidR="00806B99" w:rsidRPr="009C63BA">
        <w:rPr>
          <w:rFonts w:ascii="Times New Roman" w:eastAsia="SimSun" w:hAnsi="Times New Roman" w:cs="Times New Roman"/>
          <w:sz w:val="24"/>
          <w:szCs w:val="24"/>
          <w:lang w:eastAsia="zh-CN"/>
        </w:rPr>
        <w:t>Various i</w:t>
      </w:r>
      <w:r w:rsidRPr="009C63BA">
        <w:rPr>
          <w:rFonts w:ascii="Times New Roman" w:eastAsia="SimSun" w:hAnsi="Times New Roman" w:cs="Times New Roman"/>
          <w:sz w:val="24"/>
          <w:szCs w:val="24"/>
          <w:lang w:eastAsia="zh-CN"/>
        </w:rPr>
        <w:t xml:space="preserve">nternational organizations, especially the World Bank, have acknowledged the crucial importance of </w:t>
      </w:r>
      <w:r w:rsidR="003B1FDC" w:rsidRPr="009C63BA">
        <w:rPr>
          <w:rFonts w:ascii="Times New Roman" w:eastAsia="SimSun" w:hAnsi="Times New Roman" w:cs="Times New Roman"/>
          <w:sz w:val="24"/>
          <w:szCs w:val="24"/>
          <w:lang w:eastAsia="zh-CN"/>
        </w:rPr>
        <w:t xml:space="preserve">providing financial services to the poor and excluded </w:t>
      </w:r>
      <w:r w:rsidR="00806B99" w:rsidRPr="009C63BA">
        <w:rPr>
          <w:rFonts w:ascii="Times New Roman" w:eastAsia="SimSun" w:hAnsi="Times New Roman" w:cs="Times New Roman"/>
          <w:sz w:val="24"/>
          <w:szCs w:val="24"/>
          <w:lang w:eastAsia="zh-CN"/>
        </w:rPr>
        <w:t>people in developing countries</w:t>
      </w:r>
      <w:r w:rsidR="003B1FDC" w:rsidRPr="009C63BA">
        <w:rPr>
          <w:rFonts w:ascii="Times New Roman" w:eastAsia="SimSun" w:hAnsi="Times New Roman" w:cs="Times New Roman"/>
          <w:sz w:val="24"/>
          <w:szCs w:val="24"/>
          <w:lang w:eastAsia="zh-CN"/>
        </w:rPr>
        <w:t>. Along academics and non-profit organizati</w:t>
      </w:r>
      <w:r w:rsidR="00806B99" w:rsidRPr="009C63BA">
        <w:rPr>
          <w:rFonts w:ascii="Times New Roman" w:eastAsia="SimSun" w:hAnsi="Times New Roman" w:cs="Times New Roman"/>
          <w:sz w:val="24"/>
          <w:szCs w:val="24"/>
          <w:lang w:eastAsia="zh-CN"/>
        </w:rPr>
        <w:t>ons, private companies have</w:t>
      </w:r>
      <w:r w:rsidR="003B1FDC" w:rsidRPr="009C63BA">
        <w:rPr>
          <w:rFonts w:ascii="Times New Roman" w:eastAsia="SimSun" w:hAnsi="Times New Roman" w:cs="Times New Roman"/>
          <w:sz w:val="24"/>
          <w:szCs w:val="24"/>
          <w:lang w:eastAsia="zh-CN"/>
        </w:rPr>
        <w:t xml:space="preserve"> started to </w:t>
      </w:r>
      <w:r w:rsidR="00806B99" w:rsidRPr="009C63BA">
        <w:rPr>
          <w:rFonts w:ascii="Times New Roman" w:eastAsia="SimSun" w:hAnsi="Times New Roman" w:cs="Times New Roman"/>
          <w:sz w:val="24"/>
          <w:szCs w:val="24"/>
          <w:lang w:eastAsia="zh-CN"/>
        </w:rPr>
        <w:t>focus on the unbanked population and target</w:t>
      </w:r>
      <w:r w:rsidR="003B1FDC" w:rsidRPr="009C63BA">
        <w:rPr>
          <w:rFonts w:ascii="Times New Roman" w:eastAsia="SimSun" w:hAnsi="Times New Roman" w:cs="Times New Roman"/>
          <w:sz w:val="24"/>
          <w:szCs w:val="24"/>
          <w:lang w:eastAsia="zh-CN"/>
        </w:rPr>
        <w:t xml:space="preserve"> this untapped market. </w:t>
      </w:r>
      <w:r w:rsidR="002F45FD" w:rsidRPr="009C63BA">
        <w:rPr>
          <w:rFonts w:ascii="Times New Roman" w:eastAsia="SimSun" w:hAnsi="Times New Roman" w:cs="Times New Roman"/>
          <w:sz w:val="24"/>
          <w:szCs w:val="24"/>
          <w:lang w:eastAsia="zh-CN"/>
        </w:rPr>
        <w:t xml:space="preserve">Mobile money services, including transfer, withdrawal and payment services, allow people to </w:t>
      </w:r>
      <w:r w:rsidR="00E8063E" w:rsidRPr="009C63BA">
        <w:rPr>
          <w:rFonts w:ascii="Times New Roman" w:eastAsia="SimSun" w:hAnsi="Times New Roman" w:cs="Times New Roman"/>
          <w:sz w:val="24"/>
          <w:szCs w:val="24"/>
          <w:lang w:eastAsia="zh-CN"/>
        </w:rPr>
        <w:t>transact eas</w:t>
      </w:r>
      <w:r w:rsidR="00806B99" w:rsidRPr="009C63BA">
        <w:rPr>
          <w:rFonts w:ascii="Times New Roman" w:eastAsia="SimSun" w:hAnsi="Times New Roman" w:cs="Times New Roman"/>
          <w:sz w:val="24"/>
          <w:szCs w:val="24"/>
          <w:lang w:eastAsia="zh-CN"/>
        </w:rPr>
        <w:t>ily through their mobile phones,</w:t>
      </w:r>
      <w:r w:rsidR="00E8063E" w:rsidRPr="009C63BA">
        <w:rPr>
          <w:rFonts w:ascii="Times New Roman" w:eastAsia="SimSun" w:hAnsi="Times New Roman" w:cs="Times New Roman"/>
          <w:sz w:val="24"/>
          <w:szCs w:val="24"/>
          <w:lang w:eastAsia="zh-CN"/>
        </w:rPr>
        <w:t xml:space="preserve"> </w:t>
      </w:r>
      <w:r w:rsidR="00806B99" w:rsidRPr="009C63BA">
        <w:rPr>
          <w:rFonts w:ascii="Times New Roman" w:eastAsia="SimSun" w:hAnsi="Times New Roman" w:cs="Times New Roman"/>
          <w:sz w:val="24"/>
          <w:szCs w:val="24"/>
          <w:lang w:eastAsia="zh-CN"/>
        </w:rPr>
        <w:t>avoiding the frequent</w:t>
      </w:r>
      <w:r w:rsidR="00E8063E" w:rsidRPr="009C63BA">
        <w:rPr>
          <w:rFonts w:ascii="Times New Roman" w:eastAsia="SimSun" w:hAnsi="Times New Roman" w:cs="Times New Roman"/>
          <w:sz w:val="24"/>
          <w:szCs w:val="24"/>
          <w:lang w:eastAsia="zh-CN"/>
        </w:rPr>
        <w:t xml:space="preserve"> geo</w:t>
      </w:r>
      <w:r w:rsidR="00806B99" w:rsidRPr="009C63BA">
        <w:rPr>
          <w:rFonts w:ascii="Times New Roman" w:eastAsia="SimSun" w:hAnsi="Times New Roman" w:cs="Times New Roman"/>
          <w:sz w:val="24"/>
          <w:szCs w:val="24"/>
          <w:lang w:eastAsia="zh-CN"/>
        </w:rPr>
        <w:t>graphical or financial barriers</w:t>
      </w:r>
      <w:r w:rsidR="00E8063E" w:rsidRPr="009C63BA">
        <w:rPr>
          <w:rFonts w:ascii="Times New Roman" w:eastAsia="SimSun" w:hAnsi="Times New Roman" w:cs="Times New Roman"/>
          <w:sz w:val="24"/>
          <w:szCs w:val="24"/>
          <w:lang w:eastAsia="zh-CN"/>
        </w:rPr>
        <w:t xml:space="preserve">. </w:t>
      </w:r>
      <w:r w:rsidR="00806B99" w:rsidRPr="009C63BA">
        <w:rPr>
          <w:rFonts w:ascii="Times New Roman" w:eastAsia="SimSun" w:hAnsi="Times New Roman" w:cs="Times New Roman"/>
          <w:sz w:val="24"/>
          <w:szCs w:val="24"/>
          <w:lang w:eastAsia="zh-CN"/>
        </w:rPr>
        <w:t>M</w:t>
      </w:r>
      <w:r w:rsidR="00E8063E" w:rsidRPr="009C63BA">
        <w:rPr>
          <w:rFonts w:ascii="Times New Roman" w:eastAsia="SimSun" w:hAnsi="Times New Roman" w:cs="Times New Roman"/>
          <w:sz w:val="24"/>
          <w:szCs w:val="24"/>
          <w:lang w:eastAsia="zh-CN"/>
        </w:rPr>
        <w:t>obile m</w:t>
      </w:r>
      <w:r w:rsidR="00806B99" w:rsidRPr="009C63BA">
        <w:rPr>
          <w:rFonts w:ascii="Times New Roman" w:eastAsia="SimSun" w:hAnsi="Times New Roman" w:cs="Times New Roman"/>
          <w:sz w:val="24"/>
          <w:szCs w:val="24"/>
          <w:lang w:eastAsia="zh-CN"/>
        </w:rPr>
        <w:t>oney operators are</w:t>
      </w:r>
      <w:r w:rsidR="00E8063E" w:rsidRPr="009C63BA">
        <w:rPr>
          <w:rFonts w:ascii="Times New Roman" w:eastAsia="SimSun" w:hAnsi="Times New Roman" w:cs="Times New Roman"/>
          <w:sz w:val="24"/>
          <w:szCs w:val="24"/>
          <w:lang w:eastAsia="zh-CN"/>
        </w:rPr>
        <w:t xml:space="preserve"> acting towards financial inclusion, </w:t>
      </w:r>
      <w:r w:rsidR="00806B99" w:rsidRPr="009C63BA">
        <w:rPr>
          <w:rFonts w:ascii="Times New Roman" w:eastAsia="SimSun" w:hAnsi="Times New Roman" w:cs="Times New Roman"/>
          <w:sz w:val="24"/>
          <w:szCs w:val="24"/>
          <w:lang w:eastAsia="zh-CN"/>
        </w:rPr>
        <w:t>offering lower fees and no minimum balance</w:t>
      </w:r>
      <w:r w:rsidR="00E8063E" w:rsidRPr="009C63BA">
        <w:rPr>
          <w:rFonts w:ascii="Times New Roman" w:eastAsia="SimSun" w:hAnsi="Times New Roman" w:cs="Times New Roman"/>
          <w:sz w:val="24"/>
          <w:szCs w:val="24"/>
          <w:lang w:eastAsia="zh-CN"/>
        </w:rPr>
        <w:t>.</w:t>
      </w:r>
      <w:r w:rsidR="00131547" w:rsidRPr="009C63BA">
        <w:rPr>
          <w:rFonts w:ascii="Times New Roman" w:eastAsia="SimSun" w:hAnsi="Times New Roman" w:cs="Times New Roman"/>
          <w:sz w:val="24"/>
          <w:szCs w:val="24"/>
          <w:lang w:eastAsia="zh-CN"/>
        </w:rPr>
        <w:t xml:space="preserve"> </w:t>
      </w:r>
      <w:r w:rsidR="00806B99" w:rsidRPr="009C63BA">
        <w:rPr>
          <w:rFonts w:ascii="Times New Roman" w:eastAsia="SimSun" w:hAnsi="Times New Roman" w:cs="Times New Roman"/>
          <w:sz w:val="24"/>
          <w:szCs w:val="24"/>
          <w:lang w:eastAsia="zh-CN"/>
        </w:rPr>
        <w:t>As a consequence</w:t>
      </w:r>
      <w:r w:rsidR="00131547" w:rsidRPr="009C63BA">
        <w:rPr>
          <w:rFonts w:ascii="Times New Roman" w:eastAsia="SimSun" w:hAnsi="Times New Roman" w:cs="Times New Roman"/>
          <w:sz w:val="24"/>
          <w:szCs w:val="24"/>
          <w:lang w:eastAsia="zh-CN"/>
        </w:rPr>
        <w:t xml:space="preserve">, the </w:t>
      </w:r>
      <w:r w:rsidR="001B4D67">
        <w:rPr>
          <w:rFonts w:ascii="Times New Roman" w:eastAsia="SimSun" w:hAnsi="Times New Roman" w:cs="Times New Roman"/>
          <w:sz w:val="24"/>
          <w:szCs w:val="24"/>
          <w:lang w:eastAsia="zh-CN"/>
        </w:rPr>
        <w:t xml:space="preserve">effect </w:t>
      </w:r>
      <w:r w:rsidR="00131547" w:rsidRPr="009C63BA">
        <w:rPr>
          <w:rFonts w:ascii="Times New Roman" w:eastAsia="SimSun" w:hAnsi="Times New Roman" w:cs="Times New Roman"/>
          <w:sz w:val="24"/>
          <w:szCs w:val="24"/>
          <w:lang w:eastAsia="zh-CN"/>
        </w:rPr>
        <w:t>of mobile money services on economic and social development through the</w:t>
      </w:r>
      <w:r w:rsidR="00806B99" w:rsidRPr="009C63BA">
        <w:rPr>
          <w:rFonts w:ascii="Times New Roman" w:eastAsia="SimSun" w:hAnsi="Times New Roman" w:cs="Times New Roman"/>
          <w:sz w:val="24"/>
          <w:szCs w:val="24"/>
          <w:lang w:eastAsia="zh-CN"/>
        </w:rPr>
        <w:t xml:space="preserve"> channel of financial inclusion</w:t>
      </w:r>
      <w:r w:rsidR="00131547" w:rsidRPr="009C63BA">
        <w:rPr>
          <w:rFonts w:ascii="Times New Roman" w:eastAsia="SimSun" w:hAnsi="Times New Roman" w:cs="Times New Roman"/>
          <w:sz w:val="24"/>
          <w:szCs w:val="24"/>
          <w:lang w:eastAsia="zh-CN"/>
        </w:rPr>
        <w:t xml:space="preserve"> has been gradually </w:t>
      </w:r>
      <w:r w:rsidR="00E958EF" w:rsidRPr="009C63BA">
        <w:rPr>
          <w:rFonts w:ascii="Times New Roman" w:eastAsia="SimSun" w:hAnsi="Times New Roman" w:cs="Times New Roman"/>
          <w:sz w:val="24"/>
          <w:szCs w:val="24"/>
          <w:lang w:eastAsia="zh-CN"/>
        </w:rPr>
        <w:t>highlighted in the literature</w:t>
      </w:r>
      <w:r w:rsidR="00131547" w:rsidRPr="009C63BA">
        <w:rPr>
          <w:rFonts w:ascii="Times New Roman" w:eastAsia="SimSun" w:hAnsi="Times New Roman" w:cs="Times New Roman"/>
          <w:sz w:val="24"/>
          <w:szCs w:val="24"/>
          <w:lang w:eastAsia="zh-CN"/>
        </w:rPr>
        <w:t xml:space="preserve">. </w:t>
      </w:r>
    </w:p>
    <w:p w14:paraId="6A43AC8C" w14:textId="52D019F3" w:rsidR="007F61BE" w:rsidRPr="009C63BA" w:rsidRDefault="00E958EF" w:rsidP="00FC556F">
      <w:pPr>
        <w:spacing w:after="240" w:line="360" w:lineRule="auto"/>
        <w:jc w:val="both"/>
        <w:rPr>
          <w:rFonts w:ascii="Times New Roman" w:hAnsi="Times New Roman" w:cs="Times New Roman"/>
        </w:rPr>
      </w:pPr>
      <w:r w:rsidRPr="009C63BA">
        <w:rPr>
          <w:rFonts w:ascii="Times New Roman" w:eastAsia="SimSun" w:hAnsi="Times New Roman" w:cs="Times New Roman"/>
          <w:sz w:val="24"/>
          <w:szCs w:val="24"/>
          <w:lang w:eastAsia="zh-CN"/>
        </w:rPr>
        <w:t xml:space="preserve">At the same time, </w:t>
      </w:r>
      <w:r w:rsidR="00DE0B9F" w:rsidRPr="009C63BA">
        <w:rPr>
          <w:rFonts w:ascii="Times New Roman" w:eastAsia="SimSun" w:hAnsi="Times New Roman" w:cs="Times New Roman"/>
          <w:sz w:val="24"/>
          <w:szCs w:val="24"/>
          <w:lang w:eastAsia="zh-CN"/>
        </w:rPr>
        <w:t xml:space="preserve">gender equality and </w:t>
      </w:r>
      <w:r w:rsidRPr="009C63BA">
        <w:rPr>
          <w:rFonts w:ascii="Times New Roman" w:eastAsia="SimSun" w:hAnsi="Times New Roman" w:cs="Times New Roman"/>
          <w:sz w:val="24"/>
          <w:szCs w:val="24"/>
          <w:lang w:eastAsia="zh-CN"/>
        </w:rPr>
        <w:t>women empowerment ha</w:t>
      </w:r>
      <w:r w:rsidR="00DE0B9F" w:rsidRPr="009C63BA">
        <w:rPr>
          <w:rFonts w:ascii="Times New Roman" w:eastAsia="SimSun" w:hAnsi="Times New Roman" w:cs="Times New Roman"/>
          <w:sz w:val="24"/>
          <w:szCs w:val="24"/>
          <w:lang w:eastAsia="zh-CN"/>
        </w:rPr>
        <w:t>ve</w:t>
      </w:r>
      <w:r w:rsidRPr="009C63BA">
        <w:rPr>
          <w:rFonts w:ascii="Times New Roman" w:eastAsia="SimSun" w:hAnsi="Times New Roman" w:cs="Times New Roman"/>
          <w:sz w:val="24"/>
          <w:szCs w:val="24"/>
          <w:lang w:eastAsia="zh-CN"/>
        </w:rPr>
        <w:t xml:space="preserve"> been designated as </w:t>
      </w:r>
      <w:r w:rsidR="00DE0B9F" w:rsidRPr="009C63BA">
        <w:rPr>
          <w:rFonts w:ascii="Times New Roman" w:eastAsia="SimSun" w:hAnsi="Times New Roman" w:cs="Times New Roman"/>
          <w:sz w:val="24"/>
          <w:szCs w:val="24"/>
          <w:lang w:eastAsia="zh-CN"/>
        </w:rPr>
        <w:t>two of the most</w:t>
      </w:r>
      <w:r w:rsidRPr="009C63BA">
        <w:rPr>
          <w:rFonts w:ascii="Times New Roman" w:eastAsia="SimSun" w:hAnsi="Times New Roman" w:cs="Times New Roman"/>
          <w:sz w:val="24"/>
          <w:szCs w:val="24"/>
          <w:lang w:eastAsia="zh-CN"/>
        </w:rPr>
        <w:t xml:space="preserve"> urgent development goal</w:t>
      </w:r>
      <w:r w:rsidR="00DE0B9F" w:rsidRPr="009C63BA">
        <w:rPr>
          <w:rFonts w:ascii="Times New Roman" w:eastAsia="SimSun" w:hAnsi="Times New Roman" w:cs="Times New Roman"/>
          <w:sz w:val="24"/>
          <w:szCs w:val="24"/>
          <w:lang w:eastAsia="zh-CN"/>
        </w:rPr>
        <w:t>s</w:t>
      </w:r>
      <w:r w:rsidRPr="009C63BA">
        <w:rPr>
          <w:rFonts w:ascii="Times New Roman" w:eastAsia="SimSun" w:hAnsi="Times New Roman" w:cs="Times New Roman"/>
          <w:sz w:val="24"/>
          <w:szCs w:val="24"/>
          <w:lang w:eastAsia="zh-CN"/>
        </w:rPr>
        <w:t xml:space="preserve"> for the 21</w:t>
      </w:r>
      <w:r w:rsidRPr="009C63BA">
        <w:rPr>
          <w:rFonts w:ascii="Times New Roman" w:eastAsia="SimSun" w:hAnsi="Times New Roman" w:cs="Times New Roman"/>
          <w:sz w:val="24"/>
          <w:szCs w:val="24"/>
          <w:vertAlign w:val="superscript"/>
          <w:lang w:eastAsia="zh-CN"/>
        </w:rPr>
        <w:t>st</w:t>
      </w:r>
      <w:r w:rsidRPr="009C63BA">
        <w:rPr>
          <w:rFonts w:ascii="Times New Roman" w:eastAsia="SimSun" w:hAnsi="Times New Roman" w:cs="Times New Roman"/>
          <w:sz w:val="24"/>
          <w:szCs w:val="24"/>
          <w:lang w:eastAsia="zh-CN"/>
        </w:rPr>
        <w:t xml:space="preserve"> century</w:t>
      </w:r>
      <w:r w:rsidR="00DE0B9F" w:rsidRPr="009C63BA">
        <w:rPr>
          <w:rFonts w:ascii="Times New Roman" w:hAnsi="Times New Roman" w:cs="Times New Roman"/>
        </w:rPr>
        <w:t xml:space="preserve"> by many governments and international organizations. Academics have gradually recognized the positive </w:t>
      </w:r>
      <w:r w:rsidR="001B4D67">
        <w:rPr>
          <w:rFonts w:ascii="Times New Roman" w:hAnsi="Times New Roman" w:cs="Times New Roman"/>
        </w:rPr>
        <w:t xml:space="preserve">effect </w:t>
      </w:r>
      <w:r w:rsidR="00DE0B9F" w:rsidRPr="009C63BA">
        <w:rPr>
          <w:rFonts w:ascii="Times New Roman" w:hAnsi="Times New Roman" w:cs="Times New Roman"/>
        </w:rPr>
        <w:t>that wome</w:t>
      </w:r>
      <w:r w:rsidR="00A75BB1" w:rsidRPr="009C63BA">
        <w:rPr>
          <w:rFonts w:ascii="Times New Roman" w:hAnsi="Times New Roman" w:cs="Times New Roman"/>
        </w:rPr>
        <w:t>n empowerment has on development. Thus</w:t>
      </w:r>
      <w:r w:rsidR="00DE0B9F" w:rsidRPr="009C63BA">
        <w:rPr>
          <w:rFonts w:ascii="Times New Roman" w:hAnsi="Times New Roman" w:cs="Times New Roman"/>
        </w:rPr>
        <w:t>,</w:t>
      </w:r>
      <w:r w:rsidR="00021A0F" w:rsidRPr="009C63BA">
        <w:rPr>
          <w:rFonts w:ascii="Times New Roman" w:hAnsi="Times New Roman" w:cs="Times New Roman"/>
        </w:rPr>
        <w:t xml:space="preserve"> finding</w:t>
      </w:r>
      <w:r w:rsidR="00A75BB1" w:rsidRPr="009C63BA">
        <w:rPr>
          <w:rFonts w:ascii="Times New Roman" w:hAnsi="Times New Roman" w:cs="Times New Roman"/>
        </w:rPr>
        <w:t xml:space="preserve"> its</w:t>
      </w:r>
      <w:r w:rsidR="00DE0B9F" w:rsidRPr="009C63BA">
        <w:rPr>
          <w:rFonts w:ascii="Times New Roman" w:hAnsi="Times New Roman" w:cs="Times New Roman"/>
        </w:rPr>
        <w:t xml:space="preserve"> determinants </w:t>
      </w:r>
      <w:r w:rsidR="00343A57" w:rsidRPr="009C63BA">
        <w:rPr>
          <w:rFonts w:ascii="Times New Roman" w:hAnsi="Times New Roman" w:cs="Times New Roman"/>
        </w:rPr>
        <w:t>remains</w:t>
      </w:r>
      <w:r w:rsidR="00564A2A" w:rsidRPr="009C63BA">
        <w:rPr>
          <w:rFonts w:ascii="Times New Roman" w:hAnsi="Times New Roman" w:cs="Times New Roman"/>
        </w:rPr>
        <w:t xml:space="preserve"> a crucial research question. </w:t>
      </w:r>
      <w:r w:rsidR="00C0777B" w:rsidRPr="009C63BA">
        <w:rPr>
          <w:rFonts w:ascii="Times New Roman" w:hAnsi="Times New Roman" w:cs="Times New Roman"/>
        </w:rPr>
        <w:t>The</w:t>
      </w:r>
      <w:r w:rsidR="0097417B">
        <w:rPr>
          <w:rFonts w:ascii="Times New Roman" w:hAnsi="Times New Roman" w:cs="Times New Roman"/>
        </w:rPr>
        <w:t xml:space="preserve"> question of the</w:t>
      </w:r>
      <w:r w:rsidR="00846FA9" w:rsidRPr="009C63BA">
        <w:rPr>
          <w:rFonts w:ascii="Times New Roman" w:hAnsi="Times New Roman" w:cs="Times New Roman"/>
        </w:rPr>
        <w:t xml:space="preserve"> </w:t>
      </w:r>
      <w:r w:rsidR="00C0777B" w:rsidRPr="009C63BA">
        <w:rPr>
          <w:rFonts w:ascii="Times New Roman" w:hAnsi="Times New Roman" w:cs="Times New Roman"/>
        </w:rPr>
        <w:t>eff</w:t>
      </w:r>
      <w:r w:rsidR="0097417B">
        <w:rPr>
          <w:rFonts w:ascii="Times New Roman" w:hAnsi="Times New Roman" w:cs="Times New Roman"/>
        </w:rPr>
        <w:t>ects</w:t>
      </w:r>
      <w:r w:rsidR="00C0777B" w:rsidRPr="009C63BA">
        <w:rPr>
          <w:rFonts w:ascii="Times New Roman" w:hAnsi="Times New Roman" w:cs="Times New Roman"/>
        </w:rPr>
        <w:t xml:space="preserve"> brought by financial inclusion </w:t>
      </w:r>
      <w:r w:rsidR="00846FA9" w:rsidRPr="009C63BA">
        <w:rPr>
          <w:rFonts w:ascii="Times New Roman" w:hAnsi="Times New Roman" w:cs="Times New Roman"/>
        </w:rPr>
        <w:t xml:space="preserve">initiatives such as microfinance </w:t>
      </w:r>
      <w:r w:rsidR="00C0777B" w:rsidRPr="009C63BA">
        <w:rPr>
          <w:rFonts w:ascii="Times New Roman" w:hAnsi="Times New Roman" w:cs="Times New Roman"/>
        </w:rPr>
        <w:t xml:space="preserve">on the empowerment of women in developing countries </w:t>
      </w:r>
      <w:r w:rsidR="00846FA9" w:rsidRPr="009C63BA">
        <w:rPr>
          <w:rFonts w:ascii="Times New Roman" w:hAnsi="Times New Roman" w:cs="Times New Roman"/>
        </w:rPr>
        <w:t>ha</w:t>
      </w:r>
      <w:r w:rsidR="0097417B">
        <w:rPr>
          <w:rFonts w:ascii="Times New Roman" w:hAnsi="Times New Roman" w:cs="Times New Roman"/>
        </w:rPr>
        <w:t>s</w:t>
      </w:r>
      <w:r w:rsidR="00846FA9" w:rsidRPr="009C63BA">
        <w:rPr>
          <w:rFonts w:ascii="Times New Roman" w:hAnsi="Times New Roman" w:cs="Times New Roman"/>
        </w:rPr>
        <w:t xml:space="preserve"> been studied intensively in the past few years, and most authors agree today that </w:t>
      </w:r>
      <w:r w:rsidR="0097417B">
        <w:rPr>
          <w:rFonts w:ascii="Times New Roman" w:hAnsi="Times New Roman" w:cs="Times New Roman"/>
        </w:rPr>
        <w:t>they are</w:t>
      </w:r>
      <w:r w:rsidR="00846FA9" w:rsidRPr="009C63BA">
        <w:rPr>
          <w:rFonts w:ascii="Times New Roman" w:hAnsi="Times New Roman" w:cs="Times New Roman"/>
        </w:rPr>
        <w:t xml:space="preserve"> positive.</w:t>
      </w:r>
      <w:r w:rsidR="00CD34B4" w:rsidRPr="009C63BA">
        <w:rPr>
          <w:rFonts w:ascii="Times New Roman" w:hAnsi="Times New Roman" w:cs="Times New Roman"/>
        </w:rPr>
        <w:t xml:space="preserve"> The access to financial services has thus been recognized as one of the elements fostering women empowerment in developing countries.</w:t>
      </w:r>
      <w:r w:rsidR="00846FA9" w:rsidRPr="009C63BA">
        <w:rPr>
          <w:rFonts w:ascii="Times New Roman" w:hAnsi="Times New Roman" w:cs="Times New Roman"/>
        </w:rPr>
        <w:t xml:space="preserve"> </w:t>
      </w:r>
    </w:p>
    <w:p w14:paraId="413F67ED" w14:textId="666EAFED" w:rsidR="00BE6CFD" w:rsidRPr="009C63BA" w:rsidRDefault="00846FA9" w:rsidP="00FC556F">
      <w:pPr>
        <w:spacing w:after="240" w:line="360" w:lineRule="auto"/>
        <w:jc w:val="both"/>
        <w:rPr>
          <w:rFonts w:ascii="Times New Roman" w:hAnsi="Times New Roman" w:cs="Times New Roman"/>
        </w:rPr>
      </w:pPr>
      <w:r w:rsidRPr="009C63BA">
        <w:rPr>
          <w:rFonts w:ascii="Times New Roman" w:hAnsi="Times New Roman" w:cs="Times New Roman"/>
        </w:rPr>
        <w:t xml:space="preserve">The role played by mobile money services, as </w:t>
      </w:r>
      <w:r w:rsidR="00EB3CF2" w:rsidRPr="009C63BA">
        <w:rPr>
          <w:rFonts w:ascii="Times New Roman" w:hAnsi="Times New Roman" w:cs="Times New Roman"/>
        </w:rPr>
        <w:t xml:space="preserve">innovative </w:t>
      </w:r>
      <w:r w:rsidRPr="009C63BA">
        <w:rPr>
          <w:rFonts w:ascii="Times New Roman" w:hAnsi="Times New Roman" w:cs="Times New Roman"/>
        </w:rPr>
        <w:t xml:space="preserve">financial inclusion tools, and their </w:t>
      </w:r>
      <w:r w:rsidR="001B4D67">
        <w:rPr>
          <w:rFonts w:ascii="Times New Roman" w:hAnsi="Times New Roman" w:cs="Times New Roman"/>
        </w:rPr>
        <w:t>effect</w:t>
      </w:r>
      <w:r w:rsidR="00337652">
        <w:rPr>
          <w:rFonts w:ascii="Times New Roman" w:hAnsi="Times New Roman" w:cs="Times New Roman"/>
        </w:rPr>
        <w:t>s</w:t>
      </w:r>
      <w:r w:rsidRPr="009C63BA">
        <w:rPr>
          <w:rFonts w:ascii="Times New Roman" w:hAnsi="Times New Roman" w:cs="Times New Roman"/>
        </w:rPr>
        <w:t xml:space="preserve"> on women empowerment, </w:t>
      </w:r>
      <w:r w:rsidR="007F61BE" w:rsidRPr="009C63BA">
        <w:rPr>
          <w:rFonts w:ascii="Times New Roman" w:hAnsi="Times New Roman" w:cs="Times New Roman"/>
        </w:rPr>
        <w:t xml:space="preserve">have </w:t>
      </w:r>
      <w:r w:rsidRPr="009C63BA">
        <w:rPr>
          <w:rFonts w:ascii="Times New Roman" w:hAnsi="Times New Roman" w:cs="Times New Roman"/>
        </w:rPr>
        <w:t>emerge</w:t>
      </w:r>
      <w:r w:rsidR="007F61BE" w:rsidRPr="009C63BA">
        <w:rPr>
          <w:rFonts w:ascii="Times New Roman" w:hAnsi="Times New Roman" w:cs="Times New Roman"/>
        </w:rPr>
        <w:t>d</w:t>
      </w:r>
      <w:r w:rsidRPr="009C63BA">
        <w:rPr>
          <w:rFonts w:ascii="Times New Roman" w:hAnsi="Times New Roman" w:cs="Times New Roman"/>
        </w:rPr>
        <w:t xml:space="preserve"> gradually</w:t>
      </w:r>
      <w:r w:rsidR="007F61BE" w:rsidRPr="009C63BA">
        <w:rPr>
          <w:rFonts w:ascii="Times New Roman" w:hAnsi="Times New Roman" w:cs="Times New Roman"/>
        </w:rPr>
        <w:t xml:space="preserve"> as objects of study</w:t>
      </w:r>
      <w:r w:rsidR="00BE6CFD" w:rsidRPr="009C63BA">
        <w:rPr>
          <w:rFonts w:ascii="Times New Roman" w:hAnsi="Times New Roman" w:cs="Times New Roman"/>
        </w:rPr>
        <w:t xml:space="preserve">. </w:t>
      </w:r>
      <w:r w:rsidR="0014204B" w:rsidRPr="009C63BA">
        <w:rPr>
          <w:rFonts w:ascii="Times New Roman" w:hAnsi="Times New Roman" w:cs="Times New Roman"/>
        </w:rPr>
        <w:t xml:space="preserve">The literature </w:t>
      </w:r>
      <w:r w:rsidR="00BB417E" w:rsidRPr="009C63BA">
        <w:rPr>
          <w:rFonts w:ascii="Times New Roman" w:hAnsi="Times New Roman" w:cs="Times New Roman"/>
        </w:rPr>
        <w:t>has focused on</w:t>
      </w:r>
      <w:r w:rsidR="0014204B" w:rsidRPr="009C63BA">
        <w:rPr>
          <w:rFonts w:ascii="Times New Roman" w:hAnsi="Times New Roman" w:cs="Times New Roman"/>
        </w:rPr>
        <w:t xml:space="preserve"> S</w:t>
      </w:r>
      <w:r w:rsidR="00BE6CFD" w:rsidRPr="009C63BA">
        <w:rPr>
          <w:rFonts w:ascii="Times New Roman" w:hAnsi="Times New Roman" w:cs="Times New Roman"/>
        </w:rPr>
        <w:t xml:space="preserve">ub-Saharan Africa as it is the poorest region on earth, </w:t>
      </w:r>
      <w:r w:rsidR="0014204B" w:rsidRPr="009C63BA">
        <w:rPr>
          <w:rFonts w:ascii="Times New Roman" w:hAnsi="Times New Roman" w:cs="Times New Roman"/>
        </w:rPr>
        <w:t>and because the combination of</w:t>
      </w:r>
      <w:r w:rsidR="00BE6CFD" w:rsidRPr="009C63BA">
        <w:rPr>
          <w:rFonts w:ascii="Times New Roman" w:hAnsi="Times New Roman" w:cs="Times New Roman"/>
        </w:rPr>
        <w:t xml:space="preserve"> low </w:t>
      </w:r>
      <w:r w:rsidR="0014204B" w:rsidRPr="009C63BA">
        <w:rPr>
          <w:rFonts w:ascii="Times New Roman" w:hAnsi="Times New Roman" w:cs="Times New Roman"/>
        </w:rPr>
        <w:t>levels of women empowerment</w:t>
      </w:r>
      <w:r w:rsidR="00BE6CFD" w:rsidRPr="009C63BA">
        <w:rPr>
          <w:rFonts w:ascii="Times New Roman" w:hAnsi="Times New Roman" w:cs="Times New Roman"/>
        </w:rPr>
        <w:t xml:space="preserve"> </w:t>
      </w:r>
      <w:r w:rsidR="0014204B" w:rsidRPr="009C63BA">
        <w:rPr>
          <w:rFonts w:ascii="Times New Roman" w:hAnsi="Times New Roman" w:cs="Times New Roman"/>
        </w:rPr>
        <w:t>with</w:t>
      </w:r>
      <w:r w:rsidR="00BE6CFD" w:rsidRPr="009C63BA">
        <w:rPr>
          <w:rFonts w:ascii="Times New Roman" w:hAnsi="Times New Roman" w:cs="Times New Roman"/>
        </w:rPr>
        <w:t xml:space="preserve"> high mobile money p</w:t>
      </w:r>
      <w:r w:rsidR="0014204B" w:rsidRPr="009C63BA">
        <w:rPr>
          <w:rFonts w:ascii="Times New Roman" w:hAnsi="Times New Roman" w:cs="Times New Roman"/>
        </w:rPr>
        <w:t xml:space="preserve">enetration rates can provide very insightful observations. </w:t>
      </w:r>
      <w:r w:rsidR="00CD34B4" w:rsidRPr="009C63BA">
        <w:rPr>
          <w:rFonts w:ascii="Times New Roman" w:hAnsi="Times New Roman" w:cs="Times New Roman"/>
        </w:rPr>
        <w:t xml:space="preserve">Many authors have conducted qualitative studies to explore the relationship between mobile money and women empowerment, mostly at the community level. Almost all of them </w:t>
      </w:r>
      <w:r w:rsidR="002E3966" w:rsidRPr="009C63BA">
        <w:rPr>
          <w:rFonts w:ascii="Times New Roman" w:hAnsi="Times New Roman" w:cs="Times New Roman"/>
        </w:rPr>
        <w:t>focus</w:t>
      </w:r>
      <w:r w:rsidR="00CD34B4" w:rsidRPr="009C63BA">
        <w:rPr>
          <w:rFonts w:ascii="Times New Roman" w:hAnsi="Times New Roman" w:cs="Times New Roman"/>
        </w:rPr>
        <w:t xml:space="preserve"> on M-Pesa in Kenya, as this service has known an extraordinary success in the past decade. </w:t>
      </w:r>
    </w:p>
    <w:p w14:paraId="3882CC9C" w14:textId="77777777" w:rsidR="00B44225" w:rsidRPr="009C63BA" w:rsidRDefault="007F61BE" w:rsidP="00FC556F">
      <w:pPr>
        <w:spacing w:after="240" w:line="360" w:lineRule="auto"/>
        <w:jc w:val="both"/>
        <w:rPr>
          <w:rFonts w:ascii="Times New Roman" w:hAnsi="Times New Roman" w:cs="Times New Roman"/>
        </w:rPr>
      </w:pPr>
      <w:r w:rsidRPr="009C63BA">
        <w:rPr>
          <w:rFonts w:ascii="Times New Roman" w:hAnsi="Times New Roman" w:cs="Times New Roman"/>
        </w:rPr>
        <w:t>Simultaneously</w:t>
      </w:r>
      <w:r w:rsidR="006C6ED0" w:rsidRPr="009C63BA">
        <w:rPr>
          <w:rFonts w:ascii="Times New Roman" w:hAnsi="Times New Roman" w:cs="Times New Roman"/>
        </w:rPr>
        <w:t xml:space="preserve">, more data has been gathered on these </w:t>
      </w:r>
      <w:r w:rsidR="00EB3CF2" w:rsidRPr="009C63BA">
        <w:rPr>
          <w:rFonts w:ascii="Times New Roman" w:hAnsi="Times New Roman" w:cs="Times New Roman"/>
        </w:rPr>
        <w:t xml:space="preserve">new </w:t>
      </w:r>
      <w:r w:rsidR="006C6ED0" w:rsidRPr="009C63BA">
        <w:rPr>
          <w:rFonts w:ascii="Times New Roman" w:hAnsi="Times New Roman" w:cs="Times New Roman"/>
        </w:rPr>
        <w:t xml:space="preserve">providers of financial services. The World Bank has notably completed its Global Findex database in 2014 with information on the use of mobile </w:t>
      </w:r>
      <w:r w:rsidR="006C6ED0" w:rsidRPr="009C63BA">
        <w:rPr>
          <w:rFonts w:ascii="Times New Roman" w:hAnsi="Times New Roman" w:cs="Times New Roman"/>
        </w:rPr>
        <w:lastRenderedPageBreak/>
        <w:t>money services around the world</w:t>
      </w:r>
      <w:r w:rsidR="00AA2AF6" w:rsidRPr="009C63BA">
        <w:rPr>
          <w:rFonts w:ascii="Times New Roman" w:hAnsi="Times New Roman" w:cs="Times New Roman"/>
        </w:rPr>
        <w:t xml:space="preserve"> obtained through questionnaires</w:t>
      </w:r>
      <w:r w:rsidR="006C6ED0" w:rsidRPr="009C63BA">
        <w:rPr>
          <w:rFonts w:ascii="Times New Roman" w:hAnsi="Times New Roman" w:cs="Times New Roman"/>
        </w:rPr>
        <w:t>.</w:t>
      </w:r>
      <w:r w:rsidR="00071C92" w:rsidRPr="009C63BA">
        <w:rPr>
          <w:rFonts w:ascii="Times New Roman" w:hAnsi="Times New Roman" w:cs="Times New Roman"/>
        </w:rPr>
        <w:t xml:space="preserve"> </w:t>
      </w:r>
      <w:r w:rsidR="00B44225" w:rsidRPr="009C63BA">
        <w:rPr>
          <w:rFonts w:ascii="Times New Roman" w:hAnsi="Times New Roman" w:cs="Times New Roman"/>
        </w:rPr>
        <w:t>With these new indicators available for almost every country in the world, researchers are now able to extend their stu</w:t>
      </w:r>
      <w:r w:rsidR="00343A57" w:rsidRPr="009C63BA">
        <w:rPr>
          <w:rFonts w:ascii="Times New Roman" w:hAnsi="Times New Roman" w:cs="Times New Roman"/>
        </w:rPr>
        <w:t xml:space="preserve">dies beyond the community level. </w:t>
      </w:r>
      <w:r w:rsidR="002E5982" w:rsidRPr="009C63BA">
        <w:rPr>
          <w:rFonts w:ascii="Times New Roman" w:hAnsi="Times New Roman" w:cs="Times New Roman"/>
        </w:rPr>
        <w:t xml:space="preserve">This increasing amount of attention </w:t>
      </w:r>
      <w:r w:rsidR="00B44225" w:rsidRPr="009C63BA">
        <w:rPr>
          <w:rFonts w:ascii="Times New Roman" w:hAnsi="Times New Roman" w:cs="Times New Roman"/>
        </w:rPr>
        <w:t xml:space="preserve">and information </w:t>
      </w:r>
      <w:r w:rsidR="002E5982" w:rsidRPr="009C63BA">
        <w:rPr>
          <w:rFonts w:ascii="Times New Roman" w:hAnsi="Times New Roman" w:cs="Times New Roman"/>
        </w:rPr>
        <w:t>on mobile money services</w:t>
      </w:r>
      <w:r w:rsidR="00846FA9" w:rsidRPr="009C63BA">
        <w:rPr>
          <w:rFonts w:ascii="Times New Roman" w:hAnsi="Times New Roman" w:cs="Times New Roman"/>
        </w:rPr>
        <w:t xml:space="preserve"> </w:t>
      </w:r>
      <w:r w:rsidR="00071C92" w:rsidRPr="009C63BA">
        <w:rPr>
          <w:rFonts w:ascii="Times New Roman" w:hAnsi="Times New Roman" w:cs="Times New Roman"/>
        </w:rPr>
        <w:t xml:space="preserve">in the international development field </w:t>
      </w:r>
      <w:r w:rsidR="00B44225" w:rsidRPr="009C63BA">
        <w:rPr>
          <w:rFonts w:ascii="Times New Roman" w:hAnsi="Times New Roman" w:cs="Times New Roman"/>
        </w:rPr>
        <w:t>has led us to the following research question:</w:t>
      </w:r>
    </w:p>
    <w:p w14:paraId="0CF04A87" w14:textId="25F90430" w:rsidR="0091011B" w:rsidRPr="00023171" w:rsidRDefault="008D515F" w:rsidP="00023171">
      <w:pPr>
        <w:spacing w:after="240" w:line="360" w:lineRule="auto"/>
        <w:jc w:val="both"/>
        <w:rPr>
          <w:rFonts w:ascii="Times New Roman" w:hAnsi="Times New Roman" w:cs="Times New Roman"/>
          <w:b/>
          <w:color w:val="4472C4" w:themeColor="accent5"/>
          <w:sz w:val="24"/>
        </w:rPr>
      </w:pPr>
      <w:r>
        <w:rPr>
          <w:rFonts w:ascii="Times New Roman" w:hAnsi="Times New Roman" w:cs="Times New Roman"/>
          <w:b/>
          <w:color w:val="4472C4" w:themeColor="accent5"/>
          <w:sz w:val="24"/>
        </w:rPr>
        <w:t xml:space="preserve">Is there a positive relationship between mobile money services </w:t>
      </w:r>
      <w:r w:rsidR="003D4A82">
        <w:rPr>
          <w:rFonts w:ascii="Times New Roman" w:hAnsi="Times New Roman" w:cs="Times New Roman"/>
          <w:b/>
          <w:color w:val="4472C4" w:themeColor="accent5"/>
          <w:sz w:val="24"/>
        </w:rPr>
        <w:t xml:space="preserve">adoption </w:t>
      </w:r>
      <w:r>
        <w:rPr>
          <w:rFonts w:ascii="Times New Roman" w:hAnsi="Times New Roman" w:cs="Times New Roman"/>
          <w:b/>
          <w:color w:val="4472C4" w:themeColor="accent5"/>
          <w:sz w:val="24"/>
        </w:rPr>
        <w:t>a</w:t>
      </w:r>
      <w:r w:rsidR="0091011B" w:rsidRPr="00023171">
        <w:rPr>
          <w:rFonts w:ascii="Times New Roman" w:hAnsi="Times New Roman" w:cs="Times New Roman"/>
          <w:b/>
          <w:color w:val="4472C4" w:themeColor="accent5"/>
          <w:sz w:val="24"/>
        </w:rPr>
        <w:t>n</w:t>
      </w:r>
      <w:r>
        <w:rPr>
          <w:rFonts w:ascii="Times New Roman" w:hAnsi="Times New Roman" w:cs="Times New Roman"/>
          <w:b/>
          <w:color w:val="4472C4" w:themeColor="accent5"/>
          <w:sz w:val="24"/>
        </w:rPr>
        <w:t>d</w:t>
      </w:r>
      <w:r w:rsidR="0091011B" w:rsidRPr="00023171">
        <w:rPr>
          <w:rFonts w:ascii="Times New Roman" w:hAnsi="Times New Roman" w:cs="Times New Roman"/>
          <w:b/>
          <w:color w:val="4472C4" w:themeColor="accent5"/>
          <w:sz w:val="24"/>
        </w:rPr>
        <w:t xml:space="preserve"> women empowerment in Sub-Saharan Africa?</w:t>
      </w:r>
    </w:p>
    <w:p w14:paraId="7967C5F3" w14:textId="5DC3884C" w:rsidR="006F4EAC" w:rsidRPr="009C63BA" w:rsidRDefault="007F61BE" w:rsidP="00FC556F">
      <w:pPr>
        <w:spacing w:after="240" w:line="360" w:lineRule="auto"/>
        <w:jc w:val="both"/>
        <w:rPr>
          <w:rFonts w:ascii="Times New Roman" w:hAnsi="Times New Roman" w:cs="Times New Roman"/>
        </w:rPr>
      </w:pPr>
      <w:r w:rsidRPr="009C63BA">
        <w:rPr>
          <w:rFonts w:ascii="Times New Roman" w:hAnsi="Times New Roman" w:cs="Times New Roman"/>
        </w:rPr>
        <w:t xml:space="preserve">To tackle this problem, we </w:t>
      </w:r>
      <w:r w:rsidR="006E1836" w:rsidRPr="009C63BA">
        <w:rPr>
          <w:rFonts w:ascii="Times New Roman" w:hAnsi="Times New Roman" w:cs="Times New Roman"/>
        </w:rPr>
        <w:t>c</w:t>
      </w:r>
      <w:r w:rsidR="00653277">
        <w:rPr>
          <w:rFonts w:ascii="Times New Roman" w:hAnsi="Times New Roman" w:cs="Times New Roman"/>
        </w:rPr>
        <w:t>onduct</w:t>
      </w:r>
      <w:r w:rsidR="00F556DE">
        <w:rPr>
          <w:rFonts w:ascii="Times New Roman" w:hAnsi="Times New Roman" w:cs="Times New Roman"/>
        </w:rPr>
        <w:t>ed</w:t>
      </w:r>
      <w:r w:rsidR="00653277">
        <w:rPr>
          <w:rFonts w:ascii="Times New Roman" w:hAnsi="Times New Roman" w:cs="Times New Roman"/>
        </w:rPr>
        <w:t xml:space="preserve"> a</w:t>
      </w:r>
      <w:r w:rsidR="00E57BDC">
        <w:rPr>
          <w:rFonts w:ascii="Times New Roman" w:hAnsi="Times New Roman" w:cs="Times New Roman"/>
        </w:rPr>
        <w:t xml:space="preserve">n exploratory study </w:t>
      </w:r>
      <w:r w:rsidR="006E1836" w:rsidRPr="009C63BA">
        <w:rPr>
          <w:rFonts w:ascii="Times New Roman" w:hAnsi="Times New Roman" w:cs="Times New Roman"/>
        </w:rPr>
        <w:t xml:space="preserve">using the </w:t>
      </w:r>
      <w:r w:rsidR="00A616E4" w:rsidRPr="009C63BA">
        <w:rPr>
          <w:rFonts w:ascii="Times New Roman" w:hAnsi="Times New Roman" w:cs="Times New Roman"/>
        </w:rPr>
        <w:t xml:space="preserve">quantitative data </w:t>
      </w:r>
      <w:r w:rsidR="006E1836" w:rsidRPr="009C63BA">
        <w:rPr>
          <w:rFonts w:ascii="Times New Roman" w:hAnsi="Times New Roman" w:cs="Times New Roman"/>
        </w:rPr>
        <w:t>contained in the 2014 Global Findex database and the Gender Statistics database updated every year by the World Bank.</w:t>
      </w:r>
      <w:r w:rsidR="007C2AE8" w:rsidRPr="009C63BA">
        <w:rPr>
          <w:rFonts w:ascii="Times New Roman" w:hAnsi="Times New Roman" w:cs="Times New Roman"/>
        </w:rPr>
        <w:t xml:space="preserve"> We </w:t>
      </w:r>
      <w:r w:rsidR="006F4EAC" w:rsidRPr="009C63BA">
        <w:rPr>
          <w:rFonts w:ascii="Times New Roman" w:hAnsi="Times New Roman" w:cs="Times New Roman"/>
        </w:rPr>
        <w:t>delimitate</w:t>
      </w:r>
      <w:r w:rsidR="00F556DE">
        <w:rPr>
          <w:rFonts w:ascii="Times New Roman" w:hAnsi="Times New Roman" w:cs="Times New Roman"/>
        </w:rPr>
        <w:t>d</w:t>
      </w:r>
      <w:r w:rsidR="007C2AE8" w:rsidRPr="009C63BA">
        <w:rPr>
          <w:rFonts w:ascii="Times New Roman" w:hAnsi="Times New Roman" w:cs="Times New Roman"/>
        </w:rPr>
        <w:t xml:space="preserve"> our sample to Sub-Saharan Africa, which is the region where mobile money services have known the greatest success</w:t>
      </w:r>
      <w:r w:rsidR="00AE4B7C" w:rsidRPr="009C63BA">
        <w:rPr>
          <w:rFonts w:ascii="Times New Roman" w:hAnsi="Times New Roman" w:cs="Times New Roman"/>
        </w:rPr>
        <w:t xml:space="preserve">, but also where </w:t>
      </w:r>
      <w:r w:rsidR="007C2AE8" w:rsidRPr="009C63BA">
        <w:rPr>
          <w:rFonts w:ascii="Times New Roman" w:hAnsi="Times New Roman" w:cs="Times New Roman"/>
        </w:rPr>
        <w:t>developme</w:t>
      </w:r>
      <w:r w:rsidR="00AE4B7C" w:rsidRPr="009C63BA">
        <w:rPr>
          <w:rFonts w:ascii="Times New Roman" w:hAnsi="Times New Roman" w:cs="Times New Roman"/>
        </w:rPr>
        <w:t>nt needs are the most important</w:t>
      </w:r>
      <w:r w:rsidR="007C2AE8" w:rsidRPr="009C63BA">
        <w:rPr>
          <w:rFonts w:ascii="Times New Roman" w:hAnsi="Times New Roman" w:cs="Times New Roman"/>
        </w:rPr>
        <w:t xml:space="preserve"> and </w:t>
      </w:r>
      <w:r w:rsidR="00AE4B7C" w:rsidRPr="009C63BA">
        <w:rPr>
          <w:rFonts w:ascii="Times New Roman" w:hAnsi="Times New Roman" w:cs="Times New Roman"/>
        </w:rPr>
        <w:t>gender gaps the widest.</w:t>
      </w:r>
    </w:p>
    <w:p w14:paraId="1D22023A" w14:textId="14867FA6" w:rsidR="006F4EAC" w:rsidRPr="009C63BA" w:rsidRDefault="00191260" w:rsidP="00FC556F">
      <w:pPr>
        <w:spacing w:after="240" w:line="360" w:lineRule="auto"/>
        <w:jc w:val="both"/>
        <w:rPr>
          <w:rFonts w:ascii="Times New Roman" w:hAnsi="Times New Roman" w:cs="Times New Roman"/>
        </w:rPr>
      </w:pPr>
      <w:r w:rsidRPr="009C63BA">
        <w:rPr>
          <w:rFonts w:ascii="Times New Roman" w:hAnsi="Times New Roman" w:cs="Times New Roman"/>
        </w:rPr>
        <w:t>First, we explore</w:t>
      </w:r>
      <w:r w:rsidR="00F556DE">
        <w:rPr>
          <w:rFonts w:ascii="Times New Roman" w:hAnsi="Times New Roman" w:cs="Times New Roman"/>
        </w:rPr>
        <w:t>d</w:t>
      </w:r>
      <w:r w:rsidRPr="009C63BA">
        <w:rPr>
          <w:rFonts w:ascii="Times New Roman" w:hAnsi="Times New Roman" w:cs="Times New Roman"/>
        </w:rPr>
        <w:t xml:space="preserve"> the existing literature on mobile money services, women empowerment, and the relationship between </w:t>
      </w:r>
      <w:r w:rsidR="009804D7" w:rsidRPr="009C63BA">
        <w:rPr>
          <w:rFonts w:ascii="Times New Roman" w:hAnsi="Times New Roman" w:cs="Times New Roman"/>
        </w:rPr>
        <w:t xml:space="preserve">both. It </w:t>
      </w:r>
      <w:r w:rsidR="00597243">
        <w:rPr>
          <w:rFonts w:ascii="Times New Roman" w:hAnsi="Times New Roman" w:cs="Times New Roman"/>
        </w:rPr>
        <w:t>enable</w:t>
      </w:r>
      <w:r w:rsidR="00F556DE">
        <w:rPr>
          <w:rFonts w:ascii="Times New Roman" w:hAnsi="Times New Roman" w:cs="Times New Roman"/>
        </w:rPr>
        <w:t>d</w:t>
      </w:r>
      <w:r w:rsidR="007B340B" w:rsidRPr="009C63BA">
        <w:rPr>
          <w:rFonts w:ascii="Times New Roman" w:hAnsi="Times New Roman" w:cs="Times New Roman"/>
        </w:rPr>
        <w:t xml:space="preserve"> us</w:t>
      </w:r>
      <w:r w:rsidR="009804D7" w:rsidRPr="009C63BA">
        <w:rPr>
          <w:rFonts w:ascii="Times New Roman" w:hAnsi="Times New Roman" w:cs="Times New Roman"/>
        </w:rPr>
        <w:t xml:space="preserve"> </w:t>
      </w:r>
      <w:r w:rsidR="00F556DE">
        <w:rPr>
          <w:rFonts w:ascii="Times New Roman" w:hAnsi="Times New Roman" w:cs="Times New Roman"/>
        </w:rPr>
        <w:t xml:space="preserve">to </w:t>
      </w:r>
      <w:r w:rsidRPr="009C63BA">
        <w:rPr>
          <w:rFonts w:ascii="Times New Roman" w:hAnsi="Times New Roman" w:cs="Times New Roman"/>
        </w:rPr>
        <w:t>build</w:t>
      </w:r>
      <w:r w:rsidR="00597243">
        <w:rPr>
          <w:rFonts w:ascii="Times New Roman" w:hAnsi="Times New Roman" w:cs="Times New Roman"/>
        </w:rPr>
        <w:t xml:space="preserve"> a conceptual framework, guiding</w:t>
      </w:r>
      <w:r w:rsidRPr="009C63BA">
        <w:rPr>
          <w:rFonts w:ascii="Times New Roman" w:hAnsi="Times New Roman" w:cs="Times New Roman"/>
        </w:rPr>
        <w:t xml:space="preserve"> us in our analysis</w:t>
      </w:r>
      <w:r w:rsidR="009804D7" w:rsidRPr="009C63BA">
        <w:rPr>
          <w:rFonts w:ascii="Times New Roman" w:hAnsi="Times New Roman" w:cs="Times New Roman"/>
        </w:rPr>
        <w:t xml:space="preserve"> and</w:t>
      </w:r>
      <w:r w:rsidR="00E071B1" w:rsidRPr="009C63BA">
        <w:rPr>
          <w:rFonts w:ascii="Times New Roman" w:hAnsi="Times New Roman" w:cs="Times New Roman"/>
        </w:rPr>
        <w:t xml:space="preserve"> help</w:t>
      </w:r>
      <w:r w:rsidR="00597243">
        <w:rPr>
          <w:rFonts w:ascii="Times New Roman" w:hAnsi="Times New Roman" w:cs="Times New Roman"/>
        </w:rPr>
        <w:t>ing</w:t>
      </w:r>
      <w:r w:rsidR="00E071B1" w:rsidRPr="009C63BA">
        <w:rPr>
          <w:rFonts w:ascii="Times New Roman" w:hAnsi="Times New Roman" w:cs="Times New Roman"/>
        </w:rPr>
        <w:t xml:space="preserve"> us determining </w:t>
      </w:r>
      <w:r w:rsidR="009804D7" w:rsidRPr="009C63BA">
        <w:rPr>
          <w:rFonts w:ascii="Times New Roman" w:hAnsi="Times New Roman" w:cs="Times New Roman"/>
        </w:rPr>
        <w:t>the variables we need</w:t>
      </w:r>
      <w:r w:rsidR="00F556DE">
        <w:rPr>
          <w:rFonts w:ascii="Times New Roman" w:hAnsi="Times New Roman" w:cs="Times New Roman"/>
        </w:rPr>
        <w:t>ed</w:t>
      </w:r>
      <w:r w:rsidR="009804D7" w:rsidRPr="009C63BA">
        <w:rPr>
          <w:rFonts w:ascii="Times New Roman" w:hAnsi="Times New Roman" w:cs="Times New Roman"/>
        </w:rPr>
        <w:t xml:space="preserve"> to select. </w:t>
      </w:r>
      <w:r w:rsidRPr="009C63BA">
        <w:rPr>
          <w:rFonts w:ascii="Times New Roman" w:hAnsi="Times New Roman" w:cs="Times New Roman"/>
        </w:rPr>
        <w:t>Then, we conduct</w:t>
      </w:r>
      <w:r w:rsidR="00F556DE">
        <w:rPr>
          <w:rFonts w:ascii="Times New Roman" w:hAnsi="Times New Roman" w:cs="Times New Roman"/>
        </w:rPr>
        <w:t>ed</w:t>
      </w:r>
      <w:r w:rsidRPr="009C63BA">
        <w:rPr>
          <w:rFonts w:ascii="Times New Roman" w:hAnsi="Times New Roman" w:cs="Times New Roman"/>
        </w:rPr>
        <w:t xml:space="preserve"> an exploratory data a</w:t>
      </w:r>
      <w:r w:rsidR="00D138F1" w:rsidRPr="009C63BA">
        <w:rPr>
          <w:rFonts w:ascii="Times New Roman" w:hAnsi="Times New Roman" w:cs="Times New Roman"/>
        </w:rPr>
        <w:t xml:space="preserve">nalysis, to </w:t>
      </w:r>
      <w:r w:rsidR="007B340B" w:rsidRPr="009C63BA">
        <w:rPr>
          <w:rFonts w:ascii="Times New Roman" w:hAnsi="Times New Roman" w:cs="Times New Roman"/>
        </w:rPr>
        <w:t>interpret the</w:t>
      </w:r>
      <w:r w:rsidR="00CD34B4" w:rsidRPr="009C63BA">
        <w:rPr>
          <w:rFonts w:ascii="Times New Roman" w:hAnsi="Times New Roman" w:cs="Times New Roman"/>
        </w:rPr>
        <w:t xml:space="preserve"> information</w:t>
      </w:r>
      <w:r w:rsidR="007B340B" w:rsidRPr="009C63BA">
        <w:rPr>
          <w:rFonts w:ascii="Times New Roman" w:hAnsi="Times New Roman" w:cs="Times New Roman"/>
        </w:rPr>
        <w:t xml:space="preserve"> </w:t>
      </w:r>
      <w:r w:rsidR="00F66217" w:rsidRPr="009C63BA">
        <w:rPr>
          <w:rFonts w:ascii="Times New Roman" w:hAnsi="Times New Roman" w:cs="Times New Roman"/>
        </w:rPr>
        <w:t xml:space="preserve">that </w:t>
      </w:r>
      <w:r w:rsidR="00F556DE">
        <w:rPr>
          <w:rFonts w:ascii="Times New Roman" w:hAnsi="Times New Roman" w:cs="Times New Roman"/>
        </w:rPr>
        <w:t>we had</w:t>
      </w:r>
      <w:r w:rsidR="00CD34B4" w:rsidRPr="009C63BA">
        <w:rPr>
          <w:rFonts w:ascii="Times New Roman" w:hAnsi="Times New Roman" w:cs="Times New Roman"/>
        </w:rPr>
        <w:t xml:space="preserve"> on the penetration of mob</w:t>
      </w:r>
      <w:r w:rsidR="00F66217" w:rsidRPr="009C63BA">
        <w:rPr>
          <w:rFonts w:ascii="Times New Roman" w:hAnsi="Times New Roman" w:cs="Times New Roman"/>
        </w:rPr>
        <w:t>ile money in Sub-Saharan Africa and</w:t>
      </w:r>
      <w:r w:rsidR="00CD34B4" w:rsidRPr="009C63BA">
        <w:rPr>
          <w:rFonts w:ascii="Times New Roman" w:hAnsi="Times New Roman" w:cs="Times New Roman"/>
        </w:rPr>
        <w:t xml:space="preserve"> on the different levels of women empowerment in this region, and </w:t>
      </w:r>
      <w:r w:rsidR="00F66217" w:rsidRPr="009C63BA">
        <w:rPr>
          <w:rFonts w:ascii="Times New Roman" w:hAnsi="Times New Roman" w:cs="Times New Roman"/>
        </w:rPr>
        <w:t>to recognize the main patterns within our dataset</w:t>
      </w:r>
      <w:r w:rsidR="00CD34B4" w:rsidRPr="009C63BA">
        <w:rPr>
          <w:rFonts w:ascii="Times New Roman" w:hAnsi="Times New Roman" w:cs="Times New Roman"/>
        </w:rPr>
        <w:t>.</w:t>
      </w:r>
      <w:r w:rsidRPr="009C63BA">
        <w:rPr>
          <w:rFonts w:ascii="Times New Roman" w:hAnsi="Times New Roman" w:cs="Times New Roman"/>
        </w:rPr>
        <w:t xml:space="preserve"> </w:t>
      </w:r>
      <w:r w:rsidR="00D138F1" w:rsidRPr="009C63BA">
        <w:rPr>
          <w:rFonts w:ascii="Times New Roman" w:hAnsi="Times New Roman" w:cs="Times New Roman"/>
        </w:rPr>
        <w:t>Finally, we conduct</w:t>
      </w:r>
      <w:r w:rsidR="00F556DE">
        <w:rPr>
          <w:rFonts w:ascii="Times New Roman" w:hAnsi="Times New Roman" w:cs="Times New Roman"/>
        </w:rPr>
        <w:t>ed</w:t>
      </w:r>
      <w:r w:rsidR="00D138F1" w:rsidRPr="009C63BA">
        <w:rPr>
          <w:rFonts w:ascii="Times New Roman" w:hAnsi="Times New Roman" w:cs="Times New Roman"/>
        </w:rPr>
        <w:t xml:space="preserve"> correlation and regression </w:t>
      </w:r>
      <w:r w:rsidR="00904F2A" w:rsidRPr="009C63BA">
        <w:rPr>
          <w:rFonts w:ascii="Times New Roman" w:hAnsi="Times New Roman" w:cs="Times New Roman"/>
        </w:rPr>
        <w:t>analyses</w:t>
      </w:r>
      <w:r w:rsidR="00D138F1" w:rsidRPr="009C63BA">
        <w:rPr>
          <w:rFonts w:ascii="Times New Roman" w:hAnsi="Times New Roman" w:cs="Times New Roman"/>
        </w:rPr>
        <w:t xml:space="preserve"> to </w:t>
      </w:r>
      <w:r w:rsidR="00756B4A" w:rsidRPr="009C63BA">
        <w:rPr>
          <w:rFonts w:ascii="Times New Roman" w:hAnsi="Times New Roman" w:cs="Times New Roman"/>
        </w:rPr>
        <w:t>test for the significance and strength of th</w:t>
      </w:r>
      <w:r w:rsidR="00B64A0C" w:rsidRPr="009C63BA">
        <w:rPr>
          <w:rFonts w:ascii="Times New Roman" w:hAnsi="Times New Roman" w:cs="Times New Roman"/>
        </w:rPr>
        <w:t>e</w:t>
      </w:r>
      <w:r w:rsidR="00756B4A" w:rsidRPr="009C63BA">
        <w:rPr>
          <w:rFonts w:ascii="Times New Roman" w:hAnsi="Times New Roman" w:cs="Times New Roman"/>
        </w:rPr>
        <w:t xml:space="preserve"> relationship</w:t>
      </w:r>
      <w:r w:rsidR="00B64A0C" w:rsidRPr="009C63BA">
        <w:rPr>
          <w:rFonts w:ascii="Times New Roman" w:hAnsi="Times New Roman" w:cs="Times New Roman"/>
        </w:rPr>
        <w:t xml:space="preserve"> between mobile money and women empowerment</w:t>
      </w:r>
      <w:r w:rsidR="00904F2A" w:rsidRPr="009C63BA">
        <w:rPr>
          <w:rFonts w:ascii="Times New Roman" w:hAnsi="Times New Roman" w:cs="Times New Roman"/>
        </w:rPr>
        <w:t>, while controlling for other variables that might have an effect</w:t>
      </w:r>
      <w:r w:rsidR="00756B4A" w:rsidRPr="009C63BA">
        <w:rPr>
          <w:rFonts w:ascii="Times New Roman" w:hAnsi="Times New Roman" w:cs="Times New Roman"/>
        </w:rPr>
        <w:t>.</w:t>
      </w:r>
    </w:p>
    <w:p w14:paraId="3CBC23CB" w14:textId="3689E21F" w:rsidR="00F618F7" w:rsidRPr="009C63BA" w:rsidRDefault="00F556DE" w:rsidP="00CD34B4">
      <w:pPr>
        <w:spacing w:after="240" w:line="360" w:lineRule="auto"/>
        <w:jc w:val="both"/>
        <w:rPr>
          <w:rFonts w:ascii="Times New Roman" w:hAnsi="Times New Roman" w:cs="Times New Roman"/>
        </w:rPr>
      </w:pPr>
      <w:r>
        <w:rPr>
          <w:rFonts w:ascii="Times New Roman" w:hAnsi="Times New Roman" w:cs="Times New Roman"/>
        </w:rPr>
        <w:t>This question is</w:t>
      </w:r>
      <w:r w:rsidR="006F4EAC" w:rsidRPr="009C63BA">
        <w:rPr>
          <w:rFonts w:ascii="Times New Roman" w:hAnsi="Times New Roman" w:cs="Times New Roman"/>
        </w:rPr>
        <w:t xml:space="preserve"> important because</w:t>
      </w:r>
      <w:r w:rsidR="00AE4B7C" w:rsidRPr="009C63BA">
        <w:rPr>
          <w:rFonts w:ascii="Times New Roman" w:hAnsi="Times New Roman" w:cs="Times New Roman"/>
        </w:rPr>
        <w:t xml:space="preserve"> </w:t>
      </w:r>
      <w:r w:rsidR="00CD34B4" w:rsidRPr="009C63BA">
        <w:rPr>
          <w:rFonts w:ascii="Times New Roman" w:hAnsi="Times New Roman" w:cs="Times New Roman"/>
        </w:rPr>
        <w:t>i</w:t>
      </w:r>
      <w:r w:rsidR="005E29BB" w:rsidRPr="009C63BA">
        <w:rPr>
          <w:rFonts w:ascii="Times New Roman" w:hAnsi="Times New Roman" w:cs="Times New Roman"/>
        </w:rPr>
        <w:t>t allow</w:t>
      </w:r>
      <w:r w:rsidR="00597243">
        <w:rPr>
          <w:rFonts w:ascii="Times New Roman" w:hAnsi="Times New Roman" w:cs="Times New Roman"/>
        </w:rPr>
        <w:t>s</w:t>
      </w:r>
      <w:r w:rsidR="005E29BB" w:rsidRPr="009C63BA">
        <w:rPr>
          <w:rFonts w:ascii="Times New Roman" w:hAnsi="Times New Roman" w:cs="Times New Roman"/>
        </w:rPr>
        <w:t xml:space="preserve"> us to determine </w:t>
      </w:r>
      <w:r w:rsidR="00B36DEC" w:rsidRPr="009C63BA">
        <w:rPr>
          <w:rFonts w:ascii="Times New Roman" w:hAnsi="Times New Roman" w:cs="Times New Roman"/>
        </w:rPr>
        <w:t>whether</w:t>
      </w:r>
      <w:r w:rsidR="005E29BB" w:rsidRPr="009C63BA">
        <w:rPr>
          <w:rFonts w:ascii="Times New Roman" w:hAnsi="Times New Roman" w:cs="Times New Roman"/>
        </w:rPr>
        <w:t xml:space="preserve"> we can generalize </w:t>
      </w:r>
      <w:r w:rsidR="007B340B" w:rsidRPr="009C63BA">
        <w:rPr>
          <w:rFonts w:ascii="Times New Roman" w:hAnsi="Times New Roman" w:cs="Times New Roman"/>
        </w:rPr>
        <w:t>a phenomenon</w:t>
      </w:r>
      <w:r w:rsidR="005E29BB" w:rsidRPr="009C63BA">
        <w:rPr>
          <w:rFonts w:ascii="Times New Roman" w:hAnsi="Times New Roman" w:cs="Times New Roman"/>
        </w:rPr>
        <w:t xml:space="preserve"> that has been observed within Kenyan communities to broader areas with different economic conditions, geographies, a</w:t>
      </w:r>
      <w:r w:rsidR="007B340B" w:rsidRPr="009C63BA">
        <w:rPr>
          <w:rFonts w:ascii="Times New Roman" w:hAnsi="Times New Roman" w:cs="Times New Roman"/>
        </w:rPr>
        <w:t>nd cultures (language, religions etc.</w:t>
      </w:r>
      <w:r w:rsidR="005E29BB" w:rsidRPr="009C63BA">
        <w:rPr>
          <w:rFonts w:ascii="Times New Roman" w:hAnsi="Times New Roman" w:cs="Times New Roman"/>
        </w:rPr>
        <w:t xml:space="preserve">). </w:t>
      </w:r>
      <w:r w:rsidR="00B36DEC" w:rsidRPr="009C63BA">
        <w:rPr>
          <w:rFonts w:ascii="Times New Roman" w:hAnsi="Times New Roman" w:cs="Times New Roman"/>
        </w:rPr>
        <w:t>If yes, more efforts could be done to improve the use by women of mobile money services</w:t>
      </w:r>
      <w:r w:rsidR="00A76533">
        <w:rPr>
          <w:rFonts w:ascii="Times New Roman" w:hAnsi="Times New Roman" w:cs="Times New Roman"/>
        </w:rPr>
        <w:t>.</w:t>
      </w:r>
      <w:r w:rsidR="00B36DEC" w:rsidRPr="009C63BA">
        <w:rPr>
          <w:rFonts w:ascii="Times New Roman" w:hAnsi="Times New Roman" w:cs="Times New Roman"/>
        </w:rPr>
        <w:t xml:space="preserve"> </w:t>
      </w:r>
    </w:p>
    <w:p w14:paraId="18B5E97B" w14:textId="77777777" w:rsidR="005E29BB" w:rsidRPr="009C63BA" w:rsidRDefault="00B36DEC" w:rsidP="00CD34B4">
      <w:pPr>
        <w:spacing w:after="240" w:line="360" w:lineRule="auto"/>
        <w:jc w:val="both"/>
        <w:rPr>
          <w:rFonts w:ascii="Times New Roman" w:hAnsi="Times New Roman" w:cs="Times New Roman"/>
        </w:rPr>
      </w:pPr>
      <w:r w:rsidRPr="009C63BA">
        <w:rPr>
          <w:rFonts w:ascii="Times New Roman" w:hAnsi="Times New Roman" w:cs="Times New Roman"/>
        </w:rPr>
        <w:t xml:space="preserve">This </w:t>
      </w:r>
      <w:r w:rsidR="00F618F7" w:rsidRPr="009C63BA">
        <w:rPr>
          <w:rFonts w:ascii="Times New Roman" w:hAnsi="Times New Roman" w:cs="Times New Roman"/>
        </w:rPr>
        <w:t xml:space="preserve">thesis </w:t>
      </w:r>
      <w:r w:rsidRPr="009C63BA">
        <w:rPr>
          <w:rFonts w:ascii="Times New Roman" w:hAnsi="Times New Roman" w:cs="Times New Roman"/>
        </w:rPr>
        <w:t xml:space="preserve">could be useful to both </w:t>
      </w:r>
      <w:r w:rsidR="008625B3">
        <w:rPr>
          <w:rFonts w:ascii="Times New Roman" w:hAnsi="Times New Roman" w:cs="Times New Roman"/>
        </w:rPr>
        <w:t xml:space="preserve">public sector - </w:t>
      </w:r>
      <w:r w:rsidR="005E29BB" w:rsidRPr="009C63BA">
        <w:rPr>
          <w:rFonts w:ascii="Times New Roman" w:hAnsi="Times New Roman" w:cs="Times New Roman"/>
        </w:rPr>
        <w:t xml:space="preserve">governments, </w:t>
      </w:r>
      <w:r w:rsidR="008625B3">
        <w:rPr>
          <w:rFonts w:ascii="Times New Roman" w:hAnsi="Times New Roman" w:cs="Times New Roman"/>
        </w:rPr>
        <w:t>non-governmental organization</w:t>
      </w:r>
      <w:r w:rsidR="005E29BB" w:rsidRPr="009C63BA">
        <w:rPr>
          <w:rFonts w:ascii="Times New Roman" w:hAnsi="Times New Roman" w:cs="Times New Roman"/>
        </w:rPr>
        <w:t>s</w:t>
      </w:r>
      <w:r w:rsidR="008625B3">
        <w:rPr>
          <w:rFonts w:ascii="Times New Roman" w:hAnsi="Times New Roman" w:cs="Times New Roman"/>
        </w:rPr>
        <w:t xml:space="preserve"> (NGOs)</w:t>
      </w:r>
      <w:r w:rsidR="005E29BB" w:rsidRPr="009C63BA">
        <w:rPr>
          <w:rFonts w:ascii="Times New Roman" w:hAnsi="Times New Roman" w:cs="Times New Roman"/>
        </w:rPr>
        <w:t xml:space="preserve"> and international organizations aiming at fostering women empowerment in Africa</w:t>
      </w:r>
      <w:r w:rsidR="008625B3">
        <w:rPr>
          <w:rFonts w:ascii="Times New Roman" w:hAnsi="Times New Roman" w:cs="Times New Roman"/>
        </w:rPr>
        <w:t xml:space="preserve"> -</w:t>
      </w:r>
      <w:r w:rsidR="005E29BB" w:rsidRPr="009C63BA">
        <w:rPr>
          <w:rFonts w:ascii="Times New Roman" w:hAnsi="Times New Roman" w:cs="Times New Roman"/>
        </w:rPr>
        <w:t xml:space="preserve"> </w:t>
      </w:r>
      <w:r w:rsidRPr="009C63BA">
        <w:rPr>
          <w:rFonts w:ascii="Times New Roman" w:hAnsi="Times New Roman" w:cs="Times New Roman"/>
        </w:rPr>
        <w:t>and</w:t>
      </w:r>
      <w:r w:rsidR="005E29BB" w:rsidRPr="009C63BA">
        <w:rPr>
          <w:rFonts w:ascii="Times New Roman" w:hAnsi="Times New Roman" w:cs="Times New Roman"/>
        </w:rPr>
        <w:t xml:space="preserve"> private sector </w:t>
      </w:r>
      <w:r w:rsidR="008625B3">
        <w:rPr>
          <w:rFonts w:ascii="Times New Roman" w:hAnsi="Times New Roman" w:cs="Times New Roman"/>
        </w:rPr>
        <w:t xml:space="preserve">(i.e. the </w:t>
      </w:r>
      <w:r w:rsidR="005E29BB" w:rsidRPr="009C63BA">
        <w:rPr>
          <w:rFonts w:ascii="Times New Roman" w:hAnsi="Times New Roman" w:cs="Times New Roman"/>
        </w:rPr>
        <w:t>mobile operators and financial institutions seeking to adapt their products to the population needs</w:t>
      </w:r>
      <w:r w:rsidR="008625B3">
        <w:rPr>
          <w:rFonts w:ascii="Times New Roman" w:hAnsi="Times New Roman" w:cs="Times New Roman"/>
        </w:rPr>
        <w:t>)</w:t>
      </w:r>
      <w:r w:rsidR="005E29BB" w:rsidRPr="009C63BA">
        <w:rPr>
          <w:rFonts w:ascii="Times New Roman" w:hAnsi="Times New Roman" w:cs="Times New Roman"/>
        </w:rPr>
        <w:t>.</w:t>
      </w:r>
      <w:r w:rsidR="00F618F7" w:rsidRPr="009C63BA">
        <w:rPr>
          <w:rFonts w:ascii="Times New Roman" w:hAnsi="Times New Roman" w:cs="Times New Roman"/>
        </w:rPr>
        <w:t xml:space="preserve"> On a personal level, this research combines the academic focus I have undertaken on finance and economics in developing countries with my personal interest in international development. I am convinced of the need to achieve greater financial inclusion to eradicate poverty, </w:t>
      </w:r>
      <w:r w:rsidR="00E72AF6" w:rsidRPr="009C63BA">
        <w:rPr>
          <w:rFonts w:ascii="Times New Roman" w:hAnsi="Times New Roman" w:cs="Times New Roman"/>
        </w:rPr>
        <w:t xml:space="preserve">and </w:t>
      </w:r>
      <w:r w:rsidR="00F618F7" w:rsidRPr="009C63BA">
        <w:rPr>
          <w:rFonts w:ascii="Times New Roman" w:hAnsi="Times New Roman" w:cs="Times New Roman"/>
        </w:rPr>
        <w:t xml:space="preserve">therefore I hope that this research can increase knowledge and trigger interest on this topic.    </w:t>
      </w:r>
    </w:p>
    <w:p w14:paraId="15CAD925" w14:textId="77777777" w:rsidR="00795354" w:rsidRPr="009C63BA" w:rsidRDefault="00795354" w:rsidP="0000219D">
      <w:pPr>
        <w:pStyle w:val="Ttulo"/>
        <w:outlineLvl w:val="0"/>
        <w:rPr>
          <w:rFonts w:ascii="Times New Roman" w:hAnsi="Times New Roman" w:cs="Times New Roman"/>
          <w:color w:val="auto"/>
        </w:rPr>
      </w:pPr>
      <w:bookmarkStart w:id="2" w:name="_Toc469662568"/>
      <w:r w:rsidRPr="009C63BA">
        <w:rPr>
          <w:rFonts w:ascii="Times New Roman" w:hAnsi="Times New Roman" w:cs="Times New Roman"/>
          <w:color w:val="auto"/>
        </w:rPr>
        <w:lastRenderedPageBreak/>
        <w:t>2. Literature Review</w:t>
      </w:r>
      <w:bookmarkEnd w:id="2"/>
    </w:p>
    <w:p w14:paraId="21F92288" w14:textId="77777777" w:rsidR="0000219D" w:rsidRPr="009C63BA" w:rsidRDefault="008A5CD3" w:rsidP="0000219D">
      <w:pPr>
        <w:pStyle w:val="Ttulo2"/>
        <w:rPr>
          <w:rFonts w:ascii="Times New Roman" w:hAnsi="Times New Roman" w:cs="Times New Roman"/>
          <w:color w:val="auto"/>
        </w:rPr>
      </w:pPr>
      <w:bookmarkStart w:id="3" w:name="_Toc469662569"/>
      <w:r w:rsidRPr="009C63BA">
        <w:rPr>
          <w:rFonts w:ascii="Times New Roman" w:hAnsi="Times New Roman" w:cs="Times New Roman"/>
          <w:color w:val="auto"/>
        </w:rPr>
        <w:t>2.1</w:t>
      </w:r>
      <w:r w:rsidR="00795354" w:rsidRPr="009C63BA">
        <w:rPr>
          <w:rFonts w:ascii="Times New Roman" w:hAnsi="Times New Roman" w:cs="Times New Roman"/>
          <w:color w:val="auto"/>
        </w:rPr>
        <w:t xml:space="preserve">. Mobile </w:t>
      </w:r>
      <w:r w:rsidR="00061236" w:rsidRPr="009C63BA">
        <w:rPr>
          <w:rFonts w:ascii="Times New Roman" w:hAnsi="Times New Roman" w:cs="Times New Roman"/>
          <w:color w:val="auto"/>
        </w:rPr>
        <w:t>Money</w:t>
      </w:r>
      <w:bookmarkEnd w:id="3"/>
    </w:p>
    <w:p w14:paraId="6DAE76D2" w14:textId="77777777" w:rsidR="000F0864" w:rsidRPr="009C63BA" w:rsidRDefault="008A5CD3" w:rsidP="00BB53E9">
      <w:pPr>
        <w:pStyle w:val="Ttulo3"/>
        <w:spacing w:after="240"/>
        <w:rPr>
          <w:rFonts w:ascii="Times New Roman" w:hAnsi="Times New Roman" w:cs="Times New Roman"/>
          <w:color w:val="auto"/>
        </w:rPr>
      </w:pPr>
      <w:bookmarkStart w:id="4" w:name="_Toc469662570"/>
      <w:r w:rsidRPr="009C63BA">
        <w:rPr>
          <w:rFonts w:ascii="Times New Roman" w:hAnsi="Times New Roman" w:cs="Times New Roman"/>
          <w:color w:val="auto"/>
        </w:rPr>
        <w:t>2.1</w:t>
      </w:r>
      <w:r w:rsidR="000F0864" w:rsidRPr="009C63BA">
        <w:rPr>
          <w:rFonts w:ascii="Times New Roman" w:hAnsi="Times New Roman" w:cs="Times New Roman"/>
          <w:color w:val="auto"/>
        </w:rPr>
        <w:t xml:space="preserve">.1. </w:t>
      </w:r>
      <w:r w:rsidR="00701F09" w:rsidRPr="009C63BA">
        <w:rPr>
          <w:rFonts w:ascii="Times New Roman" w:hAnsi="Times New Roman" w:cs="Times New Roman"/>
          <w:color w:val="auto"/>
        </w:rPr>
        <w:t>The financial inclusion imperative</w:t>
      </w:r>
      <w:bookmarkEnd w:id="4"/>
    </w:p>
    <w:p w14:paraId="59115810" w14:textId="77777777" w:rsidR="00701F09" w:rsidRPr="009C63BA" w:rsidRDefault="00701F09" w:rsidP="00BB53E9">
      <w:pPr>
        <w:spacing w:after="240" w:line="360" w:lineRule="auto"/>
        <w:jc w:val="both"/>
        <w:rPr>
          <w:rFonts w:ascii="Times New Roman" w:hAnsi="Times New Roman" w:cs="Times New Roman"/>
        </w:rPr>
      </w:pPr>
      <w:r w:rsidRPr="009C63BA">
        <w:rPr>
          <w:rFonts w:ascii="Times New Roman" w:hAnsi="Times New Roman" w:cs="Times New Roman"/>
        </w:rPr>
        <w:t xml:space="preserve">Overall, there is no universally accepted definition of financial inclusion, but the provision of basic financial services (savings, credit, means of payments and insurance) is the most important requirement. It is opposed to financial exclusion, which is “a process whereby people encounter difficulties accessing and using financial services and products (…) that are appropriate to their needs and enable them to lead a normal social life in the society to which they belong to” (European Commission, 2008). </w:t>
      </w:r>
    </w:p>
    <w:p w14:paraId="096C4EBC" w14:textId="3C4EB7E4"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 xml:space="preserve">The World Bank (2015b) notes that 73 percent of the world’s poor population does not have access to the financial system, including more than 50 percent of the adults in the poorest 40 percent of households in developing countries. While the developed countries have a 94 percent rate of banked population, the proportion in the developing world is only 54 percent (EY, 2015). The unbanked </w:t>
      </w:r>
      <w:r w:rsidR="00EF2864" w:rsidRPr="009C63BA">
        <w:rPr>
          <w:rFonts w:ascii="Times New Roman" w:hAnsi="Times New Roman" w:cs="Times New Roman"/>
        </w:rPr>
        <w:t xml:space="preserve">population </w:t>
      </w:r>
      <w:r w:rsidRPr="009C63BA">
        <w:rPr>
          <w:rFonts w:ascii="Times New Roman" w:hAnsi="Times New Roman" w:cs="Times New Roman"/>
        </w:rPr>
        <w:t>constitute</w:t>
      </w:r>
      <w:r w:rsidR="00EF2864" w:rsidRPr="009C63BA">
        <w:rPr>
          <w:rFonts w:ascii="Times New Roman" w:hAnsi="Times New Roman" w:cs="Times New Roman"/>
        </w:rPr>
        <w:t>s</w:t>
      </w:r>
      <w:r w:rsidRPr="009C63BA">
        <w:rPr>
          <w:rFonts w:ascii="Times New Roman" w:hAnsi="Times New Roman" w:cs="Times New Roman"/>
        </w:rPr>
        <w:t xml:space="preserve"> “a minority of predominantly vulnerable and otherwise disadvantaged people” (Kempson and Whyley, 1999), mostly women, youth, rural and the poor (EY, 2015). </w:t>
      </w:r>
      <w:r w:rsidRPr="009C63BA">
        <w:rPr>
          <w:rStyle w:val="selectable"/>
          <w:rFonts w:ascii="Times New Roman" w:hAnsi="Times New Roman" w:cs="Times New Roman"/>
        </w:rPr>
        <w:t>According to Rahim et al. (2009), barriers to financial inclusion exist</w:t>
      </w:r>
      <w:r w:rsidRPr="009C63BA">
        <w:rPr>
          <w:rFonts w:ascii="Times New Roman" w:hAnsi="Times New Roman" w:cs="Times New Roman"/>
        </w:rPr>
        <w:t xml:space="preserve"> at the demand (users) and supply (providers) sides (Rahim et al., 2009). Demand side factors can be a lack of excess money to save, the fees </w:t>
      </w:r>
      <w:r w:rsidR="00F47414" w:rsidRPr="009C63BA">
        <w:rPr>
          <w:rFonts w:ascii="Times New Roman" w:hAnsi="Times New Roman" w:cs="Times New Roman"/>
        </w:rPr>
        <w:t>involved by</w:t>
      </w:r>
      <w:r w:rsidRPr="009C63BA">
        <w:rPr>
          <w:rFonts w:ascii="Times New Roman" w:hAnsi="Times New Roman" w:cs="Times New Roman"/>
        </w:rPr>
        <w:t xml:space="preserve"> owning an account, the lack of trust in formal institutions (</w:t>
      </w:r>
      <w:r w:rsidRPr="009C63BA">
        <w:rPr>
          <w:rStyle w:val="selectable"/>
          <w:rFonts w:ascii="Times New Roman" w:hAnsi="Times New Roman" w:cs="Times New Roman"/>
        </w:rPr>
        <w:t>Van der Werff, Hogarth and Peach, 2013), but also</w:t>
      </w:r>
      <w:r w:rsidRPr="009C63BA">
        <w:rPr>
          <w:rFonts w:ascii="Times New Roman" w:hAnsi="Times New Roman" w:cs="Times New Roman"/>
        </w:rPr>
        <w:t xml:space="preserve"> financial illiteracy (i.e. the lack of knowledge of financial products and services). Supply side factors can refer to a lack of investment in bank branches or high transaction costs for example. </w:t>
      </w:r>
      <w:r w:rsidR="00A05B37">
        <w:rPr>
          <w:rFonts w:ascii="Times New Roman" w:hAnsi="Times New Roman" w:cs="Times New Roman"/>
        </w:rPr>
        <w:t>To sum up, there is a lack of proper services, that is, those that meet the needs of the poor.</w:t>
      </w:r>
      <w:r w:rsidRPr="009C63BA">
        <w:rPr>
          <w:rFonts w:ascii="Times New Roman" w:hAnsi="Times New Roman" w:cs="Times New Roman"/>
        </w:rPr>
        <w:t xml:space="preserve"> </w:t>
      </w:r>
    </w:p>
    <w:p w14:paraId="1B152B83" w14:textId="77777777"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The importance of financial inclusion for development and poverty alleviation has been largely emphasized in the literature. Poverty is not just a lack of money but also a lack of access to the instruments that could improve living conditions. This problem has been identified as one of the key barrier to development, at the household level but also for businesses which face several constraints to financing. Even when accessing informal financial services, poor people cannot save, borrow and manage risk as effectively as in the formal financial system. Demirgüç-Kunt, Beck, and Honahan (2008)</w:t>
      </w:r>
      <w:r w:rsidR="00F47414" w:rsidRPr="009C63BA">
        <w:rPr>
          <w:rFonts w:ascii="Times New Roman" w:hAnsi="Times New Roman" w:cs="Times New Roman"/>
        </w:rPr>
        <w:t xml:space="preserve"> stress that these</w:t>
      </w:r>
      <w:r w:rsidRPr="009C63BA">
        <w:rPr>
          <w:rFonts w:ascii="Times New Roman" w:hAnsi="Times New Roman" w:cs="Times New Roman"/>
        </w:rPr>
        <w:t xml:space="preserve"> constraints restrain economic growth and worsen inequalities. Expanding access to financial services is </w:t>
      </w:r>
      <w:r w:rsidR="00F47414" w:rsidRPr="009C63BA">
        <w:rPr>
          <w:rFonts w:ascii="Times New Roman" w:hAnsi="Times New Roman" w:cs="Times New Roman"/>
        </w:rPr>
        <w:t xml:space="preserve">thus </w:t>
      </w:r>
      <w:r w:rsidRPr="009C63BA">
        <w:rPr>
          <w:rFonts w:ascii="Times New Roman" w:hAnsi="Times New Roman" w:cs="Times New Roman"/>
        </w:rPr>
        <w:t>crucial for developing countries, precisely where mobile money providers have started to operate.</w:t>
      </w:r>
    </w:p>
    <w:p w14:paraId="1632F052" w14:textId="77777777"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 xml:space="preserve">Financial inclusion is also closely linked to the development of the financial sector. Todaro and Smith (2011) </w:t>
      </w:r>
      <w:r w:rsidR="00F47414" w:rsidRPr="009C63BA">
        <w:rPr>
          <w:rFonts w:ascii="Times New Roman" w:hAnsi="Times New Roman" w:cs="Times New Roman"/>
        </w:rPr>
        <w:t>highlight</w:t>
      </w:r>
      <w:r w:rsidRPr="009C63BA">
        <w:rPr>
          <w:rFonts w:ascii="Times New Roman" w:hAnsi="Times New Roman" w:cs="Times New Roman"/>
        </w:rPr>
        <w:t xml:space="preserve"> the benefits brought by a well-functioning financial sector to a country</w:t>
      </w:r>
      <w:r w:rsidR="00F47414" w:rsidRPr="009C63BA">
        <w:rPr>
          <w:rFonts w:ascii="Times New Roman" w:hAnsi="Times New Roman" w:cs="Times New Roman"/>
        </w:rPr>
        <w:t>,</w:t>
      </w:r>
      <w:r w:rsidRPr="009C63BA">
        <w:rPr>
          <w:rFonts w:ascii="Times New Roman" w:hAnsi="Times New Roman" w:cs="Times New Roman"/>
        </w:rPr>
        <w:t xml:space="preserve"> such as </w:t>
      </w:r>
      <w:r w:rsidRPr="009C63BA">
        <w:rPr>
          <w:rFonts w:ascii="Times New Roman" w:hAnsi="Times New Roman" w:cs="Times New Roman"/>
        </w:rPr>
        <w:lastRenderedPageBreak/>
        <w:t xml:space="preserve">“providing payment services, matching savers and investors, generating and distributing information, allocating credit efficiently etc.”. Slower growth in low to middle-income countries can be explained by the absence of several crucial functions, a lack of regulation by the authorities, or the lack of inclusion of the poorest that we have seen previously. </w:t>
      </w:r>
    </w:p>
    <w:p w14:paraId="3B3A4851" w14:textId="77777777"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 xml:space="preserve">The definitions of financial inclusion usually exclude mobile money account ownership, as </w:t>
      </w:r>
      <w:r w:rsidR="00F47414" w:rsidRPr="009C63BA">
        <w:rPr>
          <w:rFonts w:ascii="Times New Roman" w:hAnsi="Times New Roman" w:cs="Times New Roman"/>
        </w:rPr>
        <w:t>it</w:t>
      </w:r>
      <w:r w:rsidRPr="009C63BA">
        <w:rPr>
          <w:rFonts w:ascii="Times New Roman" w:hAnsi="Times New Roman" w:cs="Times New Roman"/>
        </w:rPr>
        <w:t xml:space="preserve"> does not </w:t>
      </w:r>
      <w:r w:rsidR="00F47414" w:rsidRPr="009C63BA">
        <w:rPr>
          <w:rFonts w:ascii="Times New Roman" w:hAnsi="Times New Roman" w:cs="Times New Roman"/>
        </w:rPr>
        <w:t>give access to the full range of</w:t>
      </w:r>
      <w:r w:rsidRPr="009C63BA">
        <w:rPr>
          <w:rFonts w:ascii="Times New Roman" w:hAnsi="Times New Roman" w:cs="Times New Roman"/>
        </w:rPr>
        <w:t xml:space="preserve"> traditional banking service</w:t>
      </w:r>
      <w:r w:rsidR="00F47414" w:rsidRPr="009C63BA">
        <w:rPr>
          <w:rFonts w:ascii="Times New Roman" w:hAnsi="Times New Roman" w:cs="Times New Roman"/>
        </w:rPr>
        <w:t>s</w:t>
      </w:r>
      <w:r w:rsidRPr="009C63BA">
        <w:rPr>
          <w:rFonts w:ascii="Times New Roman" w:hAnsi="Times New Roman" w:cs="Times New Roman"/>
        </w:rPr>
        <w:t xml:space="preserve">. For example, according to the Reserve Bank of India (2011), financial inclusion is the process of “ensuring access to appropriate financial products and services needed by vulnerable groups at an affordable cost in a fair and transparent manner by mainstream institutional player”. </w:t>
      </w:r>
      <w:r w:rsidR="007C1275" w:rsidRPr="009C63BA">
        <w:rPr>
          <w:rFonts w:ascii="Times New Roman" w:hAnsi="Times New Roman" w:cs="Times New Roman"/>
        </w:rPr>
        <w:t xml:space="preserve">Mobile money operators are not considered as mainstream players. </w:t>
      </w:r>
      <w:r w:rsidRPr="009C63BA">
        <w:rPr>
          <w:rFonts w:ascii="Times New Roman" w:hAnsi="Times New Roman" w:cs="Times New Roman"/>
        </w:rPr>
        <w:t>Most of the measurements</w:t>
      </w:r>
      <w:r w:rsidR="007C1275" w:rsidRPr="009C63BA">
        <w:rPr>
          <w:rFonts w:ascii="Times New Roman" w:hAnsi="Times New Roman" w:cs="Times New Roman"/>
        </w:rPr>
        <w:t xml:space="preserve"> of financial inclusion</w:t>
      </w:r>
      <w:r w:rsidRPr="009C63BA">
        <w:rPr>
          <w:rFonts w:ascii="Times New Roman" w:hAnsi="Times New Roman" w:cs="Times New Roman"/>
        </w:rPr>
        <w:t xml:space="preserve"> only include the products and services provided by formal</w:t>
      </w:r>
      <w:r w:rsidR="007C1275" w:rsidRPr="009C63BA">
        <w:rPr>
          <w:rFonts w:ascii="Times New Roman" w:hAnsi="Times New Roman" w:cs="Times New Roman"/>
        </w:rPr>
        <w:t xml:space="preserve"> and traditional</w:t>
      </w:r>
      <w:r w:rsidRPr="009C63BA">
        <w:rPr>
          <w:rFonts w:ascii="Times New Roman" w:hAnsi="Times New Roman" w:cs="Times New Roman"/>
        </w:rPr>
        <w:t xml:space="preserve"> banking institutions as mobile money providers are not registered as banks and thus cannot offer interest-bearing savings accounts to their customers (national regulations often impose that the e-float has to be backed 100 percent by deposits).</w:t>
      </w:r>
    </w:p>
    <w:p w14:paraId="45F50CB0" w14:textId="77777777"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However, mobile money is considered as an innovative tool to extend financial access to the poor</w:t>
      </w:r>
      <w:r w:rsidR="008F4C83" w:rsidRPr="009C63BA">
        <w:rPr>
          <w:rFonts w:ascii="Times New Roman" w:hAnsi="Times New Roman" w:cs="Times New Roman"/>
        </w:rPr>
        <w:t xml:space="preserve"> and </w:t>
      </w:r>
      <w:r w:rsidR="001E0E47" w:rsidRPr="009C63BA">
        <w:rPr>
          <w:rFonts w:ascii="Times New Roman" w:hAnsi="Times New Roman" w:cs="Times New Roman"/>
        </w:rPr>
        <w:t xml:space="preserve">drive </w:t>
      </w:r>
      <w:r w:rsidR="008F4C83" w:rsidRPr="009C63BA">
        <w:rPr>
          <w:rFonts w:ascii="Times New Roman" w:hAnsi="Times New Roman" w:cs="Times New Roman"/>
        </w:rPr>
        <w:t xml:space="preserve">financial inclusion. </w:t>
      </w:r>
      <w:r w:rsidRPr="009C63BA">
        <w:rPr>
          <w:rFonts w:ascii="Times New Roman" w:hAnsi="Times New Roman" w:cs="Times New Roman"/>
        </w:rPr>
        <w:t>The Global Findex database elaborated by the World Bank (2014) even defines being banked as “having an account either at a financial in</w:t>
      </w:r>
      <w:r w:rsidR="007A1C16" w:rsidRPr="009C63BA">
        <w:rPr>
          <w:rFonts w:ascii="Times New Roman" w:hAnsi="Times New Roman" w:cs="Times New Roman"/>
        </w:rPr>
        <w:t>stitution</w:t>
      </w:r>
      <w:r w:rsidRPr="009C63BA">
        <w:rPr>
          <w:rFonts w:ascii="Times New Roman" w:hAnsi="Times New Roman" w:cs="Times New Roman"/>
        </w:rPr>
        <w:t xml:space="preserve"> or through a mobile money provider”. Through a mobile money account, one can have an active financial life by deposit</w:t>
      </w:r>
      <w:r w:rsidR="007A1C16" w:rsidRPr="009C63BA">
        <w:rPr>
          <w:rFonts w:ascii="Times New Roman" w:hAnsi="Times New Roman" w:cs="Times New Roman"/>
        </w:rPr>
        <w:t>ing</w:t>
      </w:r>
      <w:r w:rsidRPr="009C63BA">
        <w:rPr>
          <w:rFonts w:ascii="Times New Roman" w:hAnsi="Times New Roman" w:cs="Times New Roman"/>
        </w:rPr>
        <w:t xml:space="preserve"> and transferring money, sav</w:t>
      </w:r>
      <w:r w:rsidR="007A1C16" w:rsidRPr="009C63BA">
        <w:rPr>
          <w:rFonts w:ascii="Times New Roman" w:hAnsi="Times New Roman" w:cs="Times New Roman"/>
        </w:rPr>
        <w:t>ing</w:t>
      </w:r>
      <w:r w:rsidRPr="009C63BA">
        <w:rPr>
          <w:rFonts w:ascii="Times New Roman" w:hAnsi="Times New Roman" w:cs="Times New Roman"/>
        </w:rPr>
        <w:t>, pay</w:t>
      </w:r>
      <w:r w:rsidR="007A1C16" w:rsidRPr="009C63BA">
        <w:rPr>
          <w:rFonts w:ascii="Times New Roman" w:hAnsi="Times New Roman" w:cs="Times New Roman"/>
        </w:rPr>
        <w:t>ing</w:t>
      </w:r>
      <w:r w:rsidRPr="009C63BA">
        <w:rPr>
          <w:rFonts w:ascii="Times New Roman" w:hAnsi="Times New Roman" w:cs="Times New Roman"/>
        </w:rPr>
        <w:t xml:space="preserve"> bills etc.</w:t>
      </w:r>
      <w:r w:rsidR="007A1C16" w:rsidRPr="009C63BA">
        <w:rPr>
          <w:rFonts w:ascii="Times New Roman" w:hAnsi="Times New Roman" w:cs="Times New Roman"/>
        </w:rPr>
        <w:t xml:space="preserve"> Thus, we consider mobile money services as </w:t>
      </w:r>
      <w:r w:rsidR="00704603" w:rsidRPr="009C63BA">
        <w:rPr>
          <w:rFonts w:ascii="Times New Roman" w:hAnsi="Times New Roman" w:cs="Times New Roman"/>
        </w:rPr>
        <w:t xml:space="preserve">proper </w:t>
      </w:r>
      <w:r w:rsidR="007A1C16" w:rsidRPr="009C63BA">
        <w:rPr>
          <w:rFonts w:ascii="Times New Roman" w:hAnsi="Times New Roman" w:cs="Times New Roman"/>
        </w:rPr>
        <w:t xml:space="preserve">financial </w:t>
      </w:r>
      <w:r w:rsidR="00704603" w:rsidRPr="009C63BA">
        <w:rPr>
          <w:rFonts w:ascii="Times New Roman" w:hAnsi="Times New Roman" w:cs="Times New Roman"/>
        </w:rPr>
        <w:t xml:space="preserve">services and </w:t>
      </w:r>
      <w:r w:rsidR="007A1C16" w:rsidRPr="009C63BA">
        <w:rPr>
          <w:rFonts w:ascii="Times New Roman" w:hAnsi="Times New Roman" w:cs="Times New Roman"/>
        </w:rPr>
        <w:t>include them in the spectrum of solutions</w:t>
      </w:r>
      <w:r w:rsidR="00704603" w:rsidRPr="009C63BA">
        <w:rPr>
          <w:rFonts w:ascii="Times New Roman" w:hAnsi="Times New Roman" w:cs="Times New Roman"/>
        </w:rPr>
        <w:t xml:space="preserve"> available</w:t>
      </w:r>
      <w:r w:rsidR="007A1C16" w:rsidRPr="009C63BA">
        <w:rPr>
          <w:rFonts w:ascii="Times New Roman" w:hAnsi="Times New Roman" w:cs="Times New Roman"/>
        </w:rPr>
        <w:t xml:space="preserve"> to </w:t>
      </w:r>
      <w:r w:rsidR="00704603" w:rsidRPr="009C63BA">
        <w:rPr>
          <w:rFonts w:ascii="Times New Roman" w:hAnsi="Times New Roman" w:cs="Times New Roman"/>
        </w:rPr>
        <w:t>deepen financial inclusion over the world.</w:t>
      </w:r>
      <w:r w:rsidR="00BC6D6D" w:rsidRPr="009C63BA">
        <w:rPr>
          <w:rFonts w:ascii="Times New Roman" w:hAnsi="Times New Roman" w:cs="Times New Roman"/>
        </w:rPr>
        <w:t xml:space="preserve"> </w:t>
      </w:r>
    </w:p>
    <w:p w14:paraId="64F49DCB" w14:textId="77777777" w:rsidR="000F0864" w:rsidRPr="009C63BA" w:rsidRDefault="008A5CD3" w:rsidP="00BB53E9">
      <w:pPr>
        <w:pStyle w:val="Ttulo3"/>
        <w:spacing w:after="240"/>
        <w:rPr>
          <w:rFonts w:ascii="Times New Roman" w:hAnsi="Times New Roman" w:cs="Times New Roman"/>
          <w:color w:val="auto"/>
        </w:rPr>
      </w:pPr>
      <w:bookmarkStart w:id="5" w:name="_Toc469662571"/>
      <w:r w:rsidRPr="009C63BA">
        <w:rPr>
          <w:rFonts w:ascii="Times New Roman" w:hAnsi="Times New Roman" w:cs="Times New Roman"/>
          <w:color w:val="auto"/>
        </w:rPr>
        <w:t>2.1</w:t>
      </w:r>
      <w:r w:rsidR="000F0864" w:rsidRPr="009C63BA">
        <w:rPr>
          <w:rFonts w:ascii="Times New Roman" w:hAnsi="Times New Roman" w:cs="Times New Roman"/>
          <w:color w:val="auto"/>
        </w:rPr>
        <w:t xml:space="preserve">.2. The </w:t>
      </w:r>
      <w:r w:rsidR="005C33FA" w:rsidRPr="009C63BA">
        <w:rPr>
          <w:rFonts w:ascii="Times New Roman" w:hAnsi="Times New Roman" w:cs="Times New Roman"/>
          <w:color w:val="auto"/>
        </w:rPr>
        <w:t>success</w:t>
      </w:r>
      <w:r w:rsidR="00762D45" w:rsidRPr="009C63BA">
        <w:rPr>
          <w:rFonts w:ascii="Times New Roman" w:hAnsi="Times New Roman" w:cs="Times New Roman"/>
          <w:color w:val="auto"/>
        </w:rPr>
        <w:t xml:space="preserve"> of mobile </w:t>
      </w:r>
      <w:r w:rsidR="00061236" w:rsidRPr="009C63BA">
        <w:rPr>
          <w:rFonts w:ascii="Times New Roman" w:hAnsi="Times New Roman" w:cs="Times New Roman"/>
          <w:color w:val="auto"/>
        </w:rPr>
        <w:t>money</w:t>
      </w:r>
      <w:bookmarkEnd w:id="5"/>
    </w:p>
    <w:p w14:paraId="17565721" w14:textId="77777777" w:rsidR="00701F09" w:rsidRPr="009C63BA" w:rsidRDefault="00701F09" w:rsidP="00BB53E9">
      <w:pPr>
        <w:spacing w:after="240" w:line="360" w:lineRule="auto"/>
        <w:jc w:val="both"/>
        <w:rPr>
          <w:rFonts w:ascii="Times New Roman" w:hAnsi="Times New Roman" w:cs="Times New Roman"/>
        </w:rPr>
      </w:pPr>
      <w:r w:rsidRPr="009C63BA">
        <w:rPr>
          <w:rFonts w:ascii="Times New Roman" w:hAnsi="Times New Roman" w:cs="Times New Roman"/>
        </w:rPr>
        <w:t>According to the World Bank (2015a), mobile money is a</w:t>
      </w:r>
      <w:r w:rsidR="001D4326" w:rsidRPr="009C63BA">
        <w:rPr>
          <w:rFonts w:ascii="Times New Roman" w:hAnsi="Times New Roman" w:cs="Times New Roman"/>
        </w:rPr>
        <w:t>n</w:t>
      </w:r>
      <w:r w:rsidRPr="009C63BA">
        <w:rPr>
          <w:rFonts w:ascii="Times New Roman" w:hAnsi="Times New Roman" w:cs="Times New Roman"/>
        </w:rPr>
        <w:t xml:space="preserve"> “e-money product where the record of funds is stored on the mobile phone or a central computer system, and which can be drawn down through specific payment instructions to be issued from the bearers’ mobile phone”. It is different from mobile banking services, through which “a bank’s clients connect to their accounts at the bank via their mobile device” (AFI, 2010). Mobile banking implies having an account at a bank or another type of financial institution (credit union, cooperative, microfinance institution). </w:t>
      </w:r>
    </w:p>
    <w:p w14:paraId="6659536B" w14:textId="77777777" w:rsidR="00701F09" w:rsidRPr="009C63BA" w:rsidRDefault="00701F09" w:rsidP="00701F09">
      <w:pPr>
        <w:spacing w:line="360" w:lineRule="auto"/>
        <w:jc w:val="both"/>
        <w:rPr>
          <w:rFonts w:ascii="Times New Roman" w:hAnsi="Times New Roman" w:cs="Times New Roman"/>
        </w:rPr>
      </w:pPr>
      <w:r w:rsidRPr="009C63BA">
        <w:rPr>
          <w:rFonts w:ascii="Times New Roman" w:hAnsi="Times New Roman" w:cs="Times New Roman"/>
        </w:rPr>
        <w:t>Mobile money accounts, also known as mobile payment services, are not offered by financial institutions, but usually telecom providers. They are limited to services that can be used without a bank account (i.e. money transfers, deposit</w:t>
      </w:r>
      <w:r w:rsidR="008F6610" w:rsidRPr="009C63BA">
        <w:rPr>
          <w:rFonts w:ascii="Times New Roman" w:hAnsi="Times New Roman" w:cs="Times New Roman"/>
        </w:rPr>
        <w:t>s</w:t>
      </w:r>
      <w:r w:rsidRPr="009C63BA">
        <w:rPr>
          <w:rFonts w:ascii="Times New Roman" w:hAnsi="Times New Roman" w:cs="Times New Roman"/>
        </w:rPr>
        <w:t xml:space="preserve"> and withdrawals), but they also serve as a platform for additional uses such as paying bills, purchasing goods and services, receiving salaries and conditional cash transfers, repaying microcredit, purchasing insurance etc. Although the mobile phone is necessary to use these services, a </w:t>
      </w:r>
      <w:r w:rsidRPr="009C63BA">
        <w:rPr>
          <w:rFonts w:ascii="Times New Roman" w:hAnsi="Times New Roman" w:cs="Times New Roman"/>
        </w:rPr>
        <w:lastRenderedPageBreak/>
        <w:t>cash-in cash-out infrastructure is needed (</w:t>
      </w:r>
      <w:r w:rsidR="00E71100" w:rsidRPr="009C63BA">
        <w:rPr>
          <w:rFonts w:ascii="Times New Roman" w:hAnsi="Times New Roman" w:cs="Times New Roman"/>
        </w:rPr>
        <w:t xml:space="preserve">i.e. </w:t>
      </w:r>
      <w:r w:rsidRPr="009C63BA">
        <w:rPr>
          <w:rFonts w:ascii="Times New Roman" w:hAnsi="Times New Roman" w:cs="Times New Roman"/>
        </w:rPr>
        <w:t xml:space="preserve">a network of agents who turn cash into electronic value for a small commission). </w:t>
      </w:r>
    </w:p>
    <w:p w14:paraId="0BE22630" w14:textId="127BAECF" w:rsidR="00B60C07" w:rsidRPr="009C63BA" w:rsidRDefault="0072422A" w:rsidP="00F81781">
      <w:pPr>
        <w:spacing w:line="360" w:lineRule="auto"/>
        <w:jc w:val="both"/>
        <w:rPr>
          <w:rFonts w:ascii="Times New Roman" w:hAnsi="Times New Roman" w:cs="Times New Roman"/>
        </w:rPr>
      </w:pPr>
      <w:r w:rsidRPr="009C63BA">
        <w:rPr>
          <w:rFonts w:ascii="Times New Roman" w:hAnsi="Times New Roman" w:cs="Times New Roman"/>
        </w:rPr>
        <w:t>Mobi</w:t>
      </w:r>
      <w:r w:rsidR="00061236" w:rsidRPr="009C63BA">
        <w:rPr>
          <w:rFonts w:ascii="Times New Roman" w:hAnsi="Times New Roman" w:cs="Times New Roman"/>
        </w:rPr>
        <w:t>le money</w:t>
      </w:r>
      <w:r w:rsidR="00B60C07" w:rsidRPr="009C63BA">
        <w:rPr>
          <w:rFonts w:ascii="Times New Roman" w:hAnsi="Times New Roman" w:cs="Times New Roman"/>
        </w:rPr>
        <w:t xml:space="preserve"> </w:t>
      </w:r>
      <w:r w:rsidRPr="009C63BA">
        <w:rPr>
          <w:rFonts w:ascii="Times New Roman" w:hAnsi="Times New Roman" w:cs="Times New Roman"/>
        </w:rPr>
        <w:t>is</w:t>
      </w:r>
      <w:r w:rsidR="00B60C07" w:rsidRPr="009C63BA">
        <w:rPr>
          <w:rFonts w:ascii="Times New Roman" w:hAnsi="Times New Roman" w:cs="Times New Roman"/>
        </w:rPr>
        <w:t xml:space="preserve"> now</w:t>
      </w:r>
      <w:r w:rsidRPr="009C63BA">
        <w:rPr>
          <w:rFonts w:ascii="Times New Roman" w:hAnsi="Times New Roman" w:cs="Times New Roman"/>
        </w:rPr>
        <w:t xml:space="preserve"> being adopted </w:t>
      </w:r>
      <w:r w:rsidR="002F685C" w:rsidRPr="009C63BA">
        <w:rPr>
          <w:rFonts w:ascii="Times New Roman" w:hAnsi="Times New Roman" w:cs="Times New Roman"/>
        </w:rPr>
        <w:t xml:space="preserve">by more and more people, </w:t>
      </w:r>
      <w:r w:rsidR="00AA5577" w:rsidRPr="009C63BA">
        <w:rPr>
          <w:rFonts w:ascii="Times New Roman" w:hAnsi="Times New Roman" w:cs="Times New Roman"/>
        </w:rPr>
        <w:t>and</w:t>
      </w:r>
      <w:r w:rsidR="002F685C" w:rsidRPr="009C63BA">
        <w:rPr>
          <w:rFonts w:ascii="Times New Roman" w:hAnsi="Times New Roman" w:cs="Times New Roman"/>
        </w:rPr>
        <w:t xml:space="preserve"> </w:t>
      </w:r>
      <w:r w:rsidRPr="009C63BA">
        <w:rPr>
          <w:rFonts w:ascii="Times New Roman" w:hAnsi="Times New Roman" w:cs="Times New Roman"/>
        </w:rPr>
        <w:t>across many different sec</w:t>
      </w:r>
      <w:r w:rsidR="00C057DA" w:rsidRPr="009C63BA">
        <w:rPr>
          <w:rFonts w:ascii="Times New Roman" w:hAnsi="Times New Roman" w:cs="Times New Roman"/>
        </w:rPr>
        <w:t xml:space="preserve">tors </w:t>
      </w:r>
      <w:r w:rsidR="00100FB3" w:rsidRPr="009C63BA">
        <w:rPr>
          <w:rFonts w:ascii="Times New Roman" w:hAnsi="Times New Roman" w:cs="Times New Roman"/>
        </w:rPr>
        <w:t>such as commerce, agriculture etc</w:t>
      </w:r>
      <w:r w:rsidRPr="009C63BA">
        <w:rPr>
          <w:rFonts w:ascii="Times New Roman" w:hAnsi="Times New Roman" w:cs="Times New Roman"/>
        </w:rPr>
        <w:t xml:space="preserve">. </w:t>
      </w:r>
      <w:r w:rsidR="0074510C" w:rsidRPr="009C63BA">
        <w:rPr>
          <w:rFonts w:ascii="Times New Roman" w:hAnsi="Times New Roman" w:cs="Times New Roman"/>
        </w:rPr>
        <w:t xml:space="preserve">According to the </w:t>
      </w:r>
      <w:r w:rsidR="002C4248">
        <w:rPr>
          <w:rFonts w:ascii="Times New Roman" w:hAnsi="Times New Roman" w:cs="Times New Roman"/>
        </w:rPr>
        <w:t>GSM Association (G</w:t>
      </w:r>
      <w:r w:rsidR="00100FB3" w:rsidRPr="009C63BA">
        <w:rPr>
          <w:rFonts w:ascii="Times New Roman" w:hAnsi="Times New Roman" w:cs="Times New Roman"/>
        </w:rPr>
        <w:t>S</w:t>
      </w:r>
      <w:r w:rsidR="002C4248">
        <w:rPr>
          <w:rFonts w:ascii="Times New Roman" w:hAnsi="Times New Roman" w:cs="Times New Roman"/>
        </w:rPr>
        <w:t>M</w:t>
      </w:r>
      <w:r w:rsidR="00100FB3" w:rsidRPr="009C63BA">
        <w:rPr>
          <w:rFonts w:ascii="Times New Roman" w:hAnsi="Times New Roman" w:cs="Times New Roman"/>
        </w:rPr>
        <w:t>A)</w:t>
      </w:r>
      <w:r w:rsidR="0074510C" w:rsidRPr="009C63BA">
        <w:rPr>
          <w:rFonts w:ascii="Times New Roman" w:hAnsi="Times New Roman" w:cs="Times New Roman"/>
        </w:rPr>
        <w:t xml:space="preserve">, around 255 mobile money services </w:t>
      </w:r>
      <w:r w:rsidR="00F60176" w:rsidRPr="009C63BA">
        <w:rPr>
          <w:rFonts w:ascii="Times New Roman" w:hAnsi="Times New Roman" w:cs="Times New Roman"/>
        </w:rPr>
        <w:t xml:space="preserve">are </w:t>
      </w:r>
      <w:r w:rsidR="00B60C07" w:rsidRPr="009C63BA">
        <w:rPr>
          <w:rFonts w:ascii="Times New Roman" w:hAnsi="Times New Roman" w:cs="Times New Roman"/>
        </w:rPr>
        <w:t xml:space="preserve">now </w:t>
      </w:r>
      <w:r w:rsidR="00F60176" w:rsidRPr="009C63BA">
        <w:rPr>
          <w:rFonts w:ascii="Times New Roman" w:hAnsi="Times New Roman" w:cs="Times New Roman"/>
        </w:rPr>
        <w:t>operati</w:t>
      </w:r>
      <w:r w:rsidR="0074510C" w:rsidRPr="009C63BA">
        <w:rPr>
          <w:rFonts w:ascii="Times New Roman" w:hAnsi="Times New Roman" w:cs="Times New Roman"/>
        </w:rPr>
        <w:t>n</w:t>
      </w:r>
      <w:r w:rsidR="00F60176" w:rsidRPr="009C63BA">
        <w:rPr>
          <w:rFonts w:ascii="Times New Roman" w:hAnsi="Times New Roman" w:cs="Times New Roman"/>
        </w:rPr>
        <w:t>g</w:t>
      </w:r>
      <w:r w:rsidR="0074510C" w:rsidRPr="009C63BA">
        <w:rPr>
          <w:rFonts w:ascii="Times New Roman" w:hAnsi="Times New Roman" w:cs="Times New Roman"/>
        </w:rPr>
        <w:t xml:space="preserve"> across 89 countries</w:t>
      </w:r>
      <w:r w:rsidR="00B60C07" w:rsidRPr="009C63BA">
        <w:rPr>
          <w:rFonts w:ascii="Times New Roman" w:hAnsi="Times New Roman" w:cs="Times New Roman"/>
        </w:rPr>
        <w:t>, and mobile money accounts are available in 61 per</w:t>
      </w:r>
      <w:r w:rsidR="002D3074">
        <w:rPr>
          <w:rFonts w:ascii="Times New Roman" w:hAnsi="Times New Roman" w:cs="Times New Roman"/>
        </w:rPr>
        <w:t>cent of developing countries (GS</w:t>
      </w:r>
      <w:r w:rsidR="002C4248">
        <w:rPr>
          <w:rFonts w:ascii="Times New Roman" w:hAnsi="Times New Roman" w:cs="Times New Roman"/>
        </w:rPr>
        <w:t>M</w:t>
      </w:r>
      <w:r w:rsidR="00B60C07" w:rsidRPr="009C63BA">
        <w:rPr>
          <w:rFonts w:ascii="Times New Roman" w:hAnsi="Times New Roman" w:cs="Times New Roman"/>
        </w:rPr>
        <w:t xml:space="preserve">A, 2014). </w:t>
      </w:r>
      <w:r w:rsidR="00683E33" w:rsidRPr="009C63BA">
        <w:rPr>
          <w:rFonts w:ascii="Times New Roman" w:hAnsi="Times New Roman" w:cs="Times New Roman"/>
        </w:rPr>
        <w:t xml:space="preserve">There are around 300 million </w:t>
      </w:r>
      <w:r w:rsidR="00884F7C" w:rsidRPr="009C63BA">
        <w:rPr>
          <w:rFonts w:ascii="Times New Roman" w:hAnsi="Times New Roman" w:cs="Times New Roman"/>
        </w:rPr>
        <w:t xml:space="preserve">people </w:t>
      </w:r>
      <w:r w:rsidR="00683E33" w:rsidRPr="009C63BA">
        <w:rPr>
          <w:rFonts w:ascii="Times New Roman" w:hAnsi="Times New Roman" w:cs="Times New Roman"/>
        </w:rPr>
        <w:t>currently using mob</w:t>
      </w:r>
      <w:r w:rsidR="00B47740" w:rsidRPr="009C63BA">
        <w:rPr>
          <w:rFonts w:ascii="Times New Roman" w:hAnsi="Times New Roman" w:cs="Times New Roman"/>
        </w:rPr>
        <w:t xml:space="preserve">ile money as their </w:t>
      </w:r>
      <w:r w:rsidR="007C77A2" w:rsidRPr="009C63BA">
        <w:rPr>
          <w:rFonts w:ascii="Times New Roman" w:hAnsi="Times New Roman" w:cs="Times New Roman"/>
        </w:rPr>
        <w:t>sole</w:t>
      </w:r>
      <w:r w:rsidR="00683E33" w:rsidRPr="009C63BA">
        <w:rPr>
          <w:rFonts w:ascii="Times New Roman" w:hAnsi="Times New Roman" w:cs="Times New Roman"/>
        </w:rPr>
        <w:t xml:space="preserve"> formal </w:t>
      </w:r>
      <w:r w:rsidR="007C77A2" w:rsidRPr="009C63BA">
        <w:rPr>
          <w:rFonts w:ascii="Times New Roman" w:hAnsi="Times New Roman" w:cs="Times New Roman"/>
        </w:rPr>
        <w:t>account</w:t>
      </w:r>
      <w:r w:rsidR="00683E33" w:rsidRPr="009C63BA">
        <w:rPr>
          <w:rFonts w:ascii="Times New Roman" w:hAnsi="Times New Roman" w:cs="Times New Roman"/>
        </w:rPr>
        <w:t xml:space="preserve">, and one third of them are </w:t>
      </w:r>
      <w:r w:rsidR="007C77A2" w:rsidRPr="009C63BA">
        <w:rPr>
          <w:rFonts w:ascii="Times New Roman" w:hAnsi="Times New Roman" w:cs="Times New Roman"/>
        </w:rPr>
        <w:t>from</w:t>
      </w:r>
      <w:r w:rsidR="00683E33" w:rsidRPr="009C63BA">
        <w:rPr>
          <w:rFonts w:ascii="Times New Roman" w:hAnsi="Times New Roman" w:cs="Times New Roman"/>
        </w:rPr>
        <w:t xml:space="preserve"> </w:t>
      </w:r>
      <w:r w:rsidR="00B47740" w:rsidRPr="009C63BA">
        <w:rPr>
          <w:rFonts w:ascii="Times New Roman" w:hAnsi="Times New Roman" w:cs="Times New Roman"/>
        </w:rPr>
        <w:t xml:space="preserve">Sub-Saharan </w:t>
      </w:r>
      <w:r w:rsidR="00683E33" w:rsidRPr="009C63BA">
        <w:rPr>
          <w:rFonts w:ascii="Times New Roman" w:hAnsi="Times New Roman" w:cs="Times New Roman"/>
        </w:rPr>
        <w:t>Africa</w:t>
      </w:r>
      <w:r w:rsidR="00923BF3" w:rsidRPr="009C63BA">
        <w:rPr>
          <w:rFonts w:ascii="Times New Roman" w:hAnsi="Times New Roman" w:cs="Times New Roman"/>
        </w:rPr>
        <w:t>.</w:t>
      </w:r>
    </w:p>
    <w:p w14:paraId="7DDFABA4" w14:textId="6632200A" w:rsidR="00A8406B" w:rsidRPr="009C63BA" w:rsidRDefault="002422FE" w:rsidP="00B776A2">
      <w:pPr>
        <w:spacing w:line="360" w:lineRule="auto"/>
        <w:jc w:val="both"/>
        <w:rPr>
          <w:rFonts w:ascii="Times New Roman" w:hAnsi="Times New Roman" w:cs="Times New Roman"/>
        </w:rPr>
      </w:pPr>
      <w:r w:rsidRPr="009C63BA">
        <w:rPr>
          <w:rFonts w:ascii="Times New Roman" w:hAnsi="Times New Roman" w:cs="Times New Roman"/>
        </w:rPr>
        <w:t xml:space="preserve">The existing literature </w:t>
      </w:r>
      <w:r w:rsidR="004B74C6" w:rsidRPr="009C63BA">
        <w:rPr>
          <w:rFonts w:ascii="Times New Roman" w:hAnsi="Times New Roman" w:cs="Times New Roman"/>
        </w:rPr>
        <w:t xml:space="preserve">highlights </w:t>
      </w:r>
      <w:r w:rsidRPr="009C63BA">
        <w:rPr>
          <w:rFonts w:ascii="Times New Roman" w:hAnsi="Times New Roman" w:cs="Times New Roman"/>
        </w:rPr>
        <w:t>three</w:t>
      </w:r>
      <w:r w:rsidR="00A24713" w:rsidRPr="009C63BA">
        <w:rPr>
          <w:rFonts w:ascii="Times New Roman" w:hAnsi="Times New Roman" w:cs="Times New Roman"/>
        </w:rPr>
        <w:t xml:space="preserve"> main factors</w:t>
      </w:r>
      <w:r w:rsidR="004B74C6" w:rsidRPr="009C63BA">
        <w:rPr>
          <w:rFonts w:ascii="Times New Roman" w:hAnsi="Times New Roman" w:cs="Times New Roman"/>
        </w:rPr>
        <w:t xml:space="preserve"> explaining the recent success of mobile money services</w:t>
      </w:r>
      <w:r w:rsidR="00A24713" w:rsidRPr="009C63BA">
        <w:rPr>
          <w:rFonts w:ascii="Times New Roman" w:hAnsi="Times New Roman" w:cs="Times New Roman"/>
        </w:rPr>
        <w:t xml:space="preserve">: the </w:t>
      </w:r>
      <w:r w:rsidR="00032DAC" w:rsidRPr="009C63BA">
        <w:rPr>
          <w:rFonts w:ascii="Times New Roman" w:hAnsi="Times New Roman" w:cs="Times New Roman"/>
        </w:rPr>
        <w:t xml:space="preserve">persistent </w:t>
      </w:r>
      <w:r w:rsidR="00A24713" w:rsidRPr="009C63BA">
        <w:rPr>
          <w:rFonts w:ascii="Times New Roman" w:hAnsi="Times New Roman" w:cs="Times New Roman"/>
        </w:rPr>
        <w:t>lack of access to financial services in low-income countries</w:t>
      </w:r>
      <w:r w:rsidR="00401DCF">
        <w:rPr>
          <w:rFonts w:ascii="Times New Roman" w:hAnsi="Times New Roman" w:cs="Times New Roman"/>
        </w:rPr>
        <w:t xml:space="preserve">, the simultaneous </w:t>
      </w:r>
      <w:r w:rsidR="00A24713" w:rsidRPr="009C63BA">
        <w:rPr>
          <w:rFonts w:ascii="Times New Roman" w:hAnsi="Times New Roman" w:cs="Times New Roman"/>
        </w:rPr>
        <w:t xml:space="preserve">expansion of </w:t>
      </w:r>
      <w:r w:rsidR="00A8406B" w:rsidRPr="009C63BA">
        <w:rPr>
          <w:rFonts w:ascii="Times New Roman" w:hAnsi="Times New Roman" w:cs="Times New Roman"/>
        </w:rPr>
        <w:t xml:space="preserve">mobile penetration and </w:t>
      </w:r>
      <w:r w:rsidR="00A24713" w:rsidRPr="009C63BA">
        <w:rPr>
          <w:rFonts w:ascii="Times New Roman" w:hAnsi="Times New Roman" w:cs="Times New Roman"/>
        </w:rPr>
        <w:t>cellular coverage</w:t>
      </w:r>
      <w:r w:rsidR="004B6726" w:rsidRPr="009C63BA">
        <w:rPr>
          <w:rFonts w:ascii="Times New Roman" w:hAnsi="Times New Roman" w:cs="Times New Roman"/>
        </w:rPr>
        <w:t xml:space="preserve"> to remote areas</w:t>
      </w:r>
      <w:r w:rsidR="00783440" w:rsidRPr="009C63BA">
        <w:rPr>
          <w:rFonts w:ascii="Times New Roman" w:hAnsi="Times New Roman" w:cs="Times New Roman"/>
        </w:rPr>
        <w:t>,</w:t>
      </w:r>
      <w:r w:rsidR="0081389B" w:rsidRPr="009C63BA">
        <w:rPr>
          <w:rFonts w:ascii="Times New Roman" w:hAnsi="Times New Roman" w:cs="Times New Roman"/>
        </w:rPr>
        <w:t xml:space="preserve"> a</w:t>
      </w:r>
      <w:r w:rsidR="00401DCF">
        <w:rPr>
          <w:rFonts w:ascii="Times New Roman" w:hAnsi="Times New Roman" w:cs="Times New Roman"/>
        </w:rPr>
        <w:t>s well as</w:t>
      </w:r>
      <w:r w:rsidR="0081389B" w:rsidRPr="009C63BA">
        <w:rPr>
          <w:rFonts w:ascii="Times New Roman" w:hAnsi="Times New Roman" w:cs="Times New Roman"/>
        </w:rPr>
        <w:t xml:space="preserve"> the </w:t>
      </w:r>
      <w:r w:rsidR="00401DCF">
        <w:rPr>
          <w:rFonts w:ascii="Times New Roman" w:hAnsi="Times New Roman" w:cs="Times New Roman"/>
        </w:rPr>
        <w:t xml:space="preserve">increasing </w:t>
      </w:r>
      <w:r w:rsidR="0081389B" w:rsidRPr="009C63BA">
        <w:rPr>
          <w:rFonts w:ascii="Times New Roman" w:hAnsi="Times New Roman" w:cs="Times New Roman"/>
        </w:rPr>
        <w:t>need to provide</w:t>
      </w:r>
      <w:r w:rsidR="00DE41AB" w:rsidRPr="009C63BA">
        <w:rPr>
          <w:rFonts w:ascii="Times New Roman" w:hAnsi="Times New Roman" w:cs="Times New Roman"/>
        </w:rPr>
        <w:t xml:space="preserve"> cheap and safe financial services</w:t>
      </w:r>
      <w:r w:rsidR="0081389B" w:rsidRPr="009C63BA">
        <w:rPr>
          <w:rFonts w:ascii="Times New Roman" w:hAnsi="Times New Roman" w:cs="Times New Roman"/>
        </w:rPr>
        <w:t xml:space="preserve"> to the </w:t>
      </w:r>
      <w:r w:rsidR="002F2727" w:rsidRPr="009C63BA">
        <w:rPr>
          <w:rFonts w:ascii="Times New Roman" w:hAnsi="Times New Roman" w:cs="Times New Roman"/>
        </w:rPr>
        <w:t>unbanked</w:t>
      </w:r>
      <w:r w:rsidR="0081389B" w:rsidRPr="009C63BA">
        <w:rPr>
          <w:rFonts w:ascii="Times New Roman" w:hAnsi="Times New Roman" w:cs="Times New Roman"/>
        </w:rPr>
        <w:t xml:space="preserve"> population</w:t>
      </w:r>
      <w:r w:rsidR="00A24713" w:rsidRPr="009C63BA">
        <w:rPr>
          <w:rFonts w:ascii="Times New Roman" w:hAnsi="Times New Roman" w:cs="Times New Roman"/>
        </w:rPr>
        <w:t>.</w:t>
      </w:r>
      <w:r w:rsidR="004B6726" w:rsidRPr="009C63BA">
        <w:rPr>
          <w:rFonts w:ascii="Times New Roman" w:hAnsi="Times New Roman" w:cs="Times New Roman"/>
        </w:rPr>
        <w:t xml:space="preserve"> </w:t>
      </w:r>
    </w:p>
    <w:p w14:paraId="08C8B93A" w14:textId="77777777" w:rsidR="004578C6" w:rsidRPr="009C63BA" w:rsidRDefault="00710122" w:rsidP="00A8406B">
      <w:pPr>
        <w:spacing w:line="360" w:lineRule="auto"/>
        <w:jc w:val="both"/>
        <w:rPr>
          <w:rFonts w:ascii="Times New Roman" w:hAnsi="Times New Roman" w:cs="Times New Roman"/>
        </w:rPr>
      </w:pPr>
      <w:r w:rsidRPr="009C63BA">
        <w:rPr>
          <w:rFonts w:ascii="Times New Roman" w:hAnsi="Times New Roman" w:cs="Times New Roman"/>
        </w:rPr>
        <w:t>Firstly, t</w:t>
      </w:r>
      <w:r w:rsidR="001B3DBE" w:rsidRPr="009C63BA">
        <w:rPr>
          <w:rFonts w:ascii="Times New Roman" w:hAnsi="Times New Roman" w:cs="Times New Roman"/>
        </w:rPr>
        <w:t>he num</w:t>
      </w:r>
      <w:r w:rsidR="00B178CC">
        <w:rPr>
          <w:rFonts w:ascii="Times New Roman" w:hAnsi="Times New Roman" w:cs="Times New Roman"/>
        </w:rPr>
        <w:t>ber of automated teller machine</w:t>
      </w:r>
      <w:r w:rsidR="001B3DBE" w:rsidRPr="009C63BA">
        <w:rPr>
          <w:rFonts w:ascii="Times New Roman" w:hAnsi="Times New Roman" w:cs="Times New Roman"/>
        </w:rPr>
        <w:t xml:space="preserve">s </w:t>
      </w:r>
      <w:r w:rsidR="00B178CC">
        <w:rPr>
          <w:rFonts w:ascii="Times New Roman" w:hAnsi="Times New Roman" w:cs="Times New Roman"/>
        </w:rPr>
        <w:t xml:space="preserve">(ATMs) </w:t>
      </w:r>
      <w:r w:rsidR="001B3DBE" w:rsidRPr="009C63BA">
        <w:rPr>
          <w:rFonts w:ascii="Times New Roman" w:hAnsi="Times New Roman" w:cs="Times New Roman"/>
        </w:rPr>
        <w:t xml:space="preserve">and bank branches </w:t>
      </w:r>
      <w:r w:rsidR="000C77E9" w:rsidRPr="009C63BA">
        <w:rPr>
          <w:rFonts w:ascii="Times New Roman" w:hAnsi="Times New Roman" w:cs="Times New Roman"/>
        </w:rPr>
        <w:t>is</w:t>
      </w:r>
      <w:r w:rsidR="00E5067B" w:rsidRPr="009C63BA">
        <w:rPr>
          <w:rFonts w:ascii="Times New Roman" w:hAnsi="Times New Roman" w:cs="Times New Roman"/>
        </w:rPr>
        <w:t xml:space="preserve"> </w:t>
      </w:r>
      <w:r w:rsidR="001F6682" w:rsidRPr="009C63BA">
        <w:rPr>
          <w:rFonts w:ascii="Times New Roman" w:hAnsi="Times New Roman" w:cs="Times New Roman"/>
        </w:rPr>
        <w:t>very low</w:t>
      </w:r>
      <w:r w:rsidR="00E5067B" w:rsidRPr="009C63BA">
        <w:rPr>
          <w:rFonts w:ascii="Times New Roman" w:hAnsi="Times New Roman" w:cs="Times New Roman"/>
        </w:rPr>
        <w:t xml:space="preserve"> </w:t>
      </w:r>
      <w:r w:rsidR="001F6682" w:rsidRPr="009C63BA">
        <w:rPr>
          <w:rFonts w:ascii="Times New Roman" w:hAnsi="Times New Roman" w:cs="Times New Roman"/>
        </w:rPr>
        <w:t>in</w:t>
      </w:r>
      <w:r w:rsidR="00E5067B" w:rsidRPr="009C63BA">
        <w:rPr>
          <w:rFonts w:ascii="Times New Roman" w:hAnsi="Times New Roman" w:cs="Times New Roman"/>
        </w:rPr>
        <w:t xml:space="preserve"> most of the</w:t>
      </w:r>
      <w:r w:rsidR="001F6682" w:rsidRPr="009C63BA">
        <w:rPr>
          <w:rFonts w:ascii="Times New Roman" w:hAnsi="Times New Roman" w:cs="Times New Roman"/>
        </w:rPr>
        <w:t xml:space="preserve"> low to middle-income</w:t>
      </w:r>
      <w:r w:rsidR="001B3DBE" w:rsidRPr="009C63BA">
        <w:rPr>
          <w:rFonts w:ascii="Times New Roman" w:hAnsi="Times New Roman" w:cs="Times New Roman"/>
        </w:rPr>
        <w:t xml:space="preserve"> countries</w:t>
      </w:r>
      <w:r w:rsidR="008D1B34" w:rsidRPr="009C63BA">
        <w:rPr>
          <w:rFonts w:ascii="Times New Roman" w:hAnsi="Times New Roman" w:cs="Times New Roman"/>
        </w:rPr>
        <w:t xml:space="preserve"> in comparison to developed countries</w:t>
      </w:r>
      <w:r w:rsidR="00225D9B" w:rsidRPr="009C63BA">
        <w:rPr>
          <w:rFonts w:ascii="Times New Roman" w:hAnsi="Times New Roman" w:cs="Times New Roman"/>
        </w:rPr>
        <w:t>,</w:t>
      </w:r>
      <w:r w:rsidR="001B3DBE" w:rsidRPr="009C63BA">
        <w:rPr>
          <w:rFonts w:ascii="Times New Roman" w:hAnsi="Times New Roman" w:cs="Times New Roman"/>
        </w:rPr>
        <w:t xml:space="preserve"> whereas cellular coverage is almost the same (</w:t>
      </w:r>
      <w:r w:rsidR="00D20BE3" w:rsidRPr="009C63BA">
        <w:rPr>
          <w:rStyle w:val="selectable"/>
          <w:rFonts w:ascii="Times New Roman" w:hAnsi="Times New Roman" w:cs="Times New Roman"/>
        </w:rPr>
        <w:t>Kpodar and Andrianaivo</w:t>
      </w:r>
      <w:r w:rsidR="009D304B" w:rsidRPr="009C63BA">
        <w:rPr>
          <w:rStyle w:val="selectable"/>
          <w:rFonts w:ascii="Times New Roman" w:hAnsi="Times New Roman" w:cs="Times New Roman"/>
        </w:rPr>
        <w:t>,</w:t>
      </w:r>
      <w:r w:rsidR="001B3DBE" w:rsidRPr="009C63BA">
        <w:rPr>
          <w:rFonts w:ascii="Times New Roman" w:hAnsi="Times New Roman" w:cs="Times New Roman"/>
        </w:rPr>
        <w:t xml:space="preserve"> 2011). </w:t>
      </w:r>
      <w:r w:rsidR="00225D9B" w:rsidRPr="009C63BA">
        <w:rPr>
          <w:rFonts w:ascii="Times New Roman" w:hAnsi="Times New Roman" w:cs="Times New Roman"/>
        </w:rPr>
        <w:t>In these countries, it is often not profitable for financial institutions to</w:t>
      </w:r>
      <w:r w:rsidR="001F6682" w:rsidRPr="009C63BA">
        <w:rPr>
          <w:rFonts w:ascii="Times New Roman" w:hAnsi="Times New Roman" w:cs="Times New Roman"/>
        </w:rPr>
        <w:t xml:space="preserve"> expand their traditional infrastructure beyond major cities. </w:t>
      </w:r>
      <w:r w:rsidR="00A8406B" w:rsidRPr="009C63BA">
        <w:rPr>
          <w:rFonts w:ascii="Times New Roman" w:hAnsi="Times New Roman" w:cs="Times New Roman"/>
        </w:rPr>
        <w:t xml:space="preserve">According to KPMG (2015), </w:t>
      </w:r>
      <w:r w:rsidR="00031FFD" w:rsidRPr="009C63BA">
        <w:rPr>
          <w:rFonts w:ascii="Times New Roman" w:hAnsi="Times New Roman" w:cs="Times New Roman"/>
        </w:rPr>
        <w:t xml:space="preserve">margins of </w:t>
      </w:r>
      <w:r w:rsidR="00A8406B" w:rsidRPr="009C63BA">
        <w:rPr>
          <w:rFonts w:ascii="Times New Roman" w:hAnsi="Times New Roman" w:cs="Times New Roman"/>
        </w:rPr>
        <w:t xml:space="preserve">brick and mortar businesses are </w:t>
      </w:r>
      <w:r w:rsidR="00031FFD" w:rsidRPr="009C63BA">
        <w:rPr>
          <w:rFonts w:ascii="Times New Roman" w:hAnsi="Times New Roman" w:cs="Times New Roman"/>
        </w:rPr>
        <w:t>too low</w:t>
      </w:r>
      <w:r w:rsidR="00A8406B" w:rsidRPr="009C63BA">
        <w:rPr>
          <w:rFonts w:ascii="Times New Roman" w:hAnsi="Times New Roman" w:cs="Times New Roman"/>
        </w:rPr>
        <w:t xml:space="preserve"> in remote areas because of high</w:t>
      </w:r>
      <w:r w:rsidR="00031FFD" w:rsidRPr="009C63BA">
        <w:rPr>
          <w:rFonts w:ascii="Times New Roman" w:hAnsi="Times New Roman" w:cs="Times New Roman"/>
        </w:rPr>
        <w:t xml:space="preserve"> transaction</w:t>
      </w:r>
      <w:r w:rsidR="00A8406B" w:rsidRPr="009C63BA">
        <w:rPr>
          <w:rFonts w:ascii="Times New Roman" w:hAnsi="Times New Roman" w:cs="Times New Roman"/>
        </w:rPr>
        <w:t xml:space="preserve"> costs, distribution challenges, a lack of awareness of financial products</w:t>
      </w:r>
      <w:r w:rsidR="009D304B" w:rsidRPr="009C63BA">
        <w:rPr>
          <w:rFonts w:ascii="Times New Roman" w:hAnsi="Times New Roman" w:cs="Times New Roman"/>
        </w:rPr>
        <w:t>,</w:t>
      </w:r>
      <w:r w:rsidR="00A8406B" w:rsidRPr="009C63BA">
        <w:rPr>
          <w:rFonts w:ascii="Times New Roman" w:hAnsi="Times New Roman" w:cs="Times New Roman"/>
        </w:rPr>
        <w:t xml:space="preserve"> and a lack of skilled workforce</w:t>
      </w:r>
      <w:r w:rsidR="00BC11F6" w:rsidRPr="009C63BA">
        <w:rPr>
          <w:rFonts w:ascii="Times New Roman" w:hAnsi="Times New Roman" w:cs="Times New Roman"/>
        </w:rPr>
        <w:t xml:space="preserve"> </w:t>
      </w:r>
      <w:r w:rsidR="009D304B" w:rsidRPr="009C63BA">
        <w:rPr>
          <w:rFonts w:ascii="Times New Roman" w:hAnsi="Times New Roman" w:cs="Times New Roman"/>
        </w:rPr>
        <w:t>(</w:t>
      </w:r>
      <w:r w:rsidR="00C14984" w:rsidRPr="009C63BA">
        <w:rPr>
          <w:rFonts w:ascii="Times New Roman" w:hAnsi="Times New Roman" w:cs="Times New Roman"/>
        </w:rPr>
        <w:t>especially in IT</w:t>
      </w:r>
      <w:r w:rsidR="009D304B" w:rsidRPr="009C63BA">
        <w:rPr>
          <w:rFonts w:ascii="Times New Roman" w:hAnsi="Times New Roman" w:cs="Times New Roman"/>
        </w:rPr>
        <w:t>)</w:t>
      </w:r>
      <w:r w:rsidR="00A8406B" w:rsidRPr="009C63BA">
        <w:rPr>
          <w:rFonts w:ascii="Times New Roman" w:hAnsi="Times New Roman" w:cs="Times New Roman"/>
        </w:rPr>
        <w:t xml:space="preserve">. Also, the lower ticket size of transactions in these areas is not suitable for conventional banking </w:t>
      </w:r>
      <w:r w:rsidR="00A12601" w:rsidRPr="009C63BA">
        <w:rPr>
          <w:rFonts w:ascii="Times New Roman" w:hAnsi="Times New Roman" w:cs="Times New Roman"/>
        </w:rPr>
        <w:t>service</w:t>
      </w:r>
      <w:r w:rsidR="00A8406B" w:rsidRPr="009C63BA">
        <w:rPr>
          <w:rFonts w:ascii="Times New Roman" w:hAnsi="Times New Roman" w:cs="Times New Roman"/>
        </w:rPr>
        <w:t xml:space="preserve">s. </w:t>
      </w:r>
      <w:r w:rsidR="009A59D6" w:rsidRPr="009C63BA">
        <w:rPr>
          <w:rFonts w:ascii="Times New Roman" w:hAnsi="Times New Roman" w:cs="Times New Roman"/>
        </w:rPr>
        <w:t>This lack of financial infrastructure and access</w:t>
      </w:r>
      <w:r w:rsidR="009D304B" w:rsidRPr="009C63BA">
        <w:rPr>
          <w:rFonts w:ascii="Times New Roman" w:hAnsi="Times New Roman" w:cs="Times New Roman"/>
        </w:rPr>
        <w:t xml:space="preserve"> </w:t>
      </w:r>
      <w:r w:rsidR="001F6682" w:rsidRPr="009C63BA">
        <w:rPr>
          <w:rFonts w:ascii="Times New Roman" w:hAnsi="Times New Roman" w:cs="Times New Roman"/>
        </w:rPr>
        <w:t>leave</w:t>
      </w:r>
      <w:r w:rsidR="009A59D6" w:rsidRPr="009C63BA">
        <w:rPr>
          <w:rFonts w:ascii="Times New Roman" w:hAnsi="Times New Roman" w:cs="Times New Roman"/>
        </w:rPr>
        <w:t>s</w:t>
      </w:r>
      <w:r w:rsidR="001F6682" w:rsidRPr="009C63BA">
        <w:rPr>
          <w:rFonts w:ascii="Times New Roman" w:hAnsi="Times New Roman" w:cs="Times New Roman"/>
        </w:rPr>
        <w:t xml:space="preserve"> </w:t>
      </w:r>
      <w:r w:rsidR="009D304B" w:rsidRPr="009C63BA">
        <w:rPr>
          <w:rFonts w:ascii="Times New Roman" w:hAnsi="Times New Roman" w:cs="Times New Roman"/>
        </w:rPr>
        <w:t>"</w:t>
      </w:r>
      <w:r w:rsidR="001F6682" w:rsidRPr="009C63BA">
        <w:rPr>
          <w:rFonts w:ascii="Times New Roman" w:hAnsi="Times New Roman" w:cs="Times New Roman"/>
        </w:rPr>
        <w:t>certain geographic areas and customer segments unserved or underserved” (GPFI</w:t>
      </w:r>
      <w:r w:rsidR="002F2727" w:rsidRPr="009C63BA">
        <w:rPr>
          <w:rFonts w:ascii="Times New Roman" w:hAnsi="Times New Roman" w:cs="Times New Roman"/>
        </w:rPr>
        <w:t>,</w:t>
      </w:r>
      <w:r w:rsidR="001F6682" w:rsidRPr="009C63BA">
        <w:rPr>
          <w:rFonts w:ascii="Times New Roman" w:hAnsi="Times New Roman" w:cs="Times New Roman"/>
        </w:rPr>
        <w:t xml:space="preserve"> 2015). </w:t>
      </w:r>
    </w:p>
    <w:p w14:paraId="1776A949" w14:textId="77777777" w:rsidR="001C4080" w:rsidRPr="009C63BA" w:rsidRDefault="00E55A36" w:rsidP="00A8406B">
      <w:pPr>
        <w:spacing w:line="360" w:lineRule="auto"/>
        <w:jc w:val="both"/>
        <w:rPr>
          <w:rFonts w:ascii="Times New Roman" w:hAnsi="Times New Roman" w:cs="Times New Roman"/>
        </w:rPr>
      </w:pPr>
      <w:r w:rsidRPr="009C63BA">
        <w:rPr>
          <w:rFonts w:ascii="Times New Roman" w:hAnsi="Times New Roman" w:cs="Times New Roman"/>
        </w:rPr>
        <w:t xml:space="preserve">Mobile money’s success is </w:t>
      </w:r>
      <w:r w:rsidR="009F106C" w:rsidRPr="009C63BA">
        <w:rPr>
          <w:rFonts w:ascii="Times New Roman" w:hAnsi="Times New Roman" w:cs="Times New Roman"/>
        </w:rPr>
        <w:t xml:space="preserve">also </w:t>
      </w:r>
      <w:r w:rsidRPr="009C63BA">
        <w:rPr>
          <w:rFonts w:ascii="Times New Roman" w:hAnsi="Times New Roman" w:cs="Times New Roman"/>
        </w:rPr>
        <w:t xml:space="preserve">directly linked to the explosive growth </w:t>
      </w:r>
      <w:r w:rsidR="00E733AC" w:rsidRPr="009C63BA">
        <w:rPr>
          <w:rFonts w:ascii="Times New Roman" w:hAnsi="Times New Roman" w:cs="Times New Roman"/>
        </w:rPr>
        <w:t xml:space="preserve">in </w:t>
      </w:r>
      <w:r w:rsidRPr="009C63BA">
        <w:rPr>
          <w:rFonts w:ascii="Times New Roman" w:hAnsi="Times New Roman" w:cs="Times New Roman"/>
        </w:rPr>
        <w:t>cell phone</w:t>
      </w:r>
      <w:r w:rsidR="00E733AC" w:rsidRPr="009C63BA">
        <w:rPr>
          <w:rFonts w:ascii="Times New Roman" w:hAnsi="Times New Roman" w:cs="Times New Roman"/>
        </w:rPr>
        <w:t xml:space="preserve"> access and cellular </w:t>
      </w:r>
      <w:r w:rsidR="00BE0C89" w:rsidRPr="009C63BA">
        <w:rPr>
          <w:rFonts w:ascii="Times New Roman" w:hAnsi="Times New Roman" w:cs="Times New Roman"/>
        </w:rPr>
        <w:t>coverage in</w:t>
      </w:r>
      <w:r w:rsidRPr="009C63BA">
        <w:rPr>
          <w:rFonts w:ascii="Times New Roman" w:hAnsi="Times New Roman" w:cs="Times New Roman"/>
        </w:rPr>
        <w:t xml:space="preserve"> developing countries. </w:t>
      </w:r>
      <w:r w:rsidR="00D81394" w:rsidRPr="009C63BA">
        <w:rPr>
          <w:rFonts w:ascii="Times New Roman" w:hAnsi="Times New Roman" w:cs="Times New Roman"/>
        </w:rPr>
        <w:t>The</w:t>
      </w:r>
      <w:r w:rsidR="009755DF" w:rsidRPr="009C63BA">
        <w:rPr>
          <w:rFonts w:ascii="Times New Roman" w:hAnsi="Times New Roman" w:cs="Times New Roman"/>
        </w:rPr>
        <w:t xml:space="preserve"> G20 Global Partnership for Financial Inclusion</w:t>
      </w:r>
      <w:r w:rsidR="009C5AD4" w:rsidRPr="009C63BA">
        <w:rPr>
          <w:rFonts w:ascii="Times New Roman" w:hAnsi="Times New Roman" w:cs="Times New Roman"/>
        </w:rPr>
        <w:t xml:space="preserve"> (GPFI)</w:t>
      </w:r>
      <w:r w:rsidR="00242245" w:rsidRPr="009C63BA">
        <w:rPr>
          <w:rFonts w:ascii="Times New Roman" w:hAnsi="Times New Roman" w:cs="Times New Roman"/>
        </w:rPr>
        <w:t xml:space="preserve"> has</w:t>
      </w:r>
      <w:r w:rsidR="009755DF" w:rsidRPr="009C63BA">
        <w:rPr>
          <w:rFonts w:ascii="Times New Roman" w:hAnsi="Times New Roman" w:cs="Times New Roman"/>
        </w:rPr>
        <w:t xml:space="preserve"> </w:t>
      </w:r>
      <w:r w:rsidR="00D81394" w:rsidRPr="009C63BA">
        <w:rPr>
          <w:rFonts w:ascii="Times New Roman" w:hAnsi="Times New Roman" w:cs="Times New Roman"/>
        </w:rPr>
        <w:t>declared that in 2015, there has been</w:t>
      </w:r>
      <w:r w:rsidR="009755DF" w:rsidRPr="009C63BA">
        <w:rPr>
          <w:rFonts w:ascii="Times New Roman" w:hAnsi="Times New Roman" w:cs="Times New Roman"/>
        </w:rPr>
        <w:t xml:space="preserve"> 7.5 billion mobile phone subscriptions globally, up from 6.3 billion in 2012</w:t>
      </w:r>
      <w:r w:rsidR="00D81394" w:rsidRPr="009C63BA">
        <w:rPr>
          <w:rFonts w:ascii="Times New Roman" w:hAnsi="Times New Roman" w:cs="Times New Roman"/>
        </w:rPr>
        <w:t xml:space="preserve"> (GPFI</w:t>
      </w:r>
      <w:r w:rsidR="003330E5" w:rsidRPr="009C63BA">
        <w:rPr>
          <w:rFonts w:ascii="Times New Roman" w:hAnsi="Times New Roman" w:cs="Times New Roman"/>
        </w:rPr>
        <w:t>,</w:t>
      </w:r>
      <w:r w:rsidR="00D81394" w:rsidRPr="009C63BA">
        <w:rPr>
          <w:rFonts w:ascii="Times New Roman" w:hAnsi="Times New Roman" w:cs="Times New Roman"/>
        </w:rPr>
        <w:t xml:space="preserve"> 2015)</w:t>
      </w:r>
      <w:r w:rsidRPr="009C63BA">
        <w:rPr>
          <w:rFonts w:ascii="Times New Roman" w:hAnsi="Times New Roman" w:cs="Times New Roman"/>
        </w:rPr>
        <w:t>, surpassing the global population</w:t>
      </w:r>
      <w:r w:rsidR="009755DF" w:rsidRPr="009C63BA">
        <w:rPr>
          <w:rFonts w:ascii="Times New Roman" w:hAnsi="Times New Roman" w:cs="Times New Roman"/>
        </w:rPr>
        <w:t xml:space="preserve">. </w:t>
      </w:r>
      <w:r w:rsidR="004B2253" w:rsidRPr="009C63BA">
        <w:rPr>
          <w:rFonts w:ascii="Times New Roman" w:hAnsi="Times New Roman" w:cs="Times New Roman"/>
        </w:rPr>
        <w:t>Smartphone p</w:t>
      </w:r>
      <w:r w:rsidR="003330E5" w:rsidRPr="009C63BA">
        <w:rPr>
          <w:rFonts w:ascii="Times New Roman" w:hAnsi="Times New Roman" w:cs="Times New Roman"/>
        </w:rPr>
        <w:t>enetration</w:t>
      </w:r>
      <w:r w:rsidR="004B2253" w:rsidRPr="009C63BA">
        <w:rPr>
          <w:rFonts w:ascii="Times New Roman" w:hAnsi="Times New Roman" w:cs="Times New Roman"/>
        </w:rPr>
        <w:t xml:space="preserve"> is still inc</w:t>
      </w:r>
      <w:r w:rsidR="00A0764D" w:rsidRPr="009C63BA">
        <w:rPr>
          <w:rFonts w:ascii="Times New Roman" w:hAnsi="Times New Roman" w:cs="Times New Roman"/>
        </w:rPr>
        <w:t xml:space="preserve">reasing and is projected at 50 percent </w:t>
      </w:r>
      <w:r w:rsidR="004B2253" w:rsidRPr="009C63BA">
        <w:rPr>
          <w:rFonts w:ascii="Times New Roman" w:hAnsi="Times New Roman" w:cs="Times New Roman"/>
        </w:rPr>
        <w:t>by</w:t>
      </w:r>
      <w:r w:rsidR="00FE0EB8" w:rsidRPr="009C63BA">
        <w:rPr>
          <w:rFonts w:ascii="Times New Roman" w:hAnsi="Times New Roman" w:cs="Times New Roman"/>
        </w:rPr>
        <w:t xml:space="preserve"> 2020</w:t>
      </w:r>
      <w:r w:rsidR="009C5AD4" w:rsidRPr="009C63BA">
        <w:rPr>
          <w:rFonts w:ascii="Times New Roman" w:hAnsi="Times New Roman" w:cs="Times New Roman"/>
        </w:rPr>
        <w:t>,</w:t>
      </w:r>
      <w:r w:rsidR="00E734BD" w:rsidRPr="009C63BA">
        <w:rPr>
          <w:rFonts w:ascii="Times New Roman" w:hAnsi="Times New Roman" w:cs="Times New Roman"/>
        </w:rPr>
        <w:t xml:space="preserve"> according to KPMG (2015)</w:t>
      </w:r>
      <w:r w:rsidR="00FE0EB8" w:rsidRPr="009C63BA">
        <w:rPr>
          <w:rFonts w:ascii="Times New Roman" w:hAnsi="Times New Roman" w:cs="Times New Roman"/>
        </w:rPr>
        <w:t>.</w:t>
      </w:r>
      <w:r w:rsidR="00FF7584" w:rsidRPr="009C63BA">
        <w:rPr>
          <w:rFonts w:ascii="Times New Roman" w:hAnsi="Times New Roman" w:cs="Times New Roman"/>
        </w:rPr>
        <w:t xml:space="preserve"> </w:t>
      </w:r>
      <w:r w:rsidR="0088412B" w:rsidRPr="009C63BA">
        <w:rPr>
          <w:rFonts w:ascii="Times New Roman" w:hAnsi="Times New Roman" w:cs="Times New Roman"/>
        </w:rPr>
        <w:t>To</w:t>
      </w:r>
      <w:r w:rsidR="00DF5730" w:rsidRPr="009C63BA">
        <w:rPr>
          <w:rFonts w:ascii="Times New Roman" w:hAnsi="Times New Roman" w:cs="Times New Roman"/>
        </w:rPr>
        <w:t>b</w:t>
      </w:r>
      <w:r w:rsidR="0088412B" w:rsidRPr="009C63BA">
        <w:rPr>
          <w:rFonts w:ascii="Times New Roman" w:hAnsi="Times New Roman" w:cs="Times New Roman"/>
        </w:rPr>
        <w:t>bin</w:t>
      </w:r>
      <w:r w:rsidR="003274EC" w:rsidRPr="009C63BA">
        <w:rPr>
          <w:rFonts w:ascii="Times New Roman" w:hAnsi="Times New Roman" w:cs="Times New Roman"/>
        </w:rPr>
        <w:t xml:space="preserve"> (2012) observes</w:t>
      </w:r>
      <w:r w:rsidR="0088412B" w:rsidRPr="009C63BA">
        <w:rPr>
          <w:rFonts w:ascii="Times New Roman" w:hAnsi="Times New Roman" w:cs="Times New Roman"/>
        </w:rPr>
        <w:t xml:space="preserve"> that “within the developing world</w:t>
      </w:r>
      <w:r w:rsidR="00A17F67" w:rsidRPr="009C63BA">
        <w:rPr>
          <w:rFonts w:ascii="Times New Roman" w:hAnsi="Times New Roman" w:cs="Times New Roman"/>
        </w:rPr>
        <w:t>,</w:t>
      </w:r>
      <w:r w:rsidR="0088412B" w:rsidRPr="009C63BA">
        <w:rPr>
          <w:rFonts w:ascii="Times New Roman" w:hAnsi="Times New Roman" w:cs="Times New Roman"/>
        </w:rPr>
        <w:t xml:space="preserve"> many rural people are deprived of basic services such as water, electricity and banking</w:t>
      </w:r>
      <w:r w:rsidR="00A17F67" w:rsidRPr="009C63BA">
        <w:rPr>
          <w:rFonts w:ascii="Times New Roman" w:hAnsi="Times New Roman" w:cs="Times New Roman"/>
        </w:rPr>
        <w:t>,</w:t>
      </w:r>
      <w:r w:rsidR="0088412B" w:rsidRPr="009C63BA">
        <w:rPr>
          <w:rFonts w:ascii="Times New Roman" w:hAnsi="Times New Roman" w:cs="Times New Roman"/>
        </w:rPr>
        <w:t xml:space="preserve"> and yet still have access to a mobile phone, the number of which has excee</w:t>
      </w:r>
      <w:r w:rsidR="00A17F67" w:rsidRPr="009C63BA">
        <w:rPr>
          <w:rFonts w:ascii="Times New Roman" w:hAnsi="Times New Roman" w:cs="Times New Roman"/>
        </w:rPr>
        <w:t>ded people with bank accounts”</w:t>
      </w:r>
      <w:r w:rsidR="0088412B" w:rsidRPr="009C63BA">
        <w:rPr>
          <w:rFonts w:ascii="Times New Roman" w:hAnsi="Times New Roman" w:cs="Times New Roman"/>
        </w:rPr>
        <w:t>.</w:t>
      </w:r>
      <w:r w:rsidR="003C1255" w:rsidRPr="009C63BA">
        <w:rPr>
          <w:rFonts w:ascii="Times New Roman" w:hAnsi="Times New Roman" w:cs="Times New Roman"/>
        </w:rPr>
        <w:t xml:space="preserve"> </w:t>
      </w:r>
      <w:r w:rsidR="00E56310" w:rsidRPr="009C63BA">
        <w:rPr>
          <w:rFonts w:ascii="Times New Roman" w:hAnsi="Times New Roman" w:cs="Times New Roman"/>
        </w:rPr>
        <w:t>This mobile revolution has changed the life of many people living in rural areas, characterized by low population density</w:t>
      </w:r>
      <w:r w:rsidR="00CE2B4B" w:rsidRPr="009C63BA">
        <w:rPr>
          <w:rFonts w:ascii="Times New Roman" w:hAnsi="Times New Roman" w:cs="Times New Roman"/>
        </w:rPr>
        <w:t xml:space="preserve"> and</w:t>
      </w:r>
      <w:r w:rsidR="00E56310" w:rsidRPr="009C63BA">
        <w:rPr>
          <w:rFonts w:ascii="Times New Roman" w:hAnsi="Times New Roman" w:cs="Times New Roman"/>
        </w:rPr>
        <w:t xml:space="preserve"> poor transportation infrastructure. </w:t>
      </w:r>
      <w:r w:rsidR="00914D48" w:rsidRPr="009C63BA">
        <w:rPr>
          <w:rFonts w:ascii="Times New Roman" w:hAnsi="Times New Roman" w:cs="Times New Roman"/>
        </w:rPr>
        <w:t>According to</w:t>
      </w:r>
      <w:r w:rsidR="00433C73" w:rsidRPr="009C63BA">
        <w:rPr>
          <w:rFonts w:ascii="Times New Roman" w:hAnsi="Times New Roman" w:cs="Times New Roman"/>
        </w:rPr>
        <w:t xml:space="preserve"> the economist</w:t>
      </w:r>
      <w:r w:rsidR="00914D48" w:rsidRPr="009C63BA">
        <w:rPr>
          <w:rFonts w:ascii="Times New Roman" w:hAnsi="Times New Roman" w:cs="Times New Roman"/>
        </w:rPr>
        <w:t xml:space="preserve"> Sachs, “the cell phone is the single most transformative technology for development”</w:t>
      </w:r>
      <w:r w:rsidR="00BE0C89" w:rsidRPr="009C63BA">
        <w:rPr>
          <w:rFonts w:ascii="Times New Roman" w:hAnsi="Times New Roman" w:cs="Times New Roman"/>
        </w:rPr>
        <w:t xml:space="preserve"> (Voigt, 2011)</w:t>
      </w:r>
      <w:r w:rsidR="00E71248" w:rsidRPr="009C63BA">
        <w:rPr>
          <w:rFonts w:ascii="Times New Roman" w:hAnsi="Times New Roman" w:cs="Times New Roman"/>
        </w:rPr>
        <w:t xml:space="preserve">. </w:t>
      </w:r>
      <w:r w:rsidR="00F115F0" w:rsidRPr="009C63BA">
        <w:rPr>
          <w:rFonts w:ascii="Times New Roman" w:hAnsi="Times New Roman" w:cs="Times New Roman"/>
        </w:rPr>
        <w:t>More p</w:t>
      </w:r>
      <w:r w:rsidR="00E71248" w:rsidRPr="009C63BA">
        <w:rPr>
          <w:rFonts w:ascii="Times New Roman" w:hAnsi="Times New Roman" w:cs="Times New Roman"/>
        </w:rPr>
        <w:t xml:space="preserve">recisely, it is </w:t>
      </w:r>
      <w:r w:rsidR="00914D48" w:rsidRPr="009C63BA">
        <w:rPr>
          <w:rFonts w:ascii="Times New Roman" w:hAnsi="Times New Roman" w:cs="Times New Roman"/>
        </w:rPr>
        <w:t xml:space="preserve">not the cell phone itself that is changing the developing world but the additional technologies that have emerged out of it. </w:t>
      </w:r>
      <w:r w:rsidR="00E71248" w:rsidRPr="009C63BA">
        <w:rPr>
          <w:rFonts w:ascii="Times New Roman" w:hAnsi="Times New Roman" w:cs="Times New Roman"/>
        </w:rPr>
        <w:t xml:space="preserve">The network coverage has also expanded and reached </w:t>
      </w:r>
      <w:r w:rsidR="00F115F0" w:rsidRPr="009C63BA">
        <w:rPr>
          <w:rFonts w:ascii="Times New Roman" w:hAnsi="Times New Roman" w:cs="Times New Roman"/>
        </w:rPr>
        <w:t xml:space="preserve">most of </w:t>
      </w:r>
      <w:r w:rsidR="00E71248" w:rsidRPr="009C63BA">
        <w:rPr>
          <w:rFonts w:ascii="Times New Roman" w:hAnsi="Times New Roman" w:cs="Times New Roman"/>
        </w:rPr>
        <w:t>the</w:t>
      </w:r>
      <w:r w:rsidR="00F115F0" w:rsidRPr="009C63BA">
        <w:rPr>
          <w:rFonts w:ascii="Times New Roman" w:hAnsi="Times New Roman" w:cs="Times New Roman"/>
        </w:rPr>
        <w:t xml:space="preserve"> world’s</w:t>
      </w:r>
      <w:r w:rsidR="00E71248" w:rsidRPr="009C63BA">
        <w:rPr>
          <w:rFonts w:ascii="Times New Roman" w:hAnsi="Times New Roman" w:cs="Times New Roman"/>
        </w:rPr>
        <w:t xml:space="preserve"> remote areas </w:t>
      </w:r>
      <w:r w:rsidR="00E71248" w:rsidRPr="009C63BA">
        <w:rPr>
          <w:rFonts w:ascii="Times New Roman" w:hAnsi="Times New Roman" w:cs="Times New Roman"/>
        </w:rPr>
        <w:lastRenderedPageBreak/>
        <w:t xml:space="preserve">in the past decade, although </w:t>
      </w:r>
      <w:r w:rsidR="00422E7C" w:rsidRPr="009C63BA">
        <w:rPr>
          <w:rFonts w:ascii="Times New Roman" w:hAnsi="Times New Roman" w:cs="Times New Roman"/>
        </w:rPr>
        <w:t>i</w:t>
      </w:r>
      <w:r w:rsidR="00E71248" w:rsidRPr="009C63BA">
        <w:rPr>
          <w:rFonts w:ascii="Times New Roman" w:hAnsi="Times New Roman" w:cs="Times New Roman"/>
        </w:rPr>
        <w:t xml:space="preserve">t </w:t>
      </w:r>
      <w:r w:rsidR="00E56310" w:rsidRPr="009C63BA">
        <w:rPr>
          <w:rFonts w:ascii="Times New Roman" w:hAnsi="Times New Roman" w:cs="Times New Roman"/>
        </w:rPr>
        <w:t>is still far from being complete</w:t>
      </w:r>
      <w:r w:rsidR="00FC3A18" w:rsidRPr="009C63BA">
        <w:rPr>
          <w:rFonts w:ascii="Times New Roman" w:hAnsi="Times New Roman" w:cs="Times New Roman"/>
        </w:rPr>
        <w:t xml:space="preserve">. Research by the Evans School of Policy Analysis and Research at the University of Washington </w:t>
      </w:r>
      <w:r w:rsidR="00071DA2" w:rsidRPr="009C63BA">
        <w:rPr>
          <w:rFonts w:ascii="Times New Roman" w:hAnsi="Times New Roman" w:cs="Times New Roman"/>
        </w:rPr>
        <w:t xml:space="preserve">found </w:t>
      </w:r>
      <w:r w:rsidR="00FC3A18" w:rsidRPr="009C63BA">
        <w:rPr>
          <w:rFonts w:ascii="Times New Roman" w:hAnsi="Times New Roman" w:cs="Times New Roman"/>
        </w:rPr>
        <w:t>that 11.7</w:t>
      </w:r>
      <w:r w:rsidR="00A0764D" w:rsidRPr="009C63BA">
        <w:rPr>
          <w:rFonts w:ascii="Times New Roman" w:hAnsi="Times New Roman" w:cs="Times New Roman"/>
        </w:rPr>
        <w:t xml:space="preserve"> percent</w:t>
      </w:r>
      <w:r w:rsidR="00FC3A18" w:rsidRPr="009C63BA">
        <w:rPr>
          <w:rFonts w:ascii="Times New Roman" w:hAnsi="Times New Roman" w:cs="Times New Roman"/>
        </w:rPr>
        <w:t xml:space="preserve"> of the world’s population lived without mobile coverage</w:t>
      </w:r>
      <w:r w:rsidR="00930F2A" w:rsidRPr="009C63BA">
        <w:rPr>
          <w:rFonts w:ascii="Times New Roman" w:hAnsi="Times New Roman" w:cs="Times New Roman"/>
        </w:rPr>
        <w:t xml:space="preserve"> in 2012</w:t>
      </w:r>
      <w:r w:rsidR="00FC3A18" w:rsidRPr="009C63BA">
        <w:rPr>
          <w:rFonts w:ascii="Times New Roman" w:hAnsi="Times New Roman" w:cs="Times New Roman"/>
        </w:rPr>
        <w:t>, and over nine in ten of these people live</w:t>
      </w:r>
      <w:r w:rsidR="00A97B75" w:rsidRPr="009C63BA">
        <w:rPr>
          <w:rFonts w:ascii="Times New Roman" w:hAnsi="Times New Roman" w:cs="Times New Roman"/>
        </w:rPr>
        <w:t>d</w:t>
      </w:r>
      <w:r w:rsidR="008E4319" w:rsidRPr="009C63BA">
        <w:rPr>
          <w:rFonts w:ascii="Times New Roman" w:hAnsi="Times New Roman" w:cs="Times New Roman"/>
        </w:rPr>
        <w:t xml:space="preserve"> in rural areas</w:t>
      </w:r>
      <w:r w:rsidR="00930F2A" w:rsidRPr="009C63BA">
        <w:rPr>
          <w:rFonts w:ascii="Times New Roman" w:hAnsi="Times New Roman" w:cs="Times New Roman"/>
        </w:rPr>
        <w:t xml:space="preserve"> (Biscaye et al., 2015)</w:t>
      </w:r>
      <w:r w:rsidR="008E4319" w:rsidRPr="009C63BA">
        <w:rPr>
          <w:rFonts w:ascii="Times New Roman" w:hAnsi="Times New Roman" w:cs="Times New Roman"/>
        </w:rPr>
        <w:t xml:space="preserve">. </w:t>
      </w:r>
      <w:r w:rsidR="006A2B47" w:rsidRPr="009C63BA">
        <w:rPr>
          <w:rFonts w:ascii="Times New Roman" w:hAnsi="Times New Roman" w:cs="Times New Roman"/>
        </w:rPr>
        <w:t>S</w:t>
      </w:r>
      <w:r w:rsidR="008E4319" w:rsidRPr="009C63BA">
        <w:rPr>
          <w:rFonts w:ascii="Times New Roman" w:hAnsi="Times New Roman" w:cs="Times New Roman"/>
        </w:rPr>
        <w:t xml:space="preserve">everal government initiatives </w:t>
      </w:r>
      <w:r w:rsidR="006A2B47" w:rsidRPr="009C63BA">
        <w:rPr>
          <w:rFonts w:ascii="Times New Roman" w:hAnsi="Times New Roman" w:cs="Times New Roman"/>
        </w:rPr>
        <w:t xml:space="preserve">have </w:t>
      </w:r>
      <w:r w:rsidR="004442A7" w:rsidRPr="009C63BA">
        <w:rPr>
          <w:rFonts w:ascii="Times New Roman" w:hAnsi="Times New Roman" w:cs="Times New Roman"/>
        </w:rPr>
        <w:t xml:space="preserve">thus </w:t>
      </w:r>
      <w:r w:rsidR="006A2B47" w:rsidRPr="009C63BA">
        <w:rPr>
          <w:rFonts w:ascii="Times New Roman" w:hAnsi="Times New Roman" w:cs="Times New Roman"/>
        </w:rPr>
        <w:t>attempted to solve</w:t>
      </w:r>
      <w:r w:rsidR="008E4319" w:rsidRPr="009C63BA">
        <w:rPr>
          <w:rFonts w:ascii="Times New Roman" w:hAnsi="Times New Roman" w:cs="Times New Roman"/>
        </w:rPr>
        <w:t xml:space="preserve"> this problem through operator license issuances</w:t>
      </w:r>
      <w:r w:rsidR="00E66927" w:rsidRPr="009C63BA">
        <w:rPr>
          <w:rFonts w:ascii="Times New Roman" w:hAnsi="Times New Roman" w:cs="Times New Roman"/>
        </w:rPr>
        <w:t xml:space="preserve"> and</w:t>
      </w:r>
      <w:r w:rsidR="008E4319" w:rsidRPr="009C63BA">
        <w:rPr>
          <w:rFonts w:ascii="Times New Roman" w:hAnsi="Times New Roman" w:cs="Times New Roman"/>
        </w:rPr>
        <w:t xml:space="preserve"> </w:t>
      </w:r>
      <w:r w:rsidR="00E66927" w:rsidRPr="009C63BA">
        <w:rPr>
          <w:rFonts w:ascii="Times New Roman" w:hAnsi="Times New Roman" w:cs="Times New Roman"/>
        </w:rPr>
        <w:t>minimum network coverage</w:t>
      </w:r>
      <w:r w:rsidR="009C5AD4" w:rsidRPr="009C63BA">
        <w:rPr>
          <w:rFonts w:ascii="Times New Roman" w:hAnsi="Times New Roman" w:cs="Times New Roman"/>
        </w:rPr>
        <w:t xml:space="preserve"> standards</w:t>
      </w:r>
      <w:r w:rsidR="006A2B47" w:rsidRPr="009C63BA">
        <w:rPr>
          <w:rFonts w:ascii="Times New Roman" w:hAnsi="Times New Roman" w:cs="Times New Roman"/>
        </w:rPr>
        <w:t>.</w:t>
      </w:r>
    </w:p>
    <w:p w14:paraId="3E490660" w14:textId="77777777" w:rsidR="00DE41AB" w:rsidRPr="009C63BA" w:rsidRDefault="00710122" w:rsidP="00A8406B">
      <w:pPr>
        <w:spacing w:line="360" w:lineRule="auto"/>
        <w:jc w:val="both"/>
        <w:rPr>
          <w:rFonts w:ascii="Times New Roman" w:hAnsi="Times New Roman" w:cs="Times New Roman"/>
        </w:rPr>
      </w:pPr>
      <w:r w:rsidRPr="009C63BA">
        <w:rPr>
          <w:rFonts w:ascii="Times New Roman" w:hAnsi="Times New Roman" w:cs="Times New Roman"/>
        </w:rPr>
        <w:t>Thirdly, t</w:t>
      </w:r>
      <w:r w:rsidR="00DE41AB" w:rsidRPr="009C63BA">
        <w:rPr>
          <w:rFonts w:ascii="Times New Roman" w:hAnsi="Times New Roman" w:cs="Times New Roman"/>
        </w:rPr>
        <w:t>here has been an increasing need for low-cost financial service</w:t>
      </w:r>
      <w:r w:rsidR="00407604" w:rsidRPr="009C63BA">
        <w:rPr>
          <w:rFonts w:ascii="Times New Roman" w:hAnsi="Times New Roman" w:cs="Times New Roman"/>
        </w:rPr>
        <w:t>s</w:t>
      </w:r>
      <w:r w:rsidR="00A7595D" w:rsidRPr="009C63BA">
        <w:rPr>
          <w:rFonts w:ascii="Times New Roman" w:hAnsi="Times New Roman" w:cs="Times New Roman"/>
        </w:rPr>
        <w:t xml:space="preserve"> in the developing world</w:t>
      </w:r>
      <w:r w:rsidR="00DE41AB" w:rsidRPr="009C63BA">
        <w:rPr>
          <w:rFonts w:ascii="Times New Roman" w:hAnsi="Times New Roman" w:cs="Times New Roman"/>
        </w:rPr>
        <w:t xml:space="preserve">. </w:t>
      </w:r>
      <w:r w:rsidR="00072C42" w:rsidRPr="009C63BA">
        <w:rPr>
          <w:rFonts w:ascii="Times New Roman" w:hAnsi="Times New Roman" w:cs="Times New Roman"/>
        </w:rPr>
        <w:t>M</w:t>
      </w:r>
      <w:r w:rsidR="00486E3C" w:rsidRPr="009C63BA">
        <w:rPr>
          <w:rFonts w:ascii="Times New Roman" w:hAnsi="Times New Roman" w:cs="Times New Roman"/>
        </w:rPr>
        <w:t xml:space="preserve">obile money </w:t>
      </w:r>
      <w:r w:rsidR="00FB0BE1" w:rsidRPr="009C63BA">
        <w:rPr>
          <w:rFonts w:ascii="Times New Roman" w:hAnsi="Times New Roman" w:cs="Times New Roman"/>
        </w:rPr>
        <w:t>account</w:t>
      </w:r>
      <w:r w:rsidR="00072C42" w:rsidRPr="009C63BA">
        <w:rPr>
          <w:rFonts w:ascii="Times New Roman" w:hAnsi="Times New Roman" w:cs="Times New Roman"/>
        </w:rPr>
        <w:t>s offer</w:t>
      </w:r>
      <w:r w:rsidR="00DE41AB" w:rsidRPr="009C63BA">
        <w:rPr>
          <w:rFonts w:ascii="Times New Roman" w:hAnsi="Times New Roman" w:cs="Times New Roman"/>
        </w:rPr>
        <w:t xml:space="preserve"> reasonable service fees, the ability to deposit and withdrawal money at convenient locatio</w:t>
      </w:r>
      <w:r w:rsidR="00A41472" w:rsidRPr="009C63BA">
        <w:rPr>
          <w:rFonts w:ascii="Times New Roman" w:hAnsi="Times New Roman" w:cs="Times New Roman"/>
        </w:rPr>
        <w:t>ns</w:t>
      </w:r>
      <w:r w:rsidR="00386A96" w:rsidRPr="009C63BA">
        <w:rPr>
          <w:rFonts w:ascii="Times New Roman" w:hAnsi="Times New Roman" w:cs="Times New Roman"/>
        </w:rPr>
        <w:t>,</w:t>
      </w:r>
      <w:r w:rsidR="004708F8" w:rsidRPr="009C63BA">
        <w:rPr>
          <w:rFonts w:ascii="Times New Roman" w:hAnsi="Times New Roman" w:cs="Times New Roman"/>
        </w:rPr>
        <w:t xml:space="preserve"> and</w:t>
      </w:r>
      <w:r w:rsidR="00A41472" w:rsidRPr="009C63BA">
        <w:rPr>
          <w:rFonts w:ascii="Times New Roman" w:hAnsi="Times New Roman" w:cs="Times New Roman"/>
        </w:rPr>
        <w:t xml:space="preserve"> to do person-</w:t>
      </w:r>
      <w:r w:rsidR="00DE41AB" w:rsidRPr="009C63BA">
        <w:rPr>
          <w:rFonts w:ascii="Times New Roman" w:hAnsi="Times New Roman" w:cs="Times New Roman"/>
        </w:rPr>
        <w:t>t</w:t>
      </w:r>
      <w:r w:rsidR="00A41472" w:rsidRPr="009C63BA">
        <w:rPr>
          <w:rFonts w:ascii="Times New Roman" w:hAnsi="Times New Roman" w:cs="Times New Roman"/>
        </w:rPr>
        <w:t>o-person</w:t>
      </w:r>
      <w:r w:rsidR="00DE41AB" w:rsidRPr="009C63BA">
        <w:rPr>
          <w:rFonts w:ascii="Times New Roman" w:hAnsi="Times New Roman" w:cs="Times New Roman"/>
        </w:rPr>
        <w:t xml:space="preserve"> money transfers.</w:t>
      </w:r>
      <w:r w:rsidR="000D6716" w:rsidRPr="009C63BA">
        <w:rPr>
          <w:rFonts w:ascii="Times New Roman" w:hAnsi="Times New Roman" w:cs="Times New Roman"/>
        </w:rPr>
        <w:t xml:space="preserve"> </w:t>
      </w:r>
      <w:r w:rsidR="0005187F" w:rsidRPr="009C63BA">
        <w:rPr>
          <w:rFonts w:ascii="Times New Roman" w:hAnsi="Times New Roman" w:cs="Times New Roman"/>
        </w:rPr>
        <w:t xml:space="preserve">Lower </w:t>
      </w:r>
      <w:r w:rsidR="003E7683" w:rsidRPr="009C63BA">
        <w:rPr>
          <w:rFonts w:ascii="Times New Roman" w:hAnsi="Times New Roman" w:cs="Times New Roman"/>
        </w:rPr>
        <w:t>fees</w:t>
      </w:r>
      <w:r w:rsidR="00072C42" w:rsidRPr="009C63BA">
        <w:rPr>
          <w:rFonts w:ascii="Times New Roman" w:hAnsi="Times New Roman" w:cs="Times New Roman"/>
        </w:rPr>
        <w:t xml:space="preserve"> are translated into</w:t>
      </w:r>
      <w:r w:rsidR="0005187F" w:rsidRPr="009C63BA">
        <w:rPr>
          <w:rFonts w:ascii="Times New Roman" w:hAnsi="Times New Roman" w:cs="Times New Roman"/>
        </w:rPr>
        <w:t xml:space="preserve"> more money </w:t>
      </w:r>
      <w:r w:rsidR="00952196" w:rsidRPr="009C63BA">
        <w:rPr>
          <w:rFonts w:ascii="Times New Roman" w:hAnsi="Times New Roman" w:cs="Times New Roman"/>
        </w:rPr>
        <w:t xml:space="preserve">sent through </w:t>
      </w:r>
      <w:r w:rsidR="0005187F" w:rsidRPr="009C63BA">
        <w:rPr>
          <w:rFonts w:ascii="Times New Roman" w:hAnsi="Times New Roman" w:cs="Times New Roman"/>
        </w:rPr>
        <w:t xml:space="preserve">remittances. Also, the </w:t>
      </w:r>
      <w:r w:rsidR="00165638" w:rsidRPr="009C63BA">
        <w:rPr>
          <w:rFonts w:ascii="Times New Roman" w:hAnsi="Times New Roman" w:cs="Times New Roman"/>
        </w:rPr>
        <w:t xml:space="preserve">devices are generally easy to use, and there are many agents available, even in remote areas. </w:t>
      </w:r>
      <w:r w:rsidR="00486E3C" w:rsidRPr="009C63BA">
        <w:rPr>
          <w:rFonts w:ascii="Times New Roman" w:hAnsi="Times New Roman" w:cs="Times New Roman"/>
        </w:rPr>
        <w:t>Final</w:t>
      </w:r>
      <w:r w:rsidR="004578C6" w:rsidRPr="009C63BA">
        <w:rPr>
          <w:rFonts w:ascii="Times New Roman" w:hAnsi="Times New Roman" w:cs="Times New Roman"/>
        </w:rPr>
        <w:t>ly, minimum balance requirements are really low.</w:t>
      </w:r>
      <w:r w:rsidR="00D90208" w:rsidRPr="009C63BA">
        <w:rPr>
          <w:rFonts w:ascii="Times New Roman" w:hAnsi="Times New Roman" w:cs="Times New Roman"/>
        </w:rPr>
        <w:t xml:space="preserve"> This </w:t>
      </w:r>
      <w:r w:rsidR="00BB6D2C" w:rsidRPr="009C63BA">
        <w:rPr>
          <w:rFonts w:ascii="Times New Roman" w:hAnsi="Times New Roman" w:cs="Times New Roman"/>
        </w:rPr>
        <w:t xml:space="preserve">element </w:t>
      </w:r>
      <w:r w:rsidR="00D90208" w:rsidRPr="009C63BA">
        <w:rPr>
          <w:rFonts w:ascii="Times New Roman" w:hAnsi="Times New Roman" w:cs="Times New Roman"/>
        </w:rPr>
        <w:t xml:space="preserve">is crucial </w:t>
      </w:r>
      <w:r w:rsidR="00116807" w:rsidRPr="009C63BA">
        <w:rPr>
          <w:rFonts w:ascii="Times New Roman" w:hAnsi="Times New Roman" w:cs="Times New Roman"/>
        </w:rPr>
        <w:t xml:space="preserve">to </w:t>
      </w:r>
      <w:r w:rsidR="00072C42" w:rsidRPr="009C63BA">
        <w:rPr>
          <w:rFonts w:ascii="Times New Roman" w:hAnsi="Times New Roman" w:cs="Times New Roman"/>
        </w:rPr>
        <w:t>reach</w:t>
      </w:r>
      <w:r w:rsidR="00D90208" w:rsidRPr="009C63BA">
        <w:rPr>
          <w:rFonts w:ascii="Times New Roman" w:hAnsi="Times New Roman" w:cs="Times New Roman"/>
        </w:rPr>
        <w:t xml:space="preserve"> the unbanked population, </w:t>
      </w:r>
      <w:r w:rsidR="00F76D7A" w:rsidRPr="009C63BA">
        <w:rPr>
          <w:rFonts w:ascii="Times New Roman" w:hAnsi="Times New Roman" w:cs="Times New Roman"/>
        </w:rPr>
        <w:t xml:space="preserve">because even if poor people </w:t>
      </w:r>
      <w:r w:rsidR="002827FD" w:rsidRPr="009C63BA">
        <w:rPr>
          <w:rFonts w:ascii="Times New Roman" w:hAnsi="Times New Roman" w:cs="Times New Roman"/>
        </w:rPr>
        <w:t xml:space="preserve">had physical </w:t>
      </w:r>
      <w:r w:rsidR="00F76D7A" w:rsidRPr="009C63BA">
        <w:rPr>
          <w:rFonts w:ascii="Times New Roman" w:hAnsi="Times New Roman" w:cs="Times New Roman"/>
        </w:rPr>
        <w:t xml:space="preserve">access to a </w:t>
      </w:r>
      <w:r w:rsidR="00C44DBC" w:rsidRPr="009C63BA">
        <w:rPr>
          <w:rFonts w:ascii="Times New Roman" w:hAnsi="Times New Roman" w:cs="Times New Roman"/>
        </w:rPr>
        <w:t>bank</w:t>
      </w:r>
      <w:r w:rsidR="004578C6" w:rsidRPr="009C63BA">
        <w:rPr>
          <w:rFonts w:ascii="Times New Roman" w:hAnsi="Times New Roman" w:cs="Times New Roman"/>
        </w:rPr>
        <w:t xml:space="preserve">, most of them would not have enough money to </w:t>
      </w:r>
      <w:r w:rsidR="003F29D4" w:rsidRPr="009C63BA">
        <w:rPr>
          <w:rFonts w:ascii="Times New Roman" w:hAnsi="Times New Roman" w:cs="Times New Roman"/>
        </w:rPr>
        <w:t>reach the</w:t>
      </w:r>
      <w:r w:rsidR="004578C6" w:rsidRPr="009C63BA">
        <w:rPr>
          <w:rFonts w:ascii="Times New Roman" w:hAnsi="Times New Roman" w:cs="Times New Roman"/>
        </w:rPr>
        <w:t xml:space="preserve"> minimum balances</w:t>
      </w:r>
      <w:r w:rsidR="003F29D4" w:rsidRPr="009C63BA">
        <w:rPr>
          <w:rFonts w:ascii="Times New Roman" w:hAnsi="Times New Roman" w:cs="Times New Roman"/>
        </w:rPr>
        <w:t xml:space="preserve"> </w:t>
      </w:r>
      <w:r w:rsidR="004403FC" w:rsidRPr="009C63BA">
        <w:rPr>
          <w:rFonts w:ascii="Times New Roman" w:hAnsi="Times New Roman" w:cs="Times New Roman"/>
        </w:rPr>
        <w:t>required</w:t>
      </w:r>
      <w:r w:rsidR="002827FD" w:rsidRPr="009C63BA">
        <w:rPr>
          <w:rFonts w:ascii="Times New Roman" w:hAnsi="Times New Roman" w:cs="Times New Roman"/>
        </w:rPr>
        <w:t>.</w:t>
      </w:r>
      <w:r w:rsidR="003E7683" w:rsidRPr="009C63BA">
        <w:rPr>
          <w:rFonts w:ascii="Times New Roman" w:hAnsi="Times New Roman" w:cs="Times New Roman"/>
        </w:rPr>
        <w:t xml:space="preserve"> These lower prices </w:t>
      </w:r>
      <w:r w:rsidR="00AB6847" w:rsidRPr="009C63BA">
        <w:rPr>
          <w:rFonts w:ascii="Times New Roman" w:hAnsi="Times New Roman" w:cs="Times New Roman"/>
        </w:rPr>
        <w:t>are deriv</w:t>
      </w:r>
      <w:r w:rsidR="00EE76CB" w:rsidRPr="009C63BA">
        <w:rPr>
          <w:rFonts w:ascii="Times New Roman" w:hAnsi="Times New Roman" w:cs="Times New Roman"/>
        </w:rPr>
        <w:t>ed</w:t>
      </w:r>
      <w:r w:rsidR="003E7683" w:rsidRPr="009C63BA">
        <w:rPr>
          <w:rFonts w:ascii="Times New Roman" w:hAnsi="Times New Roman" w:cs="Times New Roman"/>
        </w:rPr>
        <w:t xml:space="preserve"> from the </w:t>
      </w:r>
      <w:r w:rsidR="00CF7B65" w:rsidRPr="009C63BA">
        <w:rPr>
          <w:rFonts w:ascii="Times New Roman" w:hAnsi="Times New Roman" w:cs="Times New Roman"/>
        </w:rPr>
        <w:t xml:space="preserve">low </w:t>
      </w:r>
      <w:r w:rsidR="003E7683" w:rsidRPr="009C63BA">
        <w:rPr>
          <w:rFonts w:ascii="Times New Roman" w:hAnsi="Times New Roman" w:cs="Times New Roman"/>
        </w:rPr>
        <w:t xml:space="preserve">cost structure of mobile money operators. </w:t>
      </w:r>
      <w:r w:rsidR="002B1623">
        <w:rPr>
          <w:rFonts w:ascii="Times New Roman" w:hAnsi="Times New Roman" w:cs="Times New Roman"/>
        </w:rPr>
        <w:t>M</w:t>
      </w:r>
      <w:r w:rsidR="00106797">
        <w:rPr>
          <w:rFonts w:ascii="Times New Roman" w:hAnsi="Times New Roman" w:cs="Times New Roman"/>
        </w:rPr>
        <w:t xml:space="preserve">obile </w:t>
      </w:r>
      <w:r w:rsidR="002B1623">
        <w:rPr>
          <w:rFonts w:ascii="Times New Roman" w:hAnsi="Times New Roman" w:cs="Times New Roman"/>
        </w:rPr>
        <w:t>N</w:t>
      </w:r>
      <w:r w:rsidR="00106797">
        <w:rPr>
          <w:rFonts w:ascii="Times New Roman" w:hAnsi="Times New Roman" w:cs="Times New Roman"/>
        </w:rPr>
        <w:t xml:space="preserve">etwork </w:t>
      </w:r>
      <w:r w:rsidR="002B1623">
        <w:rPr>
          <w:rFonts w:ascii="Times New Roman" w:hAnsi="Times New Roman" w:cs="Times New Roman"/>
        </w:rPr>
        <w:t>O</w:t>
      </w:r>
      <w:r w:rsidR="00106797">
        <w:rPr>
          <w:rFonts w:ascii="Times New Roman" w:hAnsi="Times New Roman" w:cs="Times New Roman"/>
        </w:rPr>
        <w:t>perators (MNOs)</w:t>
      </w:r>
      <w:r w:rsidR="003E7683" w:rsidRPr="009C63BA">
        <w:rPr>
          <w:rFonts w:ascii="Times New Roman" w:hAnsi="Times New Roman" w:cs="Times New Roman"/>
        </w:rPr>
        <w:t xml:space="preserve"> </w:t>
      </w:r>
      <w:r w:rsidR="0048003B" w:rsidRPr="009C63BA">
        <w:rPr>
          <w:rFonts w:ascii="Times New Roman" w:hAnsi="Times New Roman" w:cs="Times New Roman"/>
        </w:rPr>
        <w:t xml:space="preserve">use </w:t>
      </w:r>
      <w:r w:rsidR="003E7683" w:rsidRPr="009C63BA">
        <w:rPr>
          <w:rFonts w:ascii="Times New Roman" w:hAnsi="Times New Roman" w:cs="Times New Roman"/>
        </w:rPr>
        <w:t>their existing infrastructure</w:t>
      </w:r>
      <w:r w:rsidR="0048003B" w:rsidRPr="009C63BA">
        <w:rPr>
          <w:rFonts w:ascii="Times New Roman" w:hAnsi="Times New Roman" w:cs="Times New Roman"/>
        </w:rPr>
        <w:t xml:space="preserve"> to provide mobile money services</w:t>
      </w:r>
      <w:r w:rsidR="003E7683" w:rsidRPr="009C63BA">
        <w:rPr>
          <w:rFonts w:ascii="Times New Roman" w:hAnsi="Times New Roman" w:cs="Times New Roman"/>
        </w:rPr>
        <w:t xml:space="preserve">, and </w:t>
      </w:r>
      <w:r w:rsidR="007C548A" w:rsidRPr="009C63BA">
        <w:rPr>
          <w:rFonts w:ascii="Times New Roman" w:hAnsi="Times New Roman" w:cs="Times New Roman"/>
        </w:rPr>
        <w:t>it is certain that they</w:t>
      </w:r>
      <w:r w:rsidR="003E7683" w:rsidRPr="009C63BA">
        <w:rPr>
          <w:rFonts w:ascii="Times New Roman" w:hAnsi="Times New Roman" w:cs="Times New Roman"/>
        </w:rPr>
        <w:t xml:space="preserve"> do not have the same rental and labor costs as traditional banks.</w:t>
      </w:r>
    </w:p>
    <w:p w14:paraId="128654D7" w14:textId="1A02A7FB" w:rsidR="004578C6" w:rsidRPr="009C63BA" w:rsidRDefault="003E7683" w:rsidP="004578C6">
      <w:pPr>
        <w:spacing w:line="360" w:lineRule="auto"/>
        <w:jc w:val="both"/>
        <w:rPr>
          <w:rFonts w:ascii="Times New Roman" w:hAnsi="Times New Roman" w:cs="Times New Roman"/>
        </w:rPr>
      </w:pPr>
      <w:r w:rsidRPr="009C63BA">
        <w:rPr>
          <w:rFonts w:ascii="Times New Roman" w:hAnsi="Times New Roman" w:cs="Times New Roman"/>
        </w:rPr>
        <w:t>The excitement around mobile money has arisen thanks to its effectiveness in providing financial access to the poor and excluded people around the world. This highlights the fact that financial inclusion has been part of the mobile money providers’ strategy since the beginning. But m</w:t>
      </w:r>
      <w:r w:rsidR="004278AE" w:rsidRPr="009C63BA">
        <w:rPr>
          <w:rFonts w:ascii="Times New Roman" w:hAnsi="Times New Roman" w:cs="Times New Roman"/>
        </w:rPr>
        <w:t xml:space="preserve">obile money </w:t>
      </w:r>
      <w:r w:rsidR="00E21CFB" w:rsidRPr="009C63BA">
        <w:rPr>
          <w:rFonts w:ascii="Times New Roman" w:hAnsi="Times New Roman" w:cs="Times New Roman"/>
        </w:rPr>
        <w:t xml:space="preserve">is </w:t>
      </w:r>
      <w:r w:rsidRPr="009C63BA">
        <w:rPr>
          <w:rFonts w:ascii="Times New Roman" w:hAnsi="Times New Roman" w:cs="Times New Roman"/>
        </w:rPr>
        <w:t xml:space="preserve">also </w:t>
      </w:r>
      <w:r w:rsidR="00E21CFB" w:rsidRPr="009C63BA">
        <w:rPr>
          <w:rFonts w:ascii="Times New Roman" w:hAnsi="Times New Roman" w:cs="Times New Roman"/>
        </w:rPr>
        <w:t>a</w:t>
      </w:r>
      <w:r w:rsidR="004278AE" w:rsidRPr="009C63BA">
        <w:rPr>
          <w:rFonts w:ascii="Times New Roman" w:hAnsi="Times New Roman" w:cs="Times New Roman"/>
        </w:rPr>
        <w:t xml:space="preserve"> very </w:t>
      </w:r>
      <w:r w:rsidR="00F95643">
        <w:rPr>
          <w:rFonts w:ascii="Times New Roman" w:hAnsi="Times New Roman" w:cs="Times New Roman"/>
        </w:rPr>
        <w:t>scalable and profitable business model through v</w:t>
      </w:r>
      <w:r w:rsidR="004578C6" w:rsidRPr="009C63BA">
        <w:rPr>
          <w:rFonts w:ascii="Times New Roman" w:hAnsi="Times New Roman" w:cs="Times New Roman"/>
        </w:rPr>
        <w:t>olume, speed and coverage</w:t>
      </w:r>
      <w:r w:rsidR="00F95643">
        <w:rPr>
          <w:rFonts w:ascii="Times New Roman" w:hAnsi="Times New Roman" w:cs="Times New Roman"/>
        </w:rPr>
        <w:t>. It demonstrates</w:t>
      </w:r>
      <w:r w:rsidR="004578C6" w:rsidRPr="009C63BA">
        <w:rPr>
          <w:rFonts w:ascii="Times New Roman" w:hAnsi="Times New Roman" w:cs="Times New Roman"/>
        </w:rPr>
        <w:t xml:space="preserve"> the “profitability of low-income markets” (Prahalad</w:t>
      </w:r>
      <w:r w:rsidR="007B76F7" w:rsidRPr="009C63BA">
        <w:rPr>
          <w:rFonts w:ascii="Times New Roman" w:hAnsi="Times New Roman" w:cs="Times New Roman"/>
        </w:rPr>
        <w:t>,</w:t>
      </w:r>
      <w:r w:rsidR="004578C6" w:rsidRPr="009C63BA">
        <w:rPr>
          <w:rFonts w:ascii="Times New Roman" w:hAnsi="Times New Roman" w:cs="Times New Roman"/>
        </w:rPr>
        <w:t xml:space="preserve"> 2006).       </w:t>
      </w:r>
    </w:p>
    <w:p w14:paraId="467165EA" w14:textId="77777777" w:rsidR="008541B8" w:rsidRPr="009C63BA" w:rsidRDefault="001B3DBE" w:rsidP="00B776A2">
      <w:pPr>
        <w:spacing w:line="360" w:lineRule="auto"/>
        <w:jc w:val="both"/>
        <w:rPr>
          <w:rFonts w:ascii="Times New Roman" w:hAnsi="Times New Roman" w:cs="Times New Roman"/>
        </w:rPr>
      </w:pPr>
      <w:r w:rsidRPr="009C63BA">
        <w:rPr>
          <w:rFonts w:ascii="Times New Roman" w:hAnsi="Times New Roman" w:cs="Times New Roman"/>
        </w:rPr>
        <w:t xml:space="preserve">It is in Africa, where the financial infrastructure gap is </w:t>
      </w:r>
      <w:r w:rsidR="00D67DC0" w:rsidRPr="009C63BA">
        <w:rPr>
          <w:rFonts w:ascii="Times New Roman" w:hAnsi="Times New Roman" w:cs="Times New Roman"/>
        </w:rPr>
        <w:t xml:space="preserve">the largest, that mobile money </w:t>
      </w:r>
      <w:r w:rsidRPr="009C63BA">
        <w:rPr>
          <w:rFonts w:ascii="Times New Roman" w:hAnsi="Times New Roman" w:cs="Times New Roman"/>
        </w:rPr>
        <w:t>s</w:t>
      </w:r>
      <w:r w:rsidR="00D67DC0" w:rsidRPr="009C63BA">
        <w:rPr>
          <w:rFonts w:ascii="Times New Roman" w:hAnsi="Times New Roman" w:cs="Times New Roman"/>
        </w:rPr>
        <w:t>ervices</w:t>
      </w:r>
      <w:r w:rsidRPr="009C63BA">
        <w:rPr>
          <w:rFonts w:ascii="Times New Roman" w:hAnsi="Times New Roman" w:cs="Times New Roman"/>
        </w:rPr>
        <w:t xml:space="preserve"> have known the greatest success.</w:t>
      </w:r>
      <w:r w:rsidR="00FC2059" w:rsidRPr="009C63BA">
        <w:rPr>
          <w:rFonts w:ascii="Times New Roman" w:hAnsi="Times New Roman" w:cs="Times New Roman"/>
        </w:rPr>
        <w:t xml:space="preserve"> Prior to their introduction, most Africans did not have any access to</w:t>
      </w:r>
      <w:r w:rsidR="00332B85" w:rsidRPr="009C63BA">
        <w:rPr>
          <w:rFonts w:ascii="Times New Roman" w:hAnsi="Times New Roman" w:cs="Times New Roman"/>
        </w:rPr>
        <w:t xml:space="preserve"> formal</w:t>
      </w:r>
      <w:r w:rsidR="00FC2059" w:rsidRPr="009C63BA">
        <w:rPr>
          <w:rFonts w:ascii="Times New Roman" w:hAnsi="Times New Roman" w:cs="Times New Roman"/>
        </w:rPr>
        <w:t xml:space="preserve"> financial services.</w:t>
      </w:r>
      <w:r w:rsidR="00B94B39" w:rsidRPr="009C63BA">
        <w:rPr>
          <w:rFonts w:ascii="Times New Roman" w:hAnsi="Times New Roman" w:cs="Times New Roman"/>
        </w:rPr>
        <w:t xml:space="preserve"> Beck </w:t>
      </w:r>
      <w:r w:rsidR="00711D7B" w:rsidRPr="009C63BA">
        <w:rPr>
          <w:rFonts w:ascii="Times New Roman" w:hAnsi="Times New Roman" w:cs="Times New Roman"/>
        </w:rPr>
        <w:t xml:space="preserve">(2007) </w:t>
      </w:r>
      <w:r w:rsidR="002A00F8" w:rsidRPr="009C63BA">
        <w:rPr>
          <w:rFonts w:ascii="Times New Roman" w:hAnsi="Times New Roman" w:cs="Times New Roman"/>
        </w:rPr>
        <w:t>observes</w:t>
      </w:r>
      <w:r w:rsidR="00B94B39" w:rsidRPr="009C63BA">
        <w:rPr>
          <w:rFonts w:ascii="Times New Roman" w:hAnsi="Times New Roman" w:cs="Times New Roman"/>
        </w:rPr>
        <w:t xml:space="preserve"> that </w:t>
      </w:r>
      <w:r w:rsidR="006C2AFB" w:rsidRPr="009C63BA">
        <w:rPr>
          <w:rFonts w:ascii="Times New Roman" w:hAnsi="Times New Roman" w:cs="Times New Roman"/>
        </w:rPr>
        <w:t>prior to the introduction of mobile money</w:t>
      </w:r>
      <w:r w:rsidR="0048003B" w:rsidRPr="009C63BA">
        <w:rPr>
          <w:rFonts w:ascii="Times New Roman" w:hAnsi="Times New Roman" w:cs="Times New Roman"/>
        </w:rPr>
        <w:t xml:space="preserve"> accounts</w:t>
      </w:r>
      <w:r w:rsidR="006C2AFB" w:rsidRPr="009C63BA">
        <w:rPr>
          <w:rFonts w:ascii="Times New Roman" w:hAnsi="Times New Roman" w:cs="Times New Roman"/>
        </w:rPr>
        <w:t xml:space="preserve">, </w:t>
      </w:r>
      <w:r w:rsidR="00B94B39" w:rsidRPr="009C63BA">
        <w:rPr>
          <w:rFonts w:ascii="Times New Roman" w:hAnsi="Times New Roman" w:cs="Times New Roman"/>
        </w:rPr>
        <w:t xml:space="preserve">African countries were lagging behind in terms of financial access, with </w:t>
      </w:r>
      <w:r w:rsidR="00241814" w:rsidRPr="009C63BA">
        <w:rPr>
          <w:rFonts w:ascii="Times New Roman" w:hAnsi="Times New Roman" w:cs="Times New Roman"/>
        </w:rPr>
        <w:t xml:space="preserve">only </w:t>
      </w:r>
      <w:r w:rsidR="00B94B39" w:rsidRPr="009C63BA">
        <w:rPr>
          <w:rFonts w:ascii="Times New Roman" w:hAnsi="Times New Roman" w:cs="Times New Roman"/>
        </w:rPr>
        <w:t xml:space="preserve">1.6 bank branches per 100,000 people in Ghana, 1.3 in Kenya, and less than 0.6 in Uganda and Tanzania. The ATM access was even worse, with </w:t>
      </w:r>
      <w:r w:rsidR="00CF77A1" w:rsidRPr="009C63BA">
        <w:rPr>
          <w:rFonts w:ascii="Times New Roman" w:hAnsi="Times New Roman" w:cs="Times New Roman"/>
        </w:rPr>
        <w:t xml:space="preserve">only </w:t>
      </w:r>
      <w:r w:rsidR="00B94B39" w:rsidRPr="009C63BA">
        <w:rPr>
          <w:rFonts w:ascii="Times New Roman" w:hAnsi="Times New Roman" w:cs="Times New Roman"/>
        </w:rPr>
        <w:t>1 per 100,000 in Kenya</w:t>
      </w:r>
      <w:r w:rsidR="00CF77A1" w:rsidRPr="009C63BA">
        <w:rPr>
          <w:rFonts w:ascii="Times New Roman" w:hAnsi="Times New Roman" w:cs="Times New Roman"/>
        </w:rPr>
        <w:t xml:space="preserve"> and less than 0.2 in Tanzania</w:t>
      </w:r>
      <w:r w:rsidR="00B94B39" w:rsidRPr="009C63BA">
        <w:rPr>
          <w:rFonts w:ascii="Times New Roman" w:hAnsi="Times New Roman" w:cs="Times New Roman"/>
        </w:rPr>
        <w:t>. As a result, t</w:t>
      </w:r>
      <w:r w:rsidR="00FC2059" w:rsidRPr="009C63BA">
        <w:rPr>
          <w:rFonts w:ascii="Times New Roman" w:hAnsi="Times New Roman" w:cs="Times New Roman"/>
        </w:rPr>
        <w:t xml:space="preserve">he average </w:t>
      </w:r>
      <w:r w:rsidR="00DA595F" w:rsidRPr="009C63BA">
        <w:rPr>
          <w:rFonts w:ascii="Times New Roman" w:hAnsi="Times New Roman" w:cs="Times New Roman"/>
        </w:rPr>
        <w:t xml:space="preserve">proportion </w:t>
      </w:r>
      <w:r w:rsidR="00FC2059" w:rsidRPr="009C63BA">
        <w:rPr>
          <w:rFonts w:ascii="Times New Roman" w:hAnsi="Times New Roman" w:cs="Times New Roman"/>
        </w:rPr>
        <w:t xml:space="preserve">of people </w:t>
      </w:r>
      <w:r w:rsidR="00DA595F" w:rsidRPr="009C63BA">
        <w:rPr>
          <w:rFonts w:ascii="Times New Roman" w:hAnsi="Times New Roman" w:cs="Times New Roman"/>
        </w:rPr>
        <w:t>owning</w:t>
      </w:r>
      <w:r w:rsidR="00FC2059" w:rsidRPr="009C63BA">
        <w:rPr>
          <w:rFonts w:ascii="Times New Roman" w:hAnsi="Times New Roman" w:cs="Times New Roman"/>
        </w:rPr>
        <w:t xml:space="preserve"> a bank account in Southern and East Africa was stagnating at 30 percent</w:t>
      </w:r>
      <w:r w:rsidR="006F6D45" w:rsidRPr="009C63BA">
        <w:rPr>
          <w:rFonts w:ascii="Times New Roman" w:hAnsi="Times New Roman" w:cs="Times New Roman"/>
        </w:rPr>
        <w:t xml:space="preserve"> (FinMark Trust</w:t>
      </w:r>
      <w:r w:rsidR="0029307A" w:rsidRPr="009C63BA">
        <w:rPr>
          <w:rFonts w:ascii="Times New Roman" w:hAnsi="Times New Roman" w:cs="Times New Roman"/>
        </w:rPr>
        <w:t>,</w:t>
      </w:r>
      <w:r w:rsidR="006F6D45" w:rsidRPr="009C63BA">
        <w:rPr>
          <w:rFonts w:ascii="Times New Roman" w:hAnsi="Times New Roman" w:cs="Times New Roman"/>
        </w:rPr>
        <w:t xml:space="preserve"> 2008)</w:t>
      </w:r>
      <w:r w:rsidR="00FC2059" w:rsidRPr="009C63BA">
        <w:rPr>
          <w:rFonts w:ascii="Times New Roman" w:hAnsi="Times New Roman" w:cs="Times New Roman"/>
        </w:rPr>
        <w:t>.</w:t>
      </w:r>
      <w:r w:rsidR="00B94B39" w:rsidRPr="009C63BA">
        <w:rPr>
          <w:rFonts w:ascii="Times New Roman" w:hAnsi="Times New Roman" w:cs="Times New Roman"/>
        </w:rPr>
        <w:t xml:space="preserve"> </w:t>
      </w:r>
      <w:r w:rsidR="00DA595F" w:rsidRPr="009C63BA">
        <w:rPr>
          <w:rFonts w:ascii="Times New Roman" w:hAnsi="Times New Roman" w:cs="Times New Roman"/>
        </w:rPr>
        <w:t>In parallel</w:t>
      </w:r>
      <w:r w:rsidR="00712959" w:rsidRPr="009C63BA">
        <w:rPr>
          <w:rFonts w:ascii="Times New Roman" w:hAnsi="Times New Roman" w:cs="Times New Roman"/>
        </w:rPr>
        <w:t>, t</w:t>
      </w:r>
      <w:r w:rsidR="004B770B" w:rsidRPr="009C63BA">
        <w:rPr>
          <w:rFonts w:ascii="Times New Roman" w:hAnsi="Times New Roman" w:cs="Times New Roman"/>
        </w:rPr>
        <w:t>he</w:t>
      </w:r>
      <w:r w:rsidR="00E402FF" w:rsidRPr="009C63BA">
        <w:rPr>
          <w:rFonts w:ascii="Times New Roman" w:hAnsi="Times New Roman" w:cs="Times New Roman"/>
        </w:rPr>
        <w:t>re has been</w:t>
      </w:r>
      <w:r w:rsidR="000906B4" w:rsidRPr="009C63BA">
        <w:rPr>
          <w:rFonts w:ascii="Times New Roman" w:hAnsi="Times New Roman" w:cs="Times New Roman"/>
        </w:rPr>
        <w:t xml:space="preserve"> growing</w:t>
      </w:r>
      <w:r w:rsidR="004B770B" w:rsidRPr="009C63BA">
        <w:rPr>
          <w:rFonts w:ascii="Times New Roman" w:hAnsi="Times New Roman" w:cs="Times New Roman"/>
        </w:rPr>
        <w:t xml:space="preserve"> </w:t>
      </w:r>
      <w:r w:rsidR="0009346E" w:rsidRPr="009C63BA">
        <w:rPr>
          <w:rFonts w:ascii="Times New Roman" w:hAnsi="Times New Roman" w:cs="Times New Roman"/>
        </w:rPr>
        <w:t>penetration of cell phones</w:t>
      </w:r>
      <w:r w:rsidR="000B2A38" w:rsidRPr="009C63BA">
        <w:rPr>
          <w:rFonts w:ascii="Times New Roman" w:hAnsi="Times New Roman" w:cs="Times New Roman"/>
        </w:rPr>
        <w:t xml:space="preserve"> and </w:t>
      </w:r>
      <w:r w:rsidR="00E402FF" w:rsidRPr="009C63BA">
        <w:rPr>
          <w:rFonts w:ascii="Times New Roman" w:hAnsi="Times New Roman" w:cs="Times New Roman"/>
        </w:rPr>
        <w:t>an</w:t>
      </w:r>
      <w:r w:rsidR="000B2A38" w:rsidRPr="009C63BA">
        <w:rPr>
          <w:rFonts w:ascii="Times New Roman" w:hAnsi="Times New Roman" w:cs="Times New Roman"/>
        </w:rPr>
        <w:t xml:space="preserve"> extension of cellular coverage</w:t>
      </w:r>
      <w:r w:rsidR="00D835A1" w:rsidRPr="009C63BA">
        <w:rPr>
          <w:rFonts w:ascii="Times New Roman" w:hAnsi="Times New Roman" w:cs="Times New Roman"/>
        </w:rPr>
        <w:t xml:space="preserve"> over </w:t>
      </w:r>
      <w:r w:rsidR="00221AE9" w:rsidRPr="009C63BA">
        <w:rPr>
          <w:rFonts w:ascii="Times New Roman" w:hAnsi="Times New Roman" w:cs="Times New Roman"/>
        </w:rPr>
        <w:t>the</w:t>
      </w:r>
      <w:r w:rsidR="00E402FF" w:rsidRPr="009C63BA">
        <w:rPr>
          <w:rFonts w:ascii="Times New Roman" w:hAnsi="Times New Roman" w:cs="Times New Roman"/>
        </w:rPr>
        <w:t xml:space="preserve"> African co</w:t>
      </w:r>
      <w:r w:rsidR="00221AE9" w:rsidRPr="009C63BA">
        <w:rPr>
          <w:rFonts w:ascii="Times New Roman" w:hAnsi="Times New Roman" w:cs="Times New Roman"/>
        </w:rPr>
        <w:t>ntinent</w:t>
      </w:r>
      <w:r w:rsidR="00D835A1" w:rsidRPr="009C63BA">
        <w:rPr>
          <w:rFonts w:ascii="Times New Roman" w:hAnsi="Times New Roman" w:cs="Times New Roman"/>
        </w:rPr>
        <w:t xml:space="preserve">. </w:t>
      </w:r>
      <w:r w:rsidR="004B770B" w:rsidRPr="009C63BA">
        <w:rPr>
          <w:rFonts w:ascii="Times New Roman" w:hAnsi="Times New Roman" w:cs="Times New Roman"/>
        </w:rPr>
        <w:t xml:space="preserve">In 2015, there were over 900 million </w:t>
      </w:r>
      <w:r w:rsidR="00D503D1" w:rsidRPr="009C63BA">
        <w:rPr>
          <w:rFonts w:ascii="Times New Roman" w:hAnsi="Times New Roman" w:cs="Times New Roman"/>
        </w:rPr>
        <w:t xml:space="preserve">mobile </w:t>
      </w:r>
      <w:r w:rsidR="004B770B" w:rsidRPr="009C63BA">
        <w:rPr>
          <w:rFonts w:ascii="Times New Roman" w:hAnsi="Times New Roman" w:cs="Times New Roman"/>
        </w:rPr>
        <w:t>subscribers in Africa (Forbes</w:t>
      </w:r>
      <w:r w:rsidR="008541B8" w:rsidRPr="009C63BA">
        <w:rPr>
          <w:rFonts w:ascii="Times New Roman" w:hAnsi="Times New Roman" w:cs="Times New Roman"/>
        </w:rPr>
        <w:t>,</w:t>
      </w:r>
      <w:r w:rsidR="004B770B" w:rsidRPr="009C63BA">
        <w:rPr>
          <w:rFonts w:ascii="Times New Roman" w:hAnsi="Times New Roman" w:cs="Times New Roman"/>
        </w:rPr>
        <w:t xml:space="preserve"> 2015). </w:t>
      </w:r>
    </w:p>
    <w:p w14:paraId="075FA97D" w14:textId="77777777" w:rsidR="00A56F30" w:rsidRPr="009C63BA" w:rsidRDefault="008541B8" w:rsidP="00C7629C">
      <w:pPr>
        <w:spacing w:line="360" w:lineRule="auto"/>
        <w:jc w:val="both"/>
        <w:rPr>
          <w:rFonts w:ascii="Times New Roman" w:hAnsi="Times New Roman" w:cs="Times New Roman"/>
        </w:rPr>
      </w:pPr>
      <w:r w:rsidRPr="009C63BA">
        <w:rPr>
          <w:rFonts w:ascii="Times New Roman" w:hAnsi="Times New Roman" w:cs="Times New Roman"/>
        </w:rPr>
        <w:t>Acknowledging these particularly l</w:t>
      </w:r>
      <w:r w:rsidR="00EF1FDC" w:rsidRPr="009C63BA">
        <w:rPr>
          <w:rFonts w:ascii="Times New Roman" w:hAnsi="Times New Roman" w:cs="Times New Roman"/>
        </w:rPr>
        <w:t xml:space="preserve">ow levels of financial access and high levels of mobile penetration, </w:t>
      </w:r>
      <w:r w:rsidR="002B1623">
        <w:rPr>
          <w:rFonts w:ascii="Times New Roman" w:hAnsi="Times New Roman" w:cs="Times New Roman"/>
        </w:rPr>
        <w:t>MNOs</w:t>
      </w:r>
      <w:r w:rsidR="00777195" w:rsidRPr="009C63BA">
        <w:rPr>
          <w:rFonts w:ascii="Times New Roman" w:hAnsi="Times New Roman" w:cs="Times New Roman"/>
        </w:rPr>
        <w:t xml:space="preserve"> have</w:t>
      </w:r>
      <w:r w:rsidRPr="009C63BA">
        <w:rPr>
          <w:rFonts w:ascii="Times New Roman" w:hAnsi="Times New Roman" w:cs="Times New Roman"/>
        </w:rPr>
        <w:t xml:space="preserve"> grasped the opportunity to expand the reach of the financial system through mobile money services</w:t>
      </w:r>
      <w:r w:rsidR="00906B8B" w:rsidRPr="009C63BA">
        <w:rPr>
          <w:rFonts w:ascii="Times New Roman" w:hAnsi="Times New Roman" w:cs="Times New Roman"/>
        </w:rPr>
        <w:t xml:space="preserve">. </w:t>
      </w:r>
      <w:r w:rsidR="006F6D45" w:rsidRPr="009C63BA">
        <w:rPr>
          <w:rFonts w:ascii="Times New Roman" w:hAnsi="Times New Roman" w:cs="Times New Roman"/>
        </w:rPr>
        <w:t>Today, on</w:t>
      </w:r>
      <w:r w:rsidR="000D4762" w:rsidRPr="009C63BA">
        <w:rPr>
          <w:rFonts w:ascii="Times New Roman" w:hAnsi="Times New Roman" w:cs="Times New Roman"/>
        </w:rPr>
        <w:t xml:space="preserve"> the top 20 countries in the world for mobile money usage, 15 are in Africa. </w:t>
      </w:r>
      <w:r w:rsidR="005C18A8" w:rsidRPr="009C63BA">
        <w:rPr>
          <w:rFonts w:ascii="Times New Roman" w:hAnsi="Times New Roman" w:cs="Times New Roman"/>
        </w:rPr>
        <w:t xml:space="preserve">Usage </w:t>
      </w:r>
      <w:r w:rsidR="005C18A8" w:rsidRPr="009C63BA">
        <w:rPr>
          <w:rFonts w:ascii="Times New Roman" w:hAnsi="Times New Roman" w:cs="Times New Roman"/>
        </w:rPr>
        <w:lastRenderedPageBreak/>
        <w:t>grew 400</w:t>
      </w:r>
      <w:r w:rsidR="00C512E7" w:rsidRPr="009C63BA">
        <w:rPr>
          <w:rFonts w:ascii="Times New Roman" w:hAnsi="Times New Roman" w:cs="Times New Roman"/>
        </w:rPr>
        <w:t xml:space="preserve"> percent</w:t>
      </w:r>
      <w:r w:rsidR="005C18A8" w:rsidRPr="009C63BA">
        <w:rPr>
          <w:rFonts w:ascii="Times New Roman" w:hAnsi="Times New Roman" w:cs="Times New Roman"/>
        </w:rPr>
        <w:t xml:space="preserve"> from 2005 to 2010, due to the decreasing </w:t>
      </w:r>
      <w:r w:rsidR="00FE13B5" w:rsidRPr="009C63BA">
        <w:rPr>
          <w:rFonts w:ascii="Times New Roman" w:hAnsi="Times New Roman" w:cs="Times New Roman"/>
        </w:rPr>
        <w:t>price</w:t>
      </w:r>
      <w:r w:rsidR="005C18A8" w:rsidRPr="009C63BA">
        <w:rPr>
          <w:rFonts w:ascii="Times New Roman" w:hAnsi="Times New Roman" w:cs="Times New Roman"/>
        </w:rPr>
        <w:t xml:space="preserve"> of cell phone</w:t>
      </w:r>
      <w:r w:rsidR="00FE13B5" w:rsidRPr="009C63BA">
        <w:rPr>
          <w:rFonts w:ascii="Times New Roman" w:hAnsi="Times New Roman" w:cs="Times New Roman"/>
        </w:rPr>
        <w:t>s</w:t>
      </w:r>
      <w:r w:rsidR="005C18A8" w:rsidRPr="009C63BA">
        <w:rPr>
          <w:rFonts w:ascii="Times New Roman" w:hAnsi="Times New Roman" w:cs="Times New Roman"/>
        </w:rPr>
        <w:t xml:space="preserve"> (Voigt</w:t>
      </w:r>
      <w:r w:rsidR="00EF1FDC" w:rsidRPr="009C63BA">
        <w:rPr>
          <w:rFonts w:ascii="Times New Roman" w:hAnsi="Times New Roman" w:cs="Times New Roman"/>
        </w:rPr>
        <w:t>,</w:t>
      </w:r>
      <w:r w:rsidR="00B83090" w:rsidRPr="009C63BA">
        <w:rPr>
          <w:rFonts w:ascii="Times New Roman" w:hAnsi="Times New Roman" w:cs="Times New Roman"/>
        </w:rPr>
        <w:t xml:space="preserve"> 2011</w:t>
      </w:r>
      <w:r w:rsidR="005C18A8" w:rsidRPr="009C63BA">
        <w:rPr>
          <w:rFonts w:ascii="Times New Roman" w:hAnsi="Times New Roman" w:cs="Times New Roman"/>
        </w:rPr>
        <w:t>).</w:t>
      </w:r>
      <w:r w:rsidR="00C512E7" w:rsidRPr="009C63BA">
        <w:rPr>
          <w:rFonts w:ascii="Times New Roman" w:hAnsi="Times New Roman" w:cs="Times New Roman"/>
        </w:rPr>
        <w:t xml:space="preserve"> In Sub-Saharan Africa, around 12 percent</w:t>
      </w:r>
      <w:r w:rsidR="00A56F30" w:rsidRPr="009C63BA">
        <w:rPr>
          <w:rFonts w:ascii="Times New Roman" w:hAnsi="Times New Roman" w:cs="Times New Roman"/>
        </w:rPr>
        <w:t xml:space="preserve"> of the population own</w:t>
      </w:r>
      <w:r w:rsidR="00C512E7" w:rsidRPr="009C63BA">
        <w:rPr>
          <w:rFonts w:ascii="Times New Roman" w:hAnsi="Times New Roman" w:cs="Times New Roman"/>
        </w:rPr>
        <w:t xml:space="preserve"> mobile money accounts, compared to a 1 percent average worldwide (EY, 2015).</w:t>
      </w:r>
      <w:r w:rsidR="005C18A8" w:rsidRPr="009C63BA">
        <w:rPr>
          <w:rFonts w:ascii="Times New Roman" w:hAnsi="Times New Roman" w:cs="Times New Roman"/>
        </w:rPr>
        <w:t xml:space="preserve"> </w:t>
      </w:r>
      <w:r w:rsidR="0058322E" w:rsidRPr="009C63BA">
        <w:rPr>
          <w:rFonts w:ascii="Times New Roman" w:hAnsi="Times New Roman" w:cs="Times New Roman"/>
        </w:rPr>
        <w:t>In Kenya, two thirds of all adults are active customers of mobile money providers, half in Tanzania.</w:t>
      </w:r>
      <w:r w:rsidR="0084444E" w:rsidRPr="009C63BA">
        <w:rPr>
          <w:rFonts w:ascii="Times New Roman" w:hAnsi="Times New Roman" w:cs="Times New Roman"/>
        </w:rPr>
        <w:t xml:space="preserve"> </w:t>
      </w:r>
    </w:p>
    <w:p w14:paraId="7BF5CDF7" w14:textId="77777777" w:rsidR="00C7629C" w:rsidRPr="009C63BA" w:rsidRDefault="00EF1FDC" w:rsidP="00C7629C">
      <w:pPr>
        <w:spacing w:line="360" w:lineRule="auto"/>
        <w:jc w:val="both"/>
        <w:rPr>
          <w:rFonts w:ascii="Times New Roman" w:hAnsi="Times New Roman" w:cs="Times New Roman"/>
        </w:rPr>
      </w:pPr>
      <w:r w:rsidRPr="009C63BA">
        <w:rPr>
          <w:rFonts w:ascii="Times New Roman" w:hAnsi="Times New Roman" w:cs="Times New Roman"/>
        </w:rPr>
        <w:t>C</w:t>
      </w:r>
      <w:r w:rsidR="00547851" w:rsidRPr="009C63BA">
        <w:rPr>
          <w:rFonts w:ascii="Times New Roman" w:hAnsi="Times New Roman" w:cs="Times New Roman"/>
        </w:rPr>
        <w:t>ompanies such as M-Pesa in Kenya, MTN Mobile Money in South Africa or Orange Money in West Africa,</w:t>
      </w:r>
      <w:r w:rsidR="001B3DBE" w:rsidRPr="009C63BA">
        <w:rPr>
          <w:rFonts w:ascii="Times New Roman" w:hAnsi="Times New Roman" w:cs="Times New Roman"/>
        </w:rPr>
        <w:t xml:space="preserve"> have </w:t>
      </w:r>
      <w:r w:rsidR="00A56F30" w:rsidRPr="009C63BA">
        <w:rPr>
          <w:rFonts w:ascii="Times New Roman" w:hAnsi="Times New Roman" w:cs="Times New Roman"/>
        </w:rPr>
        <w:t xml:space="preserve">thus </w:t>
      </w:r>
      <w:r w:rsidR="00B1214E" w:rsidRPr="009C63BA">
        <w:rPr>
          <w:rFonts w:ascii="Times New Roman" w:hAnsi="Times New Roman" w:cs="Times New Roman"/>
        </w:rPr>
        <w:t>succeeded in</w:t>
      </w:r>
      <w:r w:rsidR="001B3DBE" w:rsidRPr="009C63BA">
        <w:rPr>
          <w:rFonts w:ascii="Times New Roman" w:hAnsi="Times New Roman" w:cs="Times New Roman"/>
        </w:rPr>
        <w:t xml:space="preserve"> reach</w:t>
      </w:r>
      <w:r w:rsidR="00B1214E" w:rsidRPr="009C63BA">
        <w:rPr>
          <w:rFonts w:ascii="Times New Roman" w:hAnsi="Times New Roman" w:cs="Times New Roman"/>
        </w:rPr>
        <w:t>ing</w:t>
      </w:r>
      <w:r w:rsidR="001B3DBE" w:rsidRPr="009C63BA">
        <w:rPr>
          <w:rFonts w:ascii="Times New Roman" w:hAnsi="Times New Roman" w:cs="Times New Roman"/>
        </w:rPr>
        <w:t xml:space="preserve"> </w:t>
      </w:r>
      <w:r w:rsidR="00B1214E" w:rsidRPr="009C63BA">
        <w:rPr>
          <w:rFonts w:ascii="Times New Roman" w:hAnsi="Times New Roman" w:cs="Times New Roman"/>
        </w:rPr>
        <w:t xml:space="preserve">the </w:t>
      </w:r>
      <w:r w:rsidR="001B3DBE" w:rsidRPr="009C63BA">
        <w:rPr>
          <w:rFonts w:ascii="Times New Roman" w:hAnsi="Times New Roman" w:cs="Times New Roman"/>
        </w:rPr>
        <w:t xml:space="preserve">unbanked </w:t>
      </w:r>
      <w:r w:rsidR="00B1214E" w:rsidRPr="009C63BA">
        <w:rPr>
          <w:rFonts w:ascii="Times New Roman" w:hAnsi="Times New Roman" w:cs="Times New Roman"/>
        </w:rPr>
        <w:t>population</w:t>
      </w:r>
      <w:r w:rsidR="00547851" w:rsidRPr="009C63BA">
        <w:rPr>
          <w:rFonts w:ascii="Times New Roman" w:hAnsi="Times New Roman" w:cs="Times New Roman"/>
        </w:rPr>
        <w:t xml:space="preserve">. </w:t>
      </w:r>
      <w:r w:rsidR="00C7629C" w:rsidRPr="009C63BA">
        <w:rPr>
          <w:rFonts w:ascii="Times New Roman" w:hAnsi="Times New Roman" w:cs="Times New Roman"/>
        </w:rPr>
        <w:t>M-P</w:t>
      </w:r>
      <w:r w:rsidR="00832B52" w:rsidRPr="009C63BA">
        <w:rPr>
          <w:rFonts w:ascii="Times New Roman" w:hAnsi="Times New Roman" w:cs="Times New Roman"/>
        </w:rPr>
        <w:t>esa,</w:t>
      </w:r>
      <w:r w:rsidR="00C7629C" w:rsidRPr="009C63BA">
        <w:rPr>
          <w:rFonts w:ascii="Times New Roman" w:hAnsi="Times New Roman" w:cs="Times New Roman"/>
        </w:rPr>
        <w:t xml:space="preserve"> the global leader, </w:t>
      </w:r>
      <w:r w:rsidR="00832B52" w:rsidRPr="009C63BA">
        <w:rPr>
          <w:rFonts w:ascii="Times New Roman" w:hAnsi="Times New Roman" w:cs="Times New Roman"/>
        </w:rPr>
        <w:t>is</w:t>
      </w:r>
      <w:r w:rsidR="00C7629C" w:rsidRPr="009C63BA">
        <w:rPr>
          <w:rFonts w:ascii="Times New Roman" w:hAnsi="Times New Roman" w:cs="Times New Roman"/>
        </w:rPr>
        <w:t xml:space="preserve"> operatin</w:t>
      </w:r>
      <w:r w:rsidR="00832B52" w:rsidRPr="009C63BA">
        <w:rPr>
          <w:rFonts w:ascii="Times New Roman" w:hAnsi="Times New Roman" w:cs="Times New Roman"/>
        </w:rPr>
        <w:t>g</w:t>
      </w:r>
      <w:r w:rsidR="00C7629C" w:rsidRPr="009C63BA">
        <w:rPr>
          <w:rFonts w:ascii="Times New Roman" w:hAnsi="Times New Roman" w:cs="Times New Roman"/>
        </w:rPr>
        <w:t xml:space="preserve"> in 6 African countries and</w:t>
      </w:r>
      <w:r w:rsidR="001B4258" w:rsidRPr="009C63BA">
        <w:rPr>
          <w:rFonts w:ascii="Times New Roman" w:hAnsi="Times New Roman" w:cs="Times New Roman"/>
        </w:rPr>
        <w:t xml:space="preserve"> has</w:t>
      </w:r>
      <w:r w:rsidR="00C7629C" w:rsidRPr="009C63BA">
        <w:rPr>
          <w:rFonts w:ascii="Times New Roman" w:hAnsi="Times New Roman" w:cs="Times New Roman"/>
        </w:rPr>
        <w:t xml:space="preserve"> more than 20 million users (Donovan</w:t>
      </w:r>
      <w:r w:rsidR="00B1214E" w:rsidRPr="009C63BA">
        <w:rPr>
          <w:rFonts w:ascii="Times New Roman" w:hAnsi="Times New Roman" w:cs="Times New Roman"/>
        </w:rPr>
        <w:t>,</w:t>
      </w:r>
      <w:r w:rsidR="00C512E7" w:rsidRPr="009C63BA">
        <w:rPr>
          <w:rFonts w:ascii="Times New Roman" w:hAnsi="Times New Roman" w:cs="Times New Roman"/>
        </w:rPr>
        <w:t xml:space="preserve"> 2012). In 2013, 43 percent</w:t>
      </w:r>
      <w:r w:rsidR="00587085">
        <w:rPr>
          <w:rFonts w:ascii="Times New Roman" w:hAnsi="Times New Roman" w:cs="Times New Roman"/>
        </w:rPr>
        <w:t xml:space="preserve"> of Kenya’s g</w:t>
      </w:r>
      <w:r w:rsidR="003A1409">
        <w:rPr>
          <w:rFonts w:ascii="Times New Roman" w:hAnsi="Times New Roman" w:cs="Times New Roman"/>
        </w:rPr>
        <w:t xml:space="preserve">ross </w:t>
      </w:r>
      <w:r w:rsidR="00587085">
        <w:rPr>
          <w:rFonts w:ascii="Times New Roman" w:hAnsi="Times New Roman" w:cs="Times New Roman"/>
        </w:rPr>
        <w:t>d</w:t>
      </w:r>
      <w:r w:rsidR="003A1409">
        <w:rPr>
          <w:rFonts w:ascii="Times New Roman" w:hAnsi="Times New Roman" w:cs="Times New Roman"/>
        </w:rPr>
        <w:t xml:space="preserve">omestic </w:t>
      </w:r>
      <w:r w:rsidR="00587085">
        <w:rPr>
          <w:rFonts w:ascii="Times New Roman" w:hAnsi="Times New Roman" w:cs="Times New Roman"/>
        </w:rPr>
        <w:t>p</w:t>
      </w:r>
      <w:r w:rsidR="003A1409">
        <w:rPr>
          <w:rFonts w:ascii="Times New Roman" w:hAnsi="Times New Roman" w:cs="Times New Roman"/>
        </w:rPr>
        <w:t>roduct (GDP)</w:t>
      </w:r>
      <w:r w:rsidR="00C7629C" w:rsidRPr="009C63BA">
        <w:rPr>
          <w:rFonts w:ascii="Times New Roman" w:hAnsi="Times New Roman" w:cs="Times New Roman"/>
        </w:rPr>
        <w:t xml:space="preserve"> was circulating through M-Pesa, with over 237 million person-to-person transfers. M-Pesa users living with less than $1.25 per day increased from 20 percent in 2008 to 72 percent by 2011 (Forbes</w:t>
      </w:r>
      <w:r w:rsidR="00B1214E" w:rsidRPr="009C63BA">
        <w:rPr>
          <w:rFonts w:ascii="Times New Roman" w:hAnsi="Times New Roman" w:cs="Times New Roman"/>
        </w:rPr>
        <w:t>,</w:t>
      </w:r>
      <w:r w:rsidR="00C7629C" w:rsidRPr="009C63BA">
        <w:rPr>
          <w:rFonts w:ascii="Times New Roman" w:hAnsi="Times New Roman" w:cs="Times New Roman"/>
        </w:rPr>
        <w:t xml:space="preserve"> 2015).</w:t>
      </w:r>
    </w:p>
    <w:p w14:paraId="1FEB675B" w14:textId="77777777" w:rsidR="00AF682F" w:rsidRPr="009C63BA" w:rsidRDefault="00AF682F" w:rsidP="00B776A2">
      <w:pPr>
        <w:spacing w:line="360" w:lineRule="auto"/>
        <w:jc w:val="both"/>
        <w:rPr>
          <w:rFonts w:ascii="Times New Roman" w:hAnsi="Times New Roman" w:cs="Times New Roman"/>
        </w:rPr>
      </w:pPr>
      <w:r w:rsidRPr="009C63BA">
        <w:rPr>
          <w:rFonts w:ascii="Times New Roman" w:hAnsi="Times New Roman" w:cs="Times New Roman"/>
        </w:rPr>
        <w:t>Asia and Latin America</w:t>
      </w:r>
      <w:r w:rsidR="00133F9F" w:rsidRPr="009C63BA">
        <w:rPr>
          <w:rFonts w:ascii="Times New Roman" w:hAnsi="Times New Roman" w:cs="Times New Roman"/>
        </w:rPr>
        <w:t xml:space="preserve"> have also known a few success stories</w:t>
      </w:r>
      <w:r w:rsidR="002A5B09" w:rsidRPr="009C63BA">
        <w:rPr>
          <w:rFonts w:ascii="Times New Roman" w:hAnsi="Times New Roman" w:cs="Times New Roman"/>
        </w:rPr>
        <w:t xml:space="preserve">, </w:t>
      </w:r>
      <w:r w:rsidR="00133F9F" w:rsidRPr="009C63BA">
        <w:rPr>
          <w:rFonts w:ascii="Times New Roman" w:hAnsi="Times New Roman" w:cs="Times New Roman"/>
        </w:rPr>
        <w:t xml:space="preserve">but </w:t>
      </w:r>
      <w:r w:rsidR="002A5B09" w:rsidRPr="009C63BA">
        <w:rPr>
          <w:rFonts w:ascii="Times New Roman" w:hAnsi="Times New Roman" w:cs="Times New Roman"/>
        </w:rPr>
        <w:t>to a lesser extent</w:t>
      </w:r>
      <w:r w:rsidRPr="009C63BA">
        <w:rPr>
          <w:rFonts w:ascii="Times New Roman" w:hAnsi="Times New Roman" w:cs="Times New Roman"/>
        </w:rPr>
        <w:t>. Smart was the first</w:t>
      </w:r>
      <w:r w:rsidR="00573E12" w:rsidRPr="009C63BA">
        <w:rPr>
          <w:rFonts w:ascii="Times New Roman" w:hAnsi="Times New Roman" w:cs="Times New Roman"/>
        </w:rPr>
        <w:t xml:space="preserve"> operator</w:t>
      </w:r>
      <w:r w:rsidRPr="009C63BA">
        <w:rPr>
          <w:rFonts w:ascii="Times New Roman" w:hAnsi="Times New Roman" w:cs="Times New Roman"/>
        </w:rPr>
        <w:t xml:space="preserve"> to perform person-to-person transfers in 2000, making the Philippines a</w:t>
      </w:r>
      <w:r w:rsidR="00623C8A" w:rsidRPr="009C63BA">
        <w:rPr>
          <w:rFonts w:ascii="Times New Roman" w:hAnsi="Times New Roman" w:cs="Times New Roman"/>
        </w:rPr>
        <w:t xml:space="preserve"> global</w:t>
      </w:r>
      <w:r w:rsidRPr="009C63BA">
        <w:rPr>
          <w:rFonts w:ascii="Times New Roman" w:hAnsi="Times New Roman" w:cs="Times New Roman"/>
        </w:rPr>
        <w:t xml:space="preserve"> leader in mobile transactions. bKash in Bangladesh, with a 80 percent market share</w:t>
      </w:r>
      <w:r w:rsidR="00777195" w:rsidRPr="009C63BA">
        <w:rPr>
          <w:rFonts w:ascii="Times New Roman" w:hAnsi="Times New Roman" w:cs="Times New Roman"/>
        </w:rPr>
        <w:t xml:space="preserve"> nationally</w:t>
      </w:r>
      <w:r w:rsidRPr="009C63BA">
        <w:rPr>
          <w:rFonts w:ascii="Times New Roman" w:hAnsi="Times New Roman" w:cs="Times New Roman"/>
        </w:rPr>
        <w:t xml:space="preserve">, is becoming one of global leaders in mobile </w:t>
      </w:r>
      <w:r w:rsidR="00061236" w:rsidRPr="009C63BA">
        <w:rPr>
          <w:rFonts w:ascii="Times New Roman" w:hAnsi="Times New Roman" w:cs="Times New Roman"/>
        </w:rPr>
        <w:t>money.</w:t>
      </w:r>
      <w:r w:rsidRPr="009C63BA">
        <w:rPr>
          <w:rFonts w:ascii="Times New Roman" w:hAnsi="Times New Roman" w:cs="Times New Roman"/>
        </w:rPr>
        <w:t xml:space="preserve"> </w:t>
      </w:r>
      <w:r w:rsidR="00777195" w:rsidRPr="009C63BA">
        <w:rPr>
          <w:rFonts w:ascii="Times New Roman" w:hAnsi="Times New Roman" w:cs="Times New Roman"/>
        </w:rPr>
        <w:t xml:space="preserve">And </w:t>
      </w:r>
      <w:r w:rsidR="00177726" w:rsidRPr="009C63BA">
        <w:rPr>
          <w:rFonts w:ascii="Times New Roman" w:hAnsi="Times New Roman" w:cs="Times New Roman"/>
        </w:rPr>
        <w:t>EasyPaisa</w:t>
      </w:r>
      <w:r w:rsidR="00777195" w:rsidRPr="009C63BA">
        <w:rPr>
          <w:rFonts w:ascii="Times New Roman" w:hAnsi="Times New Roman" w:cs="Times New Roman"/>
        </w:rPr>
        <w:t>, launched in 2009 in Pakistan,</w:t>
      </w:r>
      <w:r w:rsidR="00177726" w:rsidRPr="009C63BA">
        <w:rPr>
          <w:rFonts w:ascii="Times New Roman" w:hAnsi="Times New Roman" w:cs="Times New Roman"/>
        </w:rPr>
        <w:t xml:space="preserve"> </w:t>
      </w:r>
      <w:r w:rsidR="006179DD" w:rsidRPr="009C63BA">
        <w:rPr>
          <w:rFonts w:ascii="Times New Roman" w:hAnsi="Times New Roman" w:cs="Times New Roman"/>
        </w:rPr>
        <w:t>is now the third largest mobile money provi</w:t>
      </w:r>
      <w:r w:rsidR="00094290" w:rsidRPr="009C63BA">
        <w:rPr>
          <w:rFonts w:ascii="Times New Roman" w:hAnsi="Times New Roman" w:cs="Times New Roman"/>
        </w:rPr>
        <w:t>der in the world</w:t>
      </w:r>
      <w:r w:rsidR="006179DD" w:rsidRPr="009C63BA">
        <w:rPr>
          <w:rFonts w:ascii="Times New Roman" w:hAnsi="Times New Roman" w:cs="Times New Roman"/>
        </w:rPr>
        <w:t xml:space="preserve"> with around</w:t>
      </w:r>
      <w:r w:rsidR="00177726" w:rsidRPr="009C63BA">
        <w:rPr>
          <w:rFonts w:ascii="Times New Roman" w:hAnsi="Times New Roman" w:cs="Times New Roman"/>
        </w:rPr>
        <w:t xml:space="preserve"> 7.4 million users</w:t>
      </w:r>
      <w:r w:rsidR="00F747CC" w:rsidRPr="009C63BA">
        <w:rPr>
          <w:rFonts w:ascii="Times New Roman" w:hAnsi="Times New Roman" w:cs="Times New Roman"/>
        </w:rPr>
        <w:t xml:space="preserve"> (Forbes</w:t>
      </w:r>
      <w:r w:rsidR="00B1214E" w:rsidRPr="009C63BA">
        <w:rPr>
          <w:rFonts w:ascii="Times New Roman" w:hAnsi="Times New Roman" w:cs="Times New Roman"/>
        </w:rPr>
        <w:t>,</w:t>
      </w:r>
      <w:r w:rsidR="00F747CC" w:rsidRPr="009C63BA">
        <w:rPr>
          <w:rFonts w:ascii="Times New Roman" w:hAnsi="Times New Roman" w:cs="Times New Roman"/>
        </w:rPr>
        <w:t xml:space="preserve"> 2015)</w:t>
      </w:r>
      <w:r w:rsidR="006179DD" w:rsidRPr="009C63BA">
        <w:rPr>
          <w:rFonts w:ascii="Times New Roman" w:hAnsi="Times New Roman" w:cs="Times New Roman"/>
        </w:rPr>
        <w:t xml:space="preserve">. </w:t>
      </w:r>
    </w:p>
    <w:p w14:paraId="173B744C" w14:textId="4B3A8378" w:rsidR="00E425EB" w:rsidRPr="009C63BA" w:rsidRDefault="001E4B04" w:rsidP="00E425EB">
      <w:pPr>
        <w:spacing w:line="360" w:lineRule="auto"/>
        <w:jc w:val="both"/>
        <w:rPr>
          <w:rFonts w:ascii="Times New Roman" w:hAnsi="Times New Roman" w:cs="Times New Roman"/>
        </w:rPr>
      </w:pPr>
      <w:r w:rsidRPr="009C63BA">
        <w:rPr>
          <w:rFonts w:ascii="Times New Roman" w:hAnsi="Times New Roman" w:cs="Times New Roman"/>
        </w:rPr>
        <w:t xml:space="preserve">It is important to note that </w:t>
      </w:r>
      <w:r w:rsidR="00D97DD0" w:rsidRPr="009C63BA">
        <w:rPr>
          <w:rFonts w:ascii="Times New Roman" w:hAnsi="Times New Roman" w:cs="Times New Roman"/>
        </w:rPr>
        <w:t xml:space="preserve">the popularity and </w:t>
      </w:r>
      <w:r w:rsidRPr="009C63BA">
        <w:rPr>
          <w:rFonts w:ascii="Times New Roman" w:hAnsi="Times New Roman" w:cs="Times New Roman"/>
        </w:rPr>
        <w:t xml:space="preserve">success of mobile money </w:t>
      </w:r>
      <w:r w:rsidR="00CB2877" w:rsidRPr="009C63BA">
        <w:rPr>
          <w:rFonts w:ascii="Times New Roman" w:hAnsi="Times New Roman" w:cs="Times New Roman"/>
        </w:rPr>
        <w:t>services</w:t>
      </w:r>
      <w:r w:rsidRPr="009C63BA">
        <w:rPr>
          <w:rFonts w:ascii="Times New Roman" w:hAnsi="Times New Roman" w:cs="Times New Roman"/>
        </w:rPr>
        <w:t xml:space="preserve"> are not homogenous </w:t>
      </w:r>
      <w:r w:rsidR="00415DF7" w:rsidRPr="009C63BA">
        <w:rPr>
          <w:rFonts w:ascii="Times New Roman" w:hAnsi="Times New Roman" w:cs="Times New Roman"/>
        </w:rPr>
        <w:t>across countries (Heyer and Mas</w:t>
      </w:r>
      <w:r w:rsidR="00B1214E" w:rsidRPr="009C63BA">
        <w:rPr>
          <w:rFonts w:ascii="Times New Roman" w:hAnsi="Times New Roman" w:cs="Times New Roman"/>
        </w:rPr>
        <w:t>,</w:t>
      </w:r>
      <w:r w:rsidR="00415DF7" w:rsidRPr="009C63BA">
        <w:rPr>
          <w:rFonts w:ascii="Times New Roman" w:hAnsi="Times New Roman" w:cs="Times New Roman"/>
        </w:rPr>
        <w:t xml:space="preserve"> 2009)</w:t>
      </w:r>
      <w:r w:rsidR="001F6C26" w:rsidRPr="009C63BA">
        <w:rPr>
          <w:rFonts w:ascii="Times New Roman" w:hAnsi="Times New Roman" w:cs="Times New Roman"/>
        </w:rPr>
        <w:t>, especially within Sub-Saharan Africa</w:t>
      </w:r>
      <w:r w:rsidR="009B5FA3" w:rsidRPr="009C63BA">
        <w:rPr>
          <w:rFonts w:ascii="Times New Roman" w:hAnsi="Times New Roman" w:cs="Times New Roman"/>
        </w:rPr>
        <w:t xml:space="preserve">. </w:t>
      </w:r>
      <w:r w:rsidR="00A22370" w:rsidRPr="009C63BA">
        <w:rPr>
          <w:rFonts w:ascii="Times New Roman" w:hAnsi="Times New Roman" w:cs="Times New Roman"/>
        </w:rPr>
        <w:t>Different factors explain these variations,</w:t>
      </w:r>
      <w:r w:rsidR="00AD524F" w:rsidRPr="009C63BA">
        <w:rPr>
          <w:rFonts w:ascii="Times New Roman" w:hAnsi="Times New Roman" w:cs="Times New Roman"/>
        </w:rPr>
        <w:t xml:space="preserve"> such as the</w:t>
      </w:r>
      <w:r w:rsidR="007E05E4">
        <w:rPr>
          <w:rFonts w:ascii="Times New Roman" w:hAnsi="Times New Roman" w:cs="Times New Roman"/>
        </w:rPr>
        <w:t xml:space="preserve"> regulatory environment (know your customer</w:t>
      </w:r>
      <w:r w:rsidRPr="009C63BA">
        <w:rPr>
          <w:rFonts w:ascii="Times New Roman" w:hAnsi="Times New Roman" w:cs="Times New Roman"/>
        </w:rPr>
        <w:t xml:space="preserve"> procedures, security and consumer protection, agent and bank licensing regulati</w:t>
      </w:r>
      <w:r w:rsidR="00A22370" w:rsidRPr="009C63BA">
        <w:rPr>
          <w:rFonts w:ascii="Times New Roman" w:hAnsi="Times New Roman" w:cs="Times New Roman"/>
        </w:rPr>
        <w:t>ons, interoperability rules etc.</w:t>
      </w:r>
      <w:r w:rsidRPr="009C63BA">
        <w:rPr>
          <w:rFonts w:ascii="Times New Roman" w:hAnsi="Times New Roman" w:cs="Times New Roman"/>
        </w:rPr>
        <w:t xml:space="preserve">), the retail landscape (and notably airtime re-seller network), the cellular market landscape (mobile penetration, network coverage, market shares of the </w:t>
      </w:r>
      <w:r w:rsidR="002B1623">
        <w:rPr>
          <w:rFonts w:ascii="Times New Roman" w:hAnsi="Times New Roman" w:cs="Times New Roman"/>
        </w:rPr>
        <w:t>MNOs</w:t>
      </w:r>
      <w:r w:rsidR="00947DEE" w:rsidRPr="009C63BA">
        <w:rPr>
          <w:rFonts w:ascii="Times New Roman" w:hAnsi="Times New Roman" w:cs="Times New Roman"/>
        </w:rPr>
        <w:t xml:space="preserve">), and </w:t>
      </w:r>
      <w:r w:rsidRPr="009C63BA">
        <w:rPr>
          <w:rFonts w:ascii="Times New Roman" w:hAnsi="Times New Roman" w:cs="Times New Roman"/>
        </w:rPr>
        <w:t>other country-level factors (business environment, political risk, socio-demographic factors etc</w:t>
      </w:r>
      <w:r w:rsidR="00A22370" w:rsidRPr="009C63BA">
        <w:rPr>
          <w:rFonts w:ascii="Times New Roman" w:hAnsi="Times New Roman" w:cs="Times New Roman"/>
        </w:rPr>
        <w:t>.</w:t>
      </w:r>
      <w:r w:rsidR="00AD524F" w:rsidRPr="009C63BA">
        <w:rPr>
          <w:rFonts w:ascii="Times New Roman" w:hAnsi="Times New Roman" w:cs="Times New Roman"/>
        </w:rPr>
        <w:t>)</w:t>
      </w:r>
      <w:r w:rsidR="00A22370" w:rsidRPr="009C63BA">
        <w:rPr>
          <w:rFonts w:ascii="Times New Roman" w:hAnsi="Times New Roman" w:cs="Times New Roman"/>
        </w:rPr>
        <w:t>.</w:t>
      </w:r>
      <w:r w:rsidR="00E31443">
        <w:rPr>
          <w:rFonts w:ascii="Times New Roman" w:hAnsi="Times New Roman" w:cs="Times New Roman"/>
        </w:rPr>
        <w:t xml:space="preserve"> There are also various drawbacks to the use of mobile money accounts that constitute a brake to their  expansion, that is, </w:t>
      </w:r>
      <w:r w:rsidR="00E425EB">
        <w:rPr>
          <w:rFonts w:ascii="Times New Roman" w:hAnsi="Times New Roman" w:cs="Times New Roman"/>
        </w:rPr>
        <w:t xml:space="preserve">the limited access to the full range of financial services (including loans) and the higher risks induced by softer regulation (such as money laundering). </w:t>
      </w:r>
    </w:p>
    <w:p w14:paraId="1312D6E4" w14:textId="6145DADB" w:rsidR="00262231" w:rsidRPr="009C63BA" w:rsidRDefault="008A5CD3" w:rsidP="00BB53E9">
      <w:pPr>
        <w:pStyle w:val="Ttulo3"/>
        <w:spacing w:after="240"/>
        <w:rPr>
          <w:rFonts w:ascii="Times New Roman" w:hAnsi="Times New Roman" w:cs="Times New Roman"/>
          <w:color w:val="auto"/>
        </w:rPr>
      </w:pPr>
      <w:bookmarkStart w:id="6" w:name="_Toc469662572"/>
      <w:r w:rsidRPr="009C63BA">
        <w:rPr>
          <w:rFonts w:ascii="Times New Roman" w:hAnsi="Times New Roman" w:cs="Times New Roman"/>
          <w:color w:val="auto"/>
        </w:rPr>
        <w:t>2.1</w:t>
      </w:r>
      <w:r w:rsidR="009E405D" w:rsidRPr="009C63BA">
        <w:rPr>
          <w:rFonts w:ascii="Times New Roman" w:hAnsi="Times New Roman" w:cs="Times New Roman"/>
          <w:color w:val="auto"/>
        </w:rPr>
        <w:t>.3</w:t>
      </w:r>
      <w:r w:rsidRPr="009C63BA">
        <w:rPr>
          <w:rFonts w:ascii="Times New Roman" w:hAnsi="Times New Roman" w:cs="Times New Roman"/>
          <w:color w:val="auto"/>
        </w:rPr>
        <w:t xml:space="preserve">. </w:t>
      </w:r>
      <w:r w:rsidR="00972428" w:rsidRPr="009C63BA">
        <w:rPr>
          <w:rFonts w:ascii="Times New Roman" w:hAnsi="Times New Roman" w:cs="Times New Roman"/>
          <w:color w:val="auto"/>
        </w:rPr>
        <w:t xml:space="preserve">The </w:t>
      </w:r>
      <w:r w:rsidR="001B4D67">
        <w:rPr>
          <w:rFonts w:ascii="Times New Roman" w:hAnsi="Times New Roman" w:cs="Times New Roman"/>
          <w:color w:val="auto"/>
        </w:rPr>
        <w:t>effect</w:t>
      </w:r>
      <w:r w:rsidR="00337652">
        <w:rPr>
          <w:rFonts w:ascii="Times New Roman" w:hAnsi="Times New Roman" w:cs="Times New Roman"/>
          <w:color w:val="auto"/>
        </w:rPr>
        <w:t>s</w:t>
      </w:r>
      <w:r w:rsidR="001B4D67">
        <w:rPr>
          <w:rFonts w:ascii="Times New Roman" w:hAnsi="Times New Roman" w:cs="Times New Roman"/>
          <w:color w:val="auto"/>
        </w:rPr>
        <w:t xml:space="preserve"> </w:t>
      </w:r>
      <w:r w:rsidR="00D804F7" w:rsidRPr="009C63BA">
        <w:rPr>
          <w:rFonts w:ascii="Times New Roman" w:hAnsi="Times New Roman" w:cs="Times New Roman"/>
          <w:color w:val="auto"/>
        </w:rPr>
        <w:t xml:space="preserve">of </w:t>
      </w:r>
      <w:r w:rsidR="00126E7C" w:rsidRPr="009C63BA">
        <w:rPr>
          <w:rFonts w:ascii="Times New Roman" w:hAnsi="Times New Roman" w:cs="Times New Roman"/>
          <w:color w:val="auto"/>
        </w:rPr>
        <w:t>mobile money</w:t>
      </w:r>
      <w:bookmarkEnd w:id="6"/>
      <w:r w:rsidR="00126E7C" w:rsidRPr="009C63BA">
        <w:rPr>
          <w:rFonts w:ascii="Times New Roman" w:hAnsi="Times New Roman" w:cs="Times New Roman"/>
          <w:color w:val="auto"/>
        </w:rPr>
        <w:t xml:space="preserve"> </w:t>
      </w:r>
      <w:r w:rsidR="00337652">
        <w:rPr>
          <w:rFonts w:ascii="Times New Roman" w:hAnsi="Times New Roman" w:cs="Times New Roman"/>
          <w:color w:val="auto"/>
        </w:rPr>
        <w:t>services</w:t>
      </w:r>
    </w:p>
    <w:p w14:paraId="54CA93C3" w14:textId="2C9DDDCF" w:rsidR="004D6C35" w:rsidRPr="009C63BA" w:rsidRDefault="008A5CD3" w:rsidP="008A5CD3">
      <w:pPr>
        <w:spacing w:line="360" w:lineRule="auto"/>
        <w:jc w:val="both"/>
        <w:rPr>
          <w:rFonts w:ascii="Times New Roman" w:hAnsi="Times New Roman" w:cs="Times New Roman"/>
        </w:rPr>
      </w:pPr>
      <w:r w:rsidRPr="009C63BA">
        <w:rPr>
          <w:rFonts w:ascii="Times New Roman" w:hAnsi="Times New Roman" w:cs="Times New Roman"/>
        </w:rPr>
        <w:t>Support fo</w:t>
      </w:r>
      <w:r w:rsidR="006C4955" w:rsidRPr="009C63BA">
        <w:rPr>
          <w:rFonts w:ascii="Times New Roman" w:hAnsi="Times New Roman" w:cs="Times New Roman"/>
        </w:rPr>
        <w:t>r mobile money services from</w:t>
      </w:r>
      <w:r w:rsidRPr="009C63BA">
        <w:rPr>
          <w:rFonts w:ascii="Times New Roman" w:hAnsi="Times New Roman" w:cs="Times New Roman"/>
        </w:rPr>
        <w:t xml:space="preserve"> governments</w:t>
      </w:r>
      <w:r w:rsidR="00D77678" w:rsidRPr="009C63BA">
        <w:rPr>
          <w:rFonts w:ascii="Times New Roman" w:hAnsi="Times New Roman" w:cs="Times New Roman"/>
        </w:rPr>
        <w:t>, international organizations</w:t>
      </w:r>
      <w:r w:rsidRPr="009C63BA">
        <w:rPr>
          <w:rFonts w:ascii="Times New Roman" w:hAnsi="Times New Roman" w:cs="Times New Roman"/>
        </w:rPr>
        <w:t xml:space="preserve"> and NGOs </w:t>
      </w:r>
      <w:r w:rsidR="006C4955" w:rsidRPr="009C63BA">
        <w:rPr>
          <w:rFonts w:ascii="Times New Roman" w:hAnsi="Times New Roman" w:cs="Times New Roman"/>
        </w:rPr>
        <w:t xml:space="preserve">has been accompanied by </w:t>
      </w:r>
      <w:r w:rsidRPr="009C63BA">
        <w:rPr>
          <w:rFonts w:ascii="Times New Roman" w:hAnsi="Times New Roman" w:cs="Times New Roman"/>
        </w:rPr>
        <w:t xml:space="preserve">impact </w:t>
      </w:r>
      <w:r w:rsidR="00D77678" w:rsidRPr="009C63BA">
        <w:rPr>
          <w:rFonts w:ascii="Times New Roman" w:hAnsi="Times New Roman" w:cs="Times New Roman"/>
        </w:rPr>
        <w:t>assessment</w:t>
      </w:r>
      <w:r w:rsidR="006C4955" w:rsidRPr="009C63BA">
        <w:rPr>
          <w:rFonts w:ascii="Times New Roman" w:hAnsi="Times New Roman" w:cs="Times New Roman"/>
        </w:rPr>
        <w:t>s</w:t>
      </w:r>
      <w:r w:rsidR="00D77678" w:rsidRPr="009C63BA">
        <w:rPr>
          <w:rFonts w:ascii="Times New Roman" w:hAnsi="Times New Roman" w:cs="Times New Roman"/>
        </w:rPr>
        <w:t xml:space="preserve"> and monitoring. </w:t>
      </w:r>
      <w:r w:rsidR="004D6C35" w:rsidRPr="009C63BA">
        <w:rPr>
          <w:rFonts w:ascii="Times New Roman" w:hAnsi="Times New Roman" w:cs="Times New Roman"/>
        </w:rPr>
        <w:t xml:space="preserve">An expanding literature </w:t>
      </w:r>
      <w:r w:rsidR="006C4955" w:rsidRPr="009C63BA">
        <w:rPr>
          <w:rFonts w:ascii="Times New Roman" w:hAnsi="Times New Roman" w:cs="Times New Roman"/>
        </w:rPr>
        <w:t xml:space="preserve">has </w:t>
      </w:r>
      <w:r w:rsidR="004D6C35" w:rsidRPr="009C63BA">
        <w:rPr>
          <w:rFonts w:ascii="Times New Roman" w:hAnsi="Times New Roman" w:cs="Times New Roman"/>
        </w:rPr>
        <w:t>assessed the</w:t>
      </w:r>
      <w:r w:rsidR="00A76F17">
        <w:rPr>
          <w:rFonts w:ascii="Times New Roman" w:hAnsi="Times New Roman" w:cs="Times New Roman"/>
        </w:rPr>
        <w:t xml:space="preserve"> effect</w:t>
      </w:r>
      <w:r w:rsidR="004D6C35" w:rsidRPr="009C63BA">
        <w:rPr>
          <w:rFonts w:ascii="Times New Roman" w:hAnsi="Times New Roman" w:cs="Times New Roman"/>
        </w:rPr>
        <w:t xml:space="preserve"> of mobile money </w:t>
      </w:r>
      <w:r w:rsidR="00A41333" w:rsidRPr="009C63BA">
        <w:rPr>
          <w:rFonts w:ascii="Times New Roman" w:hAnsi="Times New Roman" w:cs="Times New Roman"/>
        </w:rPr>
        <w:t xml:space="preserve">services, and especially </w:t>
      </w:r>
      <w:r w:rsidR="00113A3A" w:rsidRPr="009C63BA">
        <w:rPr>
          <w:rFonts w:ascii="Times New Roman" w:hAnsi="Times New Roman" w:cs="Times New Roman"/>
        </w:rPr>
        <w:t>money transfers, deposits and withdrawals</w:t>
      </w:r>
      <w:r w:rsidR="00A41333" w:rsidRPr="009C63BA">
        <w:rPr>
          <w:rFonts w:ascii="Times New Roman" w:hAnsi="Times New Roman" w:cs="Times New Roman"/>
        </w:rPr>
        <w:t xml:space="preserve">, </w:t>
      </w:r>
      <w:r w:rsidR="004D6C35" w:rsidRPr="009C63BA">
        <w:rPr>
          <w:rFonts w:ascii="Times New Roman" w:hAnsi="Times New Roman" w:cs="Times New Roman"/>
        </w:rPr>
        <w:t>on transaction patterns and welfare</w:t>
      </w:r>
      <w:r w:rsidR="006C4955" w:rsidRPr="009C63BA">
        <w:rPr>
          <w:rFonts w:ascii="Times New Roman" w:hAnsi="Times New Roman" w:cs="Times New Roman"/>
        </w:rPr>
        <w:t xml:space="preserve"> of the target population</w:t>
      </w:r>
      <w:r w:rsidR="006A56FF" w:rsidRPr="009C63BA">
        <w:rPr>
          <w:rFonts w:ascii="Times New Roman" w:hAnsi="Times New Roman" w:cs="Times New Roman"/>
        </w:rPr>
        <w:t>s</w:t>
      </w:r>
      <w:r w:rsidR="004D6C35" w:rsidRPr="009C63BA">
        <w:rPr>
          <w:rFonts w:ascii="Times New Roman" w:hAnsi="Times New Roman" w:cs="Times New Roman"/>
        </w:rPr>
        <w:t xml:space="preserve">. </w:t>
      </w:r>
    </w:p>
    <w:p w14:paraId="7A937CBF" w14:textId="6C77E235" w:rsidR="005223BD" w:rsidRPr="009C63BA" w:rsidRDefault="0085349C" w:rsidP="005223BD">
      <w:pPr>
        <w:spacing w:line="360" w:lineRule="auto"/>
        <w:jc w:val="both"/>
        <w:rPr>
          <w:rFonts w:ascii="Times New Roman" w:hAnsi="Times New Roman" w:cs="Times New Roman"/>
        </w:rPr>
      </w:pPr>
      <w:r w:rsidRPr="009C63BA">
        <w:rPr>
          <w:rFonts w:ascii="Times New Roman" w:hAnsi="Times New Roman" w:cs="Times New Roman"/>
        </w:rPr>
        <w:t>To determine the usage</w:t>
      </w:r>
      <w:r w:rsidR="005223BD" w:rsidRPr="009C63BA">
        <w:rPr>
          <w:rFonts w:ascii="Times New Roman" w:hAnsi="Times New Roman" w:cs="Times New Roman"/>
        </w:rPr>
        <w:t xml:space="preserve"> and the </w:t>
      </w:r>
      <w:r w:rsidR="00A76F17">
        <w:rPr>
          <w:rFonts w:ascii="Times New Roman" w:hAnsi="Times New Roman" w:cs="Times New Roman"/>
        </w:rPr>
        <w:t xml:space="preserve">effect </w:t>
      </w:r>
      <w:r w:rsidR="005223BD" w:rsidRPr="009C63BA">
        <w:rPr>
          <w:rFonts w:ascii="Times New Roman" w:hAnsi="Times New Roman" w:cs="Times New Roman"/>
        </w:rPr>
        <w:t>of mobile money, most of the authors</w:t>
      </w:r>
      <w:r w:rsidR="00C3106E" w:rsidRPr="009C63BA">
        <w:rPr>
          <w:rFonts w:ascii="Times New Roman" w:hAnsi="Times New Roman" w:cs="Times New Roman"/>
        </w:rPr>
        <w:t xml:space="preserve"> we reviewed</w:t>
      </w:r>
      <w:r w:rsidR="005223BD" w:rsidRPr="009C63BA">
        <w:rPr>
          <w:rFonts w:ascii="Times New Roman" w:hAnsi="Times New Roman" w:cs="Times New Roman"/>
        </w:rPr>
        <w:t xml:space="preserve"> have focused on M-Pesa in Kenya, as it has known the greatest success among all other services. In Kenya, the areas in need of mobile money services are split across both urban (deposit) and rural (withdrawal).</w:t>
      </w:r>
      <w:r w:rsidR="000C333C" w:rsidRPr="009C63BA">
        <w:rPr>
          <w:rFonts w:ascii="Times New Roman" w:hAnsi="Times New Roman" w:cs="Times New Roman"/>
        </w:rPr>
        <w:t xml:space="preserve"> W</w:t>
      </w:r>
      <w:r w:rsidR="005223BD" w:rsidRPr="009C63BA">
        <w:rPr>
          <w:rFonts w:ascii="Times New Roman" w:hAnsi="Times New Roman" w:cs="Times New Roman"/>
        </w:rPr>
        <w:t xml:space="preserve">hile trying </w:t>
      </w:r>
      <w:r w:rsidR="005223BD" w:rsidRPr="009C63BA">
        <w:rPr>
          <w:rFonts w:ascii="Times New Roman" w:hAnsi="Times New Roman" w:cs="Times New Roman"/>
        </w:rPr>
        <w:lastRenderedPageBreak/>
        <w:t>to create the customer profile of a typical M-Pesa user in Kenya,</w:t>
      </w:r>
      <w:r w:rsidR="000C333C" w:rsidRPr="009C63BA">
        <w:rPr>
          <w:rFonts w:ascii="Times New Roman" w:hAnsi="Times New Roman" w:cs="Times New Roman"/>
        </w:rPr>
        <w:t xml:space="preserve"> Budree and Williams (2013)</w:t>
      </w:r>
      <w:r w:rsidR="005223BD" w:rsidRPr="009C63BA">
        <w:rPr>
          <w:rFonts w:ascii="Times New Roman" w:hAnsi="Times New Roman" w:cs="Times New Roman"/>
        </w:rPr>
        <w:t xml:space="preserve"> distinguish two main categories of users: the “youth” group (composed of unemployed persons or students, receiving money for transport, food and clothing), and the “migrant </w:t>
      </w:r>
      <w:r w:rsidR="00726C58" w:rsidRPr="009C63BA">
        <w:rPr>
          <w:rFonts w:ascii="Times New Roman" w:hAnsi="Times New Roman" w:cs="Times New Roman"/>
        </w:rPr>
        <w:t>labor</w:t>
      </w:r>
      <w:r w:rsidR="005223BD" w:rsidRPr="009C63BA">
        <w:rPr>
          <w:rFonts w:ascii="Times New Roman" w:hAnsi="Times New Roman" w:cs="Times New Roman"/>
        </w:rPr>
        <w:t xml:space="preserve">” group (full-time employed persons, urban, sending money to support family in remote areas). </w:t>
      </w:r>
    </w:p>
    <w:p w14:paraId="0725B496" w14:textId="77777777" w:rsidR="00CB486D" w:rsidRPr="009C63BA" w:rsidRDefault="00CB486D" w:rsidP="00CB486D">
      <w:pPr>
        <w:spacing w:line="360" w:lineRule="auto"/>
        <w:jc w:val="both"/>
        <w:rPr>
          <w:rFonts w:ascii="Times New Roman" w:hAnsi="Times New Roman" w:cs="Times New Roman"/>
        </w:rPr>
      </w:pPr>
      <w:r w:rsidRPr="009C63BA">
        <w:rPr>
          <w:rFonts w:ascii="Times New Roman" w:hAnsi="Times New Roman" w:cs="Times New Roman"/>
        </w:rPr>
        <w:t>Plyler, Haas and Nagarajan (2010) focus on the community-level economic effects of M-Pesa in Kenya. They try to understand its direct and indirect effects on users and non-users within given communities. They carried out fieldwork and qualitative data gathering in three districts, all different in terms of rural and urban population proportion and number of M-Pesa agents. Four economic direct and spillover effects were ranked by order of importance: a local economic expansion (increase in money circulation, expansion of businesses and local employment), a higher security (physical, financial and food), a</w:t>
      </w:r>
      <w:r w:rsidR="00E815B2" w:rsidRPr="009C63BA">
        <w:rPr>
          <w:rFonts w:ascii="Times New Roman" w:hAnsi="Times New Roman" w:cs="Times New Roman"/>
        </w:rPr>
        <w:t>nd</w:t>
      </w:r>
      <w:r w:rsidRPr="009C63BA">
        <w:rPr>
          <w:rFonts w:ascii="Times New Roman" w:hAnsi="Times New Roman" w:cs="Times New Roman"/>
        </w:rPr>
        <w:t xml:space="preserve"> capital accumulation (f</w:t>
      </w:r>
      <w:r w:rsidR="00E815B2" w:rsidRPr="009C63BA">
        <w:rPr>
          <w:rFonts w:ascii="Times New Roman" w:hAnsi="Times New Roman" w:cs="Times New Roman"/>
        </w:rPr>
        <w:t>inancial, human and social),</w:t>
      </w:r>
      <w:r w:rsidRPr="009C63BA">
        <w:rPr>
          <w:rFonts w:ascii="Times New Roman" w:hAnsi="Times New Roman" w:cs="Times New Roman"/>
        </w:rPr>
        <w:t xml:space="preserve"> a better business environment (ease of transactions and quality control). The most important sub-effect was an increase in money circulation, due to “a greater volume of money flowing into and out of the communities and a faster flow of money within the community to boost local consumption”. Increased remittances, by putting more cash into people’s pockets, would increase the amount of money spent into the community and thus local economy. Transactions ease was the second biggest sub-effect identified by participants. Lower transaction costs have expanded financial participation among community members, by increasing the number and volume of transactions. Money security and privacy, in terms of the ability to accumulate cash and control spending, was also a very important consequence. Food security, in terms of higher agricultural productivity, and better access to various quality food products, was also mentioned frequently. Fast money transfers to buy seeds when needed or hire temporal labor facilitated the processes, and the time saved from going to the bank and queuing was instead used for farming. Facilitated human capital accumulation was finally the last sub-effect of the top </w:t>
      </w:r>
      <w:r w:rsidR="00726C58" w:rsidRPr="009C63BA">
        <w:rPr>
          <w:rFonts w:ascii="Times New Roman" w:hAnsi="Times New Roman" w:cs="Times New Roman"/>
        </w:rPr>
        <w:t>five</w:t>
      </w:r>
      <w:r w:rsidRPr="009C63BA">
        <w:rPr>
          <w:rFonts w:ascii="Times New Roman" w:hAnsi="Times New Roman" w:cs="Times New Roman"/>
        </w:rPr>
        <w:t xml:space="preserve">. Participants remarked that M-Pesa has helped them paying for school fees or medical expenses, which seemed to have consequences on school attendance and medical consultations. </w:t>
      </w:r>
    </w:p>
    <w:p w14:paraId="4C8D8215" w14:textId="77777777" w:rsidR="00CB486D" w:rsidRPr="009C63BA" w:rsidRDefault="00CB486D" w:rsidP="00CB486D">
      <w:pPr>
        <w:spacing w:line="360" w:lineRule="auto"/>
        <w:jc w:val="both"/>
        <w:rPr>
          <w:rFonts w:ascii="Times New Roman" w:hAnsi="Times New Roman" w:cs="Times New Roman"/>
        </w:rPr>
      </w:pPr>
      <w:r w:rsidRPr="009C63BA">
        <w:rPr>
          <w:rFonts w:ascii="Times New Roman" w:hAnsi="Times New Roman" w:cs="Times New Roman"/>
        </w:rPr>
        <w:t>Other important effects were also remarked, at a lesser extent. Increase in local employment was noticed by the communities, mostly directly referencing to M</w:t>
      </w:r>
      <w:r w:rsidR="00726C58" w:rsidRPr="009C63BA">
        <w:rPr>
          <w:rFonts w:ascii="Times New Roman" w:hAnsi="Times New Roman" w:cs="Times New Roman"/>
        </w:rPr>
        <w:t>-Pesa shops openings. In Murang</w:t>
      </w:r>
      <w:r w:rsidRPr="009C63BA">
        <w:rPr>
          <w:rFonts w:ascii="Times New Roman" w:hAnsi="Times New Roman" w:cs="Times New Roman"/>
        </w:rPr>
        <w:t xml:space="preserve">a for example, a M-Pesa shop owner declared having been able to expand from 3 to 22 shops, thus creating many jobs in his community. M-Pesa also allowed an expansion of businesses. In Kitui, an agent said that in the shopping mall where she operates, she has seen more meat vendors and bars after the implementation of M-Pesa. Physical security has also been noticed, implying a decrease in theft, pickpocketing and mugging, especially compared to minibuses cash transfers. It was observed that most of these elements had spillover </w:t>
      </w:r>
      <w:r w:rsidRPr="009C63BA">
        <w:rPr>
          <w:rFonts w:ascii="Times New Roman" w:hAnsi="Times New Roman" w:cs="Times New Roman"/>
        </w:rPr>
        <w:lastRenderedPageBreak/>
        <w:t xml:space="preserve">effects. For example, the increase in money circulation also affects expansion of businesses, food security and human capital accumulation. Physical and money security also benefited the expansion of businesses. </w:t>
      </w:r>
    </w:p>
    <w:p w14:paraId="6BC4442E" w14:textId="77777777" w:rsidR="00CB486D" w:rsidRPr="009C63BA" w:rsidRDefault="00CB486D" w:rsidP="00CB486D">
      <w:pPr>
        <w:spacing w:line="360" w:lineRule="auto"/>
        <w:jc w:val="both"/>
        <w:rPr>
          <w:rFonts w:ascii="Times New Roman" w:hAnsi="Times New Roman" w:cs="Times New Roman"/>
        </w:rPr>
      </w:pPr>
      <w:r w:rsidRPr="009C63BA">
        <w:rPr>
          <w:rFonts w:ascii="Times New Roman" w:hAnsi="Times New Roman" w:cs="Times New Roman"/>
        </w:rPr>
        <w:t xml:space="preserve">The magnitude of these effects was determined by gender and geographic location of the communities. For example, the importance of the increase in money circulation varied by gender, with men ranking it number </w:t>
      </w:r>
      <w:r w:rsidR="00E40BEE" w:rsidRPr="009C63BA">
        <w:rPr>
          <w:rFonts w:ascii="Times New Roman" w:hAnsi="Times New Roman" w:cs="Times New Roman"/>
        </w:rPr>
        <w:t>one and women number three</w:t>
      </w:r>
      <w:r w:rsidRPr="009C63BA">
        <w:rPr>
          <w:rFonts w:ascii="Times New Roman" w:hAnsi="Times New Roman" w:cs="Times New Roman"/>
        </w:rPr>
        <w:t>. Also, people in rural areas considered food security as a more important sub-effect that those living in urban areas, and rural women insisted more on this effect than rural men. Thus, generic conclusions assessing the community-level effects of M-Pesa could not be deducted, showing the</w:t>
      </w:r>
      <w:r w:rsidR="00E35C97" w:rsidRPr="009C63BA">
        <w:rPr>
          <w:rFonts w:ascii="Times New Roman" w:hAnsi="Times New Roman" w:cs="Times New Roman"/>
        </w:rPr>
        <w:t xml:space="preserve"> crucial</w:t>
      </w:r>
      <w:r w:rsidRPr="009C63BA">
        <w:rPr>
          <w:rFonts w:ascii="Times New Roman" w:hAnsi="Times New Roman" w:cs="Times New Roman"/>
        </w:rPr>
        <w:t xml:space="preserve"> importance of cultural and geographical differences. </w:t>
      </w:r>
    </w:p>
    <w:p w14:paraId="63788FC5" w14:textId="77777777" w:rsidR="004D6C35" w:rsidRPr="009C63BA" w:rsidRDefault="002B5F22" w:rsidP="004D6C35">
      <w:pPr>
        <w:spacing w:line="360" w:lineRule="auto"/>
        <w:jc w:val="both"/>
        <w:rPr>
          <w:rFonts w:ascii="Times New Roman" w:hAnsi="Times New Roman" w:cs="Times New Roman"/>
        </w:rPr>
      </w:pPr>
      <w:r w:rsidRPr="009C63BA">
        <w:rPr>
          <w:rFonts w:ascii="Times New Roman" w:hAnsi="Times New Roman" w:cs="Times New Roman"/>
        </w:rPr>
        <w:t>The local economic expansion</w:t>
      </w:r>
      <w:r w:rsidR="00CB486D" w:rsidRPr="009C63BA">
        <w:rPr>
          <w:rFonts w:ascii="Times New Roman" w:hAnsi="Times New Roman" w:cs="Times New Roman"/>
        </w:rPr>
        <w:t xml:space="preserve"> </w:t>
      </w:r>
      <w:r w:rsidRPr="009C63BA">
        <w:rPr>
          <w:rFonts w:ascii="Times New Roman" w:hAnsi="Times New Roman" w:cs="Times New Roman"/>
        </w:rPr>
        <w:t xml:space="preserve">effect </w:t>
      </w:r>
      <w:r w:rsidR="00CB486D" w:rsidRPr="009C63BA">
        <w:rPr>
          <w:rFonts w:ascii="Times New Roman" w:hAnsi="Times New Roman" w:cs="Times New Roman"/>
        </w:rPr>
        <w:t xml:space="preserve">has been </w:t>
      </w:r>
      <w:r w:rsidRPr="009C63BA">
        <w:rPr>
          <w:rFonts w:ascii="Times New Roman" w:hAnsi="Times New Roman" w:cs="Times New Roman"/>
        </w:rPr>
        <w:t>noted</w:t>
      </w:r>
      <w:r w:rsidR="00CB486D" w:rsidRPr="009C63BA">
        <w:rPr>
          <w:rFonts w:ascii="Times New Roman" w:hAnsi="Times New Roman" w:cs="Times New Roman"/>
        </w:rPr>
        <w:t xml:space="preserve"> by other authors. The </w:t>
      </w:r>
      <w:r w:rsidR="004D6C35" w:rsidRPr="009C63BA">
        <w:rPr>
          <w:rFonts w:ascii="Times New Roman" w:hAnsi="Times New Roman" w:cs="Times New Roman"/>
        </w:rPr>
        <w:t>increase in transfers and payments, and thus in money circulation</w:t>
      </w:r>
      <w:r w:rsidR="00CB486D" w:rsidRPr="009C63BA">
        <w:rPr>
          <w:rFonts w:ascii="Times New Roman" w:hAnsi="Times New Roman" w:cs="Times New Roman"/>
        </w:rPr>
        <w:t>, has been particularly stressed in the literature</w:t>
      </w:r>
      <w:r w:rsidR="004D6C35" w:rsidRPr="009C63BA">
        <w:rPr>
          <w:rFonts w:ascii="Times New Roman" w:hAnsi="Times New Roman" w:cs="Times New Roman"/>
        </w:rPr>
        <w:t xml:space="preserve">. The speed and liquidity of mobile money (compared to other assets such as livestock or gold) </w:t>
      </w:r>
      <w:r w:rsidR="00CB486D" w:rsidRPr="009C63BA">
        <w:rPr>
          <w:rFonts w:ascii="Times New Roman" w:hAnsi="Times New Roman" w:cs="Times New Roman"/>
        </w:rPr>
        <w:t>is a crucial point</w:t>
      </w:r>
      <w:r w:rsidR="004D6C35" w:rsidRPr="009C63BA">
        <w:rPr>
          <w:rFonts w:ascii="Times New Roman" w:hAnsi="Times New Roman" w:cs="Times New Roman"/>
        </w:rPr>
        <w:t xml:space="preserve">. M-Pesa is a useful way to access cash, especially since poor people tend to lack fungible sources of exchange. “Through the network of cash agents and people’s contacts willing to send value, mobile money allows many to get cash when and where they need it” (Stuart and Cohen, 2011). But it also reduces the overall importance of cash, which “cuts down on corruption (…) empowers individuals, and supports entrepreneurial creativity in a less constrained financial marketplace” (Forbes, 2015). Mbiti and Weil (2014) find that M-Pesa improves individual outcomes, by increasing transfers (almost 35 percent of interrogated people have increased their frequency of sending transfers, while 31 percent have increased their frequency of receiving money), and reducing the use of informal savings mechanisms such as rotating savings and credit associations (by 30 percent). </w:t>
      </w:r>
    </w:p>
    <w:p w14:paraId="23306A89" w14:textId="4CAD664A" w:rsidR="00CB486D" w:rsidRPr="009C63BA" w:rsidRDefault="00CB486D" w:rsidP="00CB486D">
      <w:pPr>
        <w:spacing w:line="360" w:lineRule="auto"/>
        <w:jc w:val="both"/>
        <w:rPr>
          <w:rFonts w:ascii="Times New Roman" w:hAnsi="Times New Roman" w:cs="Times New Roman"/>
        </w:rPr>
      </w:pPr>
      <w:r w:rsidRPr="009C63BA">
        <w:rPr>
          <w:rFonts w:ascii="Times New Roman" w:hAnsi="Times New Roman" w:cs="Times New Roman"/>
        </w:rPr>
        <w:t xml:space="preserve">In comparison, business creations and job opportunities surrounding the emergence of mobile money services have not been explored substantially, whereas it has been observed that “many small companies rely on M-Pesa for nearly all transactions, or provide a service that is a derivative of the platform itself” (Forbes, 2015). </w:t>
      </w:r>
      <w:r w:rsidR="00A11073">
        <w:rPr>
          <w:rFonts w:ascii="Times New Roman" w:hAnsi="Times New Roman" w:cs="Times New Roman"/>
        </w:rPr>
        <w:t>Mobile money s</w:t>
      </w:r>
      <w:r w:rsidR="00E04D7A">
        <w:rPr>
          <w:rFonts w:ascii="Times New Roman" w:hAnsi="Times New Roman" w:cs="Times New Roman"/>
        </w:rPr>
        <w:t>ervices</w:t>
      </w:r>
      <w:r w:rsidR="00A11073">
        <w:rPr>
          <w:rFonts w:ascii="Times New Roman" w:hAnsi="Times New Roman" w:cs="Times New Roman"/>
        </w:rPr>
        <w:t xml:space="preserve"> directed towards</w:t>
      </w:r>
      <w:r w:rsidR="00E04D7A">
        <w:rPr>
          <w:rFonts w:ascii="Times New Roman" w:hAnsi="Times New Roman" w:cs="Times New Roman"/>
        </w:rPr>
        <w:t xml:space="preserve"> businesses do exist, but they are not </w:t>
      </w:r>
      <w:r w:rsidR="004B2923">
        <w:rPr>
          <w:rFonts w:ascii="Times New Roman" w:hAnsi="Times New Roman" w:cs="Times New Roman"/>
        </w:rPr>
        <w:t xml:space="preserve">highlighted in the literature. </w:t>
      </w:r>
      <w:r w:rsidR="00E04D7A">
        <w:rPr>
          <w:rFonts w:ascii="Times New Roman" w:hAnsi="Times New Roman" w:cs="Times New Roman"/>
        </w:rPr>
        <w:t xml:space="preserve"> </w:t>
      </w:r>
    </w:p>
    <w:p w14:paraId="1373C7D0" w14:textId="77777777" w:rsidR="008A5CD3" w:rsidRPr="009C63BA" w:rsidRDefault="00CB486D" w:rsidP="008A5CD3">
      <w:pPr>
        <w:spacing w:line="360" w:lineRule="auto"/>
        <w:jc w:val="both"/>
        <w:rPr>
          <w:rFonts w:ascii="Times New Roman" w:hAnsi="Times New Roman" w:cs="Times New Roman"/>
        </w:rPr>
      </w:pPr>
      <w:r w:rsidRPr="009C63BA">
        <w:rPr>
          <w:rFonts w:ascii="Times New Roman" w:hAnsi="Times New Roman" w:cs="Times New Roman"/>
        </w:rPr>
        <w:t xml:space="preserve">The higher security and capital accumulation </w:t>
      </w:r>
      <w:r w:rsidR="002B5F22" w:rsidRPr="009C63BA">
        <w:rPr>
          <w:rFonts w:ascii="Times New Roman" w:hAnsi="Times New Roman" w:cs="Times New Roman"/>
        </w:rPr>
        <w:t>ha</w:t>
      </w:r>
      <w:r w:rsidR="00E815B2" w:rsidRPr="009C63BA">
        <w:rPr>
          <w:rFonts w:ascii="Times New Roman" w:hAnsi="Times New Roman" w:cs="Times New Roman"/>
        </w:rPr>
        <w:t>s</w:t>
      </w:r>
      <w:r w:rsidR="002B5F22" w:rsidRPr="009C63BA">
        <w:rPr>
          <w:rFonts w:ascii="Times New Roman" w:hAnsi="Times New Roman" w:cs="Times New Roman"/>
        </w:rPr>
        <w:t xml:space="preserve"> </w:t>
      </w:r>
      <w:r w:rsidR="009F7BA7" w:rsidRPr="009C63BA">
        <w:rPr>
          <w:rFonts w:ascii="Times New Roman" w:hAnsi="Times New Roman" w:cs="Times New Roman"/>
        </w:rPr>
        <w:t xml:space="preserve">also been </w:t>
      </w:r>
      <w:r w:rsidR="002B5F22" w:rsidRPr="009C63BA">
        <w:rPr>
          <w:rFonts w:ascii="Times New Roman" w:hAnsi="Times New Roman" w:cs="Times New Roman"/>
        </w:rPr>
        <w:t xml:space="preserve">studied substantially, with many authors insisting on </w:t>
      </w:r>
      <w:r w:rsidR="008A5CD3" w:rsidRPr="009C63BA">
        <w:rPr>
          <w:rFonts w:ascii="Times New Roman" w:hAnsi="Times New Roman" w:cs="Times New Roman"/>
        </w:rPr>
        <w:t>security and safety improvements (such as a lower risk of muggings and theft), more privacy and autonomy in managing incomes, and a higher resistance to negative shocks (such as death</w:t>
      </w:r>
      <w:r w:rsidR="00E07CF0" w:rsidRPr="009C63BA">
        <w:rPr>
          <w:rFonts w:ascii="Times New Roman" w:hAnsi="Times New Roman" w:cs="Times New Roman"/>
        </w:rPr>
        <w:t xml:space="preserve">s, harvests problems or </w:t>
      </w:r>
      <w:r w:rsidR="008A5CD3" w:rsidRPr="009C63BA">
        <w:rPr>
          <w:rFonts w:ascii="Times New Roman" w:hAnsi="Times New Roman" w:cs="Times New Roman"/>
        </w:rPr>
        <w:t>job loss</w:t>
      </w:r>
      <w:r w:rsidR="00E07CF0" w:rsidRPr="009C63BA">
        <w:rPr>
          <w:rFonts w:ascii="Times New Roman" w:hAnsi="Times New Roman" w:cs="Times New Roman"/>
        </w:rPr>
        <w:t>es</w:t>
      </w:r>
      <w:r w:rsidR="008A5CD3" w:rsidRPr="009C63BA">
        <w:rPr>
          <w:rFonts w:ascii="Times New Roman" w:hAnsi="Times New Roman" w:cs="Times New Roman"/>
        </w:rPr>
        <w:t xml:space="preserve">). </w:t>
      </w:r>
    </w:p>
    <w:p w14:paraId="5BC53952" w14:textId="77777777" w:rsidR="00525594" w:rsidRPr="009C63BA" w:rsidRDefault="008A5CD3" w:rsidP="008A5CD3">
      <w:pPr>
        <w:spacing w:line="360" w:lineRule="auto"/>
        <w:jc w:val="both"/>
        <w:rPr>
          <w:rFonts w:ascii="Times New Roman" w:hAnsi="Times New Roman" w:cs="Times New Roman"/>
        </w:rPr>
      </w:pPr>
      <w:r w:rsidRPr="009C63BA">
        <w:rPr>
          <w:rFonts w:ascii="Times New Roman" w:hAnsi="Times New Roman" w:cs="Times New Roman"/>
        </w:rPr>
        <w:t xml:space="preserve">Heyer and Mas (2009) </w:t>
      </w:r>
      <w:r w:rsidR="003A59D2" w:rsidRPr="009C63BA">
        <w:rPr>
          <w:rFonts w:ascii="Times New Roman" w:hAnsi="Times New Roman" w:cs="Times New Roman"/>
        </w:rPr>
        <w:t>say</w:t>
      </w:r>
      <w:r w:rsidRPr="009C63BA">
        <w:rPr>
          <w:rFonts w:ascii="Times New Roman" w:hAnsi="Times New Roman" w:cs="Times New Roman"/>
        </w:rPr>
        <w:t xml:space="preserve"> that “mobile money should increase convenience by reducing travelling time, increase safety of transactions to users, and greater control on where to transact through a large footprint of agents and outlets, which helps protect privacy and reduce corruption”. </w:t>
      </w:r>
    </w:p>
    <w:p w14:paraId="3834F8EC" w14:textId="4A494EB5" w:rsidR="008A5CD3" w:rsidRPr="009C63BA" w:rsidRDefault="008A5CD3" w:rsidP="008A5CD3">
      <w:pPr>
        <w:spacing w:line="360" w:lineRule="auto"/>
        <w:jc w:val="both"/>
        <w:rPr>
          <w:rFonts w:ascii="Times New Roman" w:hAnsi="Times New Roman" w:cs="Times New Roman"/>
        </w:rPr>
      </w:pPr>
      <w:r w:rsidRPr="009C63BA">
        <w:rPr>
          <w:rFonts w:ascii="Times New Roman" w:hAnsi="Times New Roman" w:cs="Times New Roman"/>
        </w:rPr>
        <w:lastRenderedPageBreak/>
        <w:t xml:space="preserve">Jack </w:t>
      </w:r>
      <w:r w:rsidR="000B56D4">
        <w:rPr>
          <w:rFonts w:ascii="Times New Roman" w:hAnsi="Times New Roman" w:cs="Times New Roman"/>
        </w:rPr>
        <w:t xml:space="preserve">and Suri </w:t>
      </w:r>
      <w:r w:rsidRPr="009C63BA">
        <w:rPr>
          <w:rFonts w:ascii="Times New Roman" w:hAnsi="Times New Roman" w:cs="Times New Roman"/>
        </w:rPr>
        <w:t>(2011) show that mobile money improves the ability of the poor people to smooth risks. From the data collected, households who were using mobile money were better able to absorb negative shocks than those who did not (the latter saw their consumption falling by 6 to 10 points of percentage</w:t>
      </w:r>
      <w:r w:rsidR="003D1299" w:rsidRPr="009C63BA">
        <w:rPr>
          <w:rFonts w:ascii="Times New Roman" w:hAnsi="Times New Roman" w:cs="Times New Roman"/>
        </w:rPr>
        <w:t xml:space="preserve"> in such cases</w:t>
      </w:r>
      <w:r w:rsidRPr="009C63BA">
        <w:rPr>
          <w:rFonts w:ascii="Times New Roman" w:hAnsi="Times New Roman" w:cs="Times New Roman"/>
        </w:rPr>
        <w:t>), as they were receiving more remittances in terms of frequency and amount, and lost less money due to transaction costs (formal or informal). Remittances now cover “larger segments of Kenya’s population in terms of income, age and depth and breadth of access” (Jack</w:t>
      </w:r>
      <w:r w:rsidR="000B56D4">
        <w:rPr>
          <w:rFonts w:ascii="Times New Roman" w:hAnsi="Times New Roman" w:cs="Times New Roman"/>
        </w:rPr>
        <w:t xml:space="preserve"> and Suri</w:t>
      </w:r>
      <w:r w:rsidRPr="009C63BA">
        <w:rPr>
          <w:rFonts w:ascii="Times New Roman" w:hAnsi="Times New Roman" w:cs="Times New Roman"/>
        </w:rPr>
        <w:t>, 20</w:t>
      </w:r>
      <w:r w:rsidR="000B56D4">
        <w:rPr>
          <w:rFonts w:ascii="Times New Roman" w:hAnsi="Times New Roman" w:cs="Times New Roman"/>
        </w:rPr>
        <w:t>11</w:t>
      </w:r>
      <w:r w:rsidRPr="009C63BA">
        <w:rPr>
          <w:rFonts w:ascii="Times New Roman" w:hAnsi="Times New Roman" w:cs="Times New Roman"/>
        </w:rPr>
        <w:t xml:space="preserve">). Morawczynski (2009) noticed the same pattern during the violent period following the 2007 election in Kenya, when M-Pesa was the only mean through which the population of Kibera settlement could access cash. </w:t>
      </w:r>
    </w:p>
    <w:p w14:paraId="633E526B" w14:textId="1F9316ED" w:rsidR="00B7688E" w:rsidRDefault="000D7E63" w:rsidP="00603B6B">
      <w:pPr>
        <w:spacing w:line="360" w:lineRule="auto"/>
        <w:jc w:val="both"/>
        <w:rPr>
          <w:rFonts w:ascii="Times New Roman" w:hAnsi="Times New Roman" w:cs="Times New Roman"/>
        </w:rPr>
      </w:pPr>
      <w:r w:rsidRPr="009C63BA">
        <w:rPr>
          <w:rFonts w:ascii="Times New Roman" w:hAnsi="Times New Roman" w:cs="Times New Roman"/>
        </w:rPr>
        <w:t>The</w:t>
      </w:r>
      <w:r w:rsidR="008A5CD3" w:rsidRPr="009C63BA">
        <w:rPr>
          <w:rFonts w:ascii="Times New Roman" w:hAnsi="Times New Roman" w:cs="Times New Roman"/>
        </w:rPr>
        <w:t xml:space="preserve"> overall positive </w:t>
      </w:r>
      <w:r w:rsidR="00A76F17">
        <w:rPr>
          <w:rFonts w:ascii="Times New Roman" w:hAnsi="Times New Roman" w:cs="Times New Roman"/>
        </w:rPr>
        <w:t>effect</w:t>
      </w:r>
      <w:r w:rsidR="008A5CD3" w:rsidRPr="009C63BA">
        <w:rPr>
          <w:rFonts w:ascii="Times New Roman" w:hAnsi="Times New Roman" w:cs="Times New Roman"/>
        </w:rPr>
        <w:t xml:space="preserve"> </w:t>
      </w:r>
      <w:r w:rsidRPr="009C63BA">
        <w:rPr>
          <w:rFonts w:ascii="Times New Roman" w:hAnsi="Times New Roman" w:cs="Times New Roman"/>
        </w:rPr>
        <w:t>of the expansion of mobile money</w:t>
      </w:r>
      <w:r w:rsidR="00A41333" w:rsidRPr="009C63BA">
        <w:rPr>
          <w:rFonts w:ascii="Times New Roman" w:hAnsi="Times New Roman" w:cs="Times New Roman"/>
        </w:rPr>
        <w:t xml:space="preserve"> </w:t>
      </w:r>
      <w:r w:rsidR="008A5CD3" w:rsidRPr="009C63BA">
        <w:rPr>
          <w:rFonts w:ascii="Times New Roman" w:hAnsi="Times New Roman" w:cs="Times New Roman"/>
        </w:rPr>
        <w:t>o</w:t>
      </w:r>
      <w:r w:rsidR="00590D3B" w:rsidRPr="009C63BA">
        <w:rPr>
          <w:rFonts w:ascii="Times New Roman" w:hAnsi="Times New Roman" w:cs="Times New Roman"/>
        </w:rPr>
        <w:t>n</w:t>
      </w:r>
      <w:r w:rsidR="008A5CD3" w:rsidRPr="009C63BA">
        <w:rPr>
          <w:rFonts w:ascii="Times New Roman" w:hAnsi="Times New Roman" w:cs="Times New Roman"/>
        </w:rPr>
        <w:t xml:space="preserve"> the lives of </w:t>
      </w:r>
      <w:r w:rsidRPr="009C63BA">
        <w:rPr>
          <w:rFonts w:ascii="Times New Roman" w:hAnsi="Times New Roman" w:cs="Times New Roman"/>
        </w:rPr>
        <w:t>people</w:t>
      </w:r>
      <w:r w:rsidR="008A5CD3" w:rsidRPr="009C63BA">
        <w:rPr>
          <w:rFonts w:ascii="Times New Roman" w:hAnsi="Times New Roman" w:cs="Times New Roman"/>
        </w:rPr>
        <w:t>, urban or rural, poor or middle-income</w:t>
      </w:r>
      <w:r w:rsidR="00590D3B" w:rsidRPr="009C63BA">
        <w:rPr>
          <w:rFonts w:ascii="Times New Roman" w:hAnsi="Times New Roman" w:cs="Times New Roman"/>
        </w:rPr>
        <w:t>, men and women</w:t>
      </w:r>
      <w:r w:rsidRPr="009C63BA">
        <w:rPr>
          <w:rFonts w:ascii="Times New Roman" w:hAnsi="Times New Roman" w:cs="Times New Roman"/>
        </w:rPr>
        <w:t>, has been largely stressed in the literature</w:t>
      </w:r>
      <w:r w:rsidR="00590D3B" w:rsidRPr="009C63BA">
        <w:rPr>
          <w:rFonts w:ascii="Times New Roman" w:hAnsi="Times New Roman" w:cs="Times New Roman"/>
        </w:rPr>
        <w:t>.</w:t>
      </w:r>
      <w:r w:rsidR="00347EE2" w:rsidRPr="009C63BA">
        <w:rPr>
          <w:rFonts w:ascii="Times New Roman" w:hAnsi="Times New Roman" w:cs="Times New Roman"/>
        </w:rPr>
        <w:t xml:space="preserve"> </w:t>
      </w:r>
      <w:r w:rsidR="002D7828" w:rsidRPr="009C63BA">
        <w:rPr>
          <w:rFonts w:ascii="Times New Roman" w:hAnsi="Times New Roman" w:cs="Times New Roman"/>
        </w:rPr>
        <w:t>The ability of mobile money to foster</w:t>
      </w:r>
      <w:r w:rsidR="00347EE2" w:rsidRPr="009C63BA">
        <w:rPr>
          <w:rFonts w:ascii="Times New Roman" w:hAnsi="Times New Roman" w:cs="Times New Roman"/>
        </w:rPr>
        <w:t xml:space="preserve"> the access to traditional banking services has also been </w:t>
      </w:r>
      <w:r w:rsidR="002D7828" w:rsidRPr="009C63BA">
        <w:rPr>
          <w:rFonts w:ascii="Times New Roman" w:hAnsi="Times New Roman" w:cs="Times New Roman"/>
        </w:rPr>
        <w:t>frequently highlighted</w:t>
      </w:r>
      <w:r w:rsidR="00347EE2" w:rsidRPr="009C63BA">
        <w:rPr>
          <w:rFonts w:ascii="Times New Roman" w:hAnsi="Times New Roman" w:cs="Times New Roman"/>
        </w:rPr>
        <w:t>. Mobile money</w:t>
      </w:r>
      <w:r w:rsidR="006D5276" w:rsidRPr="009C63BA">
        <w:rPr>
          <w:rFonts w:ascii="Times New Roman" w:hAnsi="Times New Roman" w:cs="Times New Roman"/>
        </w:rPr>
        <w:t xml:space="preserve"> services</w:t>
      </w:r>
      <w:r w:rsidR="00347EE2" w:rsidRPr="009C63BA">
        <w:rPr>
          <w:rFonts w:ascii="Times New Roman" w:hAnsi="Times New Roman" w:cs="Times New Roman"/>
        </w:rPr>
        <w:t xml:space="preserve"> would thus have a direct </w:t>
      </w:r>
      <w:r w:rsidR="00A76F17">
        <w:rPr>
          <w:rFonts w:ascii="Times New Roman" w:hAnsi="Times New Roman" w:cs="Times New Roman"/>
        </w:rPr>
        <w:t xml:space="preserve">effect </w:t>
      </w:r>
      <w:r w:rsidR="00347EE2" w:rsidRPr="009C63BA">
        <w:rPr>
          <w:rFonts w:ascii="Times New Roman" w:hAnsi="Times New Roman" w:cs="Times New Roman"/>
        </w:rPr>
        <w:t>on the lives of people</w:t>
      </w:r>
      <w:r w:rsidR="006D5276" w:rsidRPr="009C63BA">
        <w:rPr>
          <w:rFonts w:ascii="Times New Roman" w:hAnsi="Times New Roman" w:cs="Times New Roman"/>
        </w:rPr>
        <w:t xml:space="preserve"> as seen previously</w:t>
      </w:r>
      <w:r w:rsidR="00347EE2" w:rsidRPr="009C63BA">
        <w:rPr>
          <w:rFonts w:ascii="Times New Roman" w:hAnsi="Times New Roman" w:cs="Times New Roman"/>
        </w:rPr>
        <w:t xml:space="preserve">, combined with an indirect </w:t>
      </w:r>
      <w:r w:rsidR="00A76F17">
        <w:rPr>
          <w:rFonts w:ascii="Times New Roman" w:hAnsi="Times New Roman" w:cs="Times New Roman"/>
        </w:rPr>
        <w:t>effect</w:t>
      </w:r>
      <w:r w:rsidR="00347EE2" w:rsidRPr="009C63BA">
        <w:rPr>
          <w:rFonts w:ascii="Times New Roman" w:hAnsi="Times New Roman" w:cs="Times New Roman"/>
        </w:rPr>
        <w:t xml:space="preserve"> channeling through an increased access to </w:t>
      </w:r>
      <w:r w:rsidR="006D5276" w:rsidRPr="009C63BA">
        <w:rPr>
          <w:rFonts w:ascii="Times New Roman" w:hAnsi="Times New Roman" w:cs="Times New Roman"/>
        </w:rPr>
        <w:t>more elaborated</w:t>
      </w:r>
      <w:r w:rsidR="00347EE2" w:rsidRPr="009C63BA">
        <w:rPr>
          <w:rFonts w:ascii="Times New Roman" w:hAnsi="Times New Roman" w:cs="Times New Roman"/>
        </w:rPr>
        <w:t xml:space="preserve"> financial </w:t>
      </w:r>
      <w:r w:rsidR="006D5276" w:rsidRPr="009C63BA">
        <w:rPr>
          <w:rFonts w:ascii="Times New Roman" w:hAnsi="Times New Roman" w:cs="Times New Roman"/>
        </w:rPr>
        <w:t>products</w:t>
      </w:r>
      <w:r w:rsidR="00347EE2" w:rsidRPr="009C63BA">
        <w:rPr>
          <w:rFonts w:ascii="Times New Roman" w:hAnsi="Times New Roman" w:cs="Times New Roman"/>
        </w:rPr>
        <w:t xml:space="preserve"> such as savings and loans.</w:t>
      </w:r>
      <w:r w:rsidR="006C59FE">
        <w:rPr>
          <w:rFonts w:ascii="Times New Roman" w:hAnsi="Times New Roman" w:cs="Times New Roman"/>
        </w:rPr>
        <w:t xml:space="preserve"> </w:t>
      </w:r>
    </w:p>
    <w:p w14:paraId="68ECC728" w14:textId="77777777" w:rsidR="00603B6B" w:rsidRPr="009C63BA" w:rsidRDefault="00E41344" w:rsidP="00BB53E9">
      <w:pPr>
        <w:pStyle w:val="Ttulo3"/>
        <w:spacing w:after="240"/>
        <w:rPr>
          <w:color w:val="auto"/>
        </w:rPr>
      </w:pPr>
      <w:bookmarkStart w:id="7" w:name="_Toc469662573"/>
      <w:r w:rsidRPr="009C63BA">
        <w:rPr>
          <w:rFonts w:ascii="Times New Roman" w:hAnsi="Times New Roman" w:cs="Times New Roman"/>
          <w:color w:val="auto"/>
        </w:rPr>
        <w:t>2.1.</w:t>
      </w:r>
      <w:r w:rsidR="0000219D" w:rsidRPr="009C63BA">
        <w:rPr>
          <w:rFonts w:ascii="Times New Roman" w:hAnsi="Times New Roman" w:cs="Times New Roman"/>
          <w:color w:val="auto"/>
        </w:rPr>
        <w:t>4</w:t>
      </w:r>
      <w:r w:rsidRPr="009C63BA">
        <w:rPr>
          <w:rFonts w:ascii="Times New Roman" w:hAnsi="Times New Roman" w:cs="Times New Roman"/>
          <w:color w:val="auto"/>
        </w:rPr>
        <w:t xml:space="preserve">. </w:t>
      </w:r>
      <w:r w:rsidR="00B7688E" w:rsidRPr="009C63BA">
        <w:rPr>
          <w:rFonts w:ascii="Times New Roman" w:hAnsi="Times New Roman" w:cs="Times New Roman"/>
          <w:color w:val="auto"/>
        </w:rPr>
        <w:t>Mobile money and traditional banking</w:t>
      </w:r>
      <w:bookmarkEnd w:id="7"/>
    </w:p>
    <w:p w14:paraId="5EA14623" w14:textId="77777777" w:rsidR="00BA3556" w:rsidRPr="009C63BA" w:rsidRDefault="00B812FE" w:rsidP="00651A50">
      <w:pPr>
        <w:spacing w:line="360" w:lineRule="auto"/>
        <w:jc w:val="both"/>
        <w:rPr>
          <w:rFonts w:ascii="Times New Roman" w:hAnsi="Times New Roman" w:cs="Times New Roman"/>
        </w:rPr>
      </w:pPr>
      <w:r w:rsidRPr="009C63BA">
        <w:rPr>
          <w:rFonts w:ascii="Times New Roman" w:hAnsi="Times New Roman" w:cs="Times New Roman"/>
        </w:rPr>
        <w:t xml:space="preserve">The first question </w:t>
      </w:r>
      <w:r w:rsidR="00865BE3" w:rsidRPr="009C63BA">
        <w:rPr>
          <w:rFonts w:ascii="Times New Roman" w:hAnsi="Times New Roman" w:cs="Times New Roman"/>
        </w:rPr>
        <w:t>addressed by different authors</w:t>
      </w:r>
      <w:r w:rsidR="00BA3556" w:rsidRPr="009C63BA">
        <w:rPr>
          <w:rFonts w:ascii="Times New Roman" w:hAnsi="Times New Roman" w:cs="Times New Roman"/>
        </w:rPr>
        <w:t xml:space="preserve"> </w:t>
      </w:r>
      <w:r w:rsidR="00651A50" w:rsidRPr="009C63BA">
        <w:rPr>
          <w:rFonts w:ascii="Times New Roman" w:hAnsi="Times New Roman" w:cs="Times New Roman"/>
        </w:rPr>
        <w:t xml:space="preserve">is whether </w:t>
      </w:r>
      <w:r w:rsidR="00BA3556" w:rsidRPr="009C63BA">
        <w:rPr>
          <w:rFonts w:ascii="Times New Roman" w:hAnsi="Times New Roman" w:cs="Times New Roman"/>
        </w:rPr>
        <w:t>mobile money</w:t>
      </w:r>
      <w:r w:rsidR="00865BE3" w:rsidRPr="009C63BA">
        <w:rPr>
          <w:rFonts w:ascii="Times New Roman" w:hAnsi="Times New Roman" w:cs="Times New Roman"/>
        </w:rPr>
        <w:t xml:space="preserve"> usage</w:t>
      </w:r>
      <w:r w:rsidR="00B571B9" w:rsidRPr="009C63BA">
        <w:rPr>
          <w:rFonts w:ascii="Times New Roman" w:hAnsi="Times New Roman" w:cs="Times New Roman"/>
        </w:rPr>
        <w:t>s</w:t>
      </w:r>
      <w:r w:rsidR="00BA3556" w:rsidRPr="009C63BA">
        <w:rPr>
          <w:rFonts w:ascii="Times New Roman" w:hAnsi="Times New Roman" w:cs="Times New Roman"/>
        </w:rPr>
        <w:t xml:space="preserve"> </w:t>
      </w:r>
      <w:r w:rsidR="00651A50" w:rsidRPr="009C63BA">
        <w:rPr>
          <w:rFonts w:ascii="Times New Roman" w:hAnsi="Times New Roman" w:cs="Times New Roman"/>
        </w:rPr>
        <w:t xml:space="preserve">can </w:t>
      </w:r>
      <w:r w:rsidR="00CC07A9" w:rsidRPr="009C63BA">
        <w:rPr>
          <w:rFonts w:ascii="Times New Roman" w:hAnsi="Times New Roman" w:cs="Times New Roman"/>
        </w:rPr>
        <w:t>be compared to formal banking</w:t>
      </w:r>
      <w:r w:rsidR="00B571B9" w:rsidRPr="009C63BA">
        <w:rPr>
          <w:rFonts w:ascii="Times New Roman" w:hAnsi="Times New Roman" w:cs="Times New Roman"/>
        </w:rPr>
        <w:t>'s</w:t>
      </w:r>
      <w:r w:rsidR="00865BE3" w:rsidRPr="009C63BA">
        <w:rPr>
          <w:rFonts w:ascii="Times New Roman" w:hAnsi="Times New Roman" w:cs="Times New Roman"/>
        </w:rPr>
        <w:t>. The second is whether</w:t>
      </w:r>
      <w:r w:rsidR="002B0786" w:rsidRPr="009C63BA">
        <w:rPr>
          <w:rFonts w:ascii="Times New Roman" w:hAnsi="Times New Roman" w:cs="Times New Roman"/>
        </w:rPr>
        <w:t xml:space="preserve"> owning a mobile money account</w:t>
      </w:r>
      <w:r w:rsidR="00865BE3" w:rsidRPr="009C63BA">
        <w:rPr>
          <w:rFonts w:ascii="Times New Roman" w:hAnsi="Times New Roman" w:cs="Times New Roman"/>
        </w:rPr>
        <w:t xml:space="preserve"> is</w:t>
      </w:r>
      <w:r w:rsidR="002B0786" w:rsidRPr="009C63BA">
        <w:rPr>
          <w:rFonts w:ascii="Times New Roman" w:hAnsi="Times New Roman" w:cs="Times New Roman"/>
        </w:rPr>
        <w:t xml:space="preserve"> </w:t>
      </w:r>
      <w:r w:rsidR="00865BE3" w:rsidRPr="009C63BA">
        <w:rPr>
          <w:rFonts w:ascii="Times New Roman" w:hAnsi="Times New Roman" w:cs="Times New Roman"/>
        </w:rPr>
        <w:t xml:space="preserve">a stepping stone </w:t>
      </w:r>
      <w:r w:rsidR="00432512" w:rsidRPr="009C63BA">
        <w:rPr>
          <w:rFonts w:ascii="Times New Roman" w:hAnsi="Times New Roman" w:cs="Times New Roman"/>
        </w:rPr>
        <w:t>towards</w:t>
      </w:r>
      <w:r w:rsidR="00865BE3" w:rsidRPr="009C63BA">
        <w:rPr>
          <w:rFonts w:ascii="Times New Roman" w:hAnsi="Times New Roman" w:cs="Times New Roman"/>
        </w:rPr>
        <w:t xml:space="preserve"> </w:t>
      </w:r>
      <w:r w:rsidR="00432512" w:rsidRPr="009C63BA">
        <w:rPr>
          <w:rFonts w:ascii="Times New Roman" w:hAnsi="Times New Roman" w:cs="Times New Roman"/>
        </w:rPr>
        <w:t>the ownership of a bank account at a traditional financial institution.</w:t>
      </w:r>
    </w:p>
    <w:p w14:paraId="6C0C892D" w14:textId="77777777" w:rsidR="00651A50" w:rsidRPr="009C63BA" w:rsidRDefault="00865BE3" w:rsidP="00651A50">
      <w:pPr>
        <w:spacing w:line="360" w:lineRule="auto"/>
        <w:jc w:val="both"/>
        <w:rPr>
          <w:rFonts w:ascii="Times New Roman" w:hAnsi="Times New Roman" w:cs="Times New Roman"/>
        </w:rPr>
      </w:pPr>
      <w:r w:rsidRPr="009C63BA">
        <w:rPr>
          <w:rFonts w:ascii="Times New Roman" w:hAnsi="Times New Roman" w:cs="Times New Roman"/>
        </w:rPr>
        <w:t>Morawczynski (2007) tries</w:t>
      </w:r>
      <w:r w:rsidR="00651A50" w:rsidRPr="009C63BA">
        <w:rPr>
          <w:rFonts w:ascii="Times New Roman" w:hAnsi="Times New Roman" w:cs="Times New Roman"/>
        </w:rPr>
        <w:t xml:space="preserve"> to understand M-Pesa users through 350 semi-structured and 21 group interviews in Kibera and a village in the western part of Kenya. Apart from transferring money to relatives, M-Pesa users also acknowledged diversify</w:t>
      </w:r>
      <w:r w:rsidRPr="009C63BA">
        <w:rPr>
          <w:rFonts w:ascii="Times New Roman" w:hAnsi="Times New Roman" w:cs="Times New Roman"/>
        </w:rPr>
        <w:t>ing</w:t>
      </w:r>
      <w:r w:rsidR="00651A50" w:rsidRPr="009C63BA">
        <w:rPr>
          <w:rFonts w:ascii="Times New Roman" w:hAnsi="Times New Roman" w:cs="Times New Roman"/>
        </w:rPr>
        <w:t xml:space="preserve"> the location of their deposits. Following the same logic, Morawczynski and Pickens (2009) </w:t>
      </w:r>
      <w:r w:rsidR="00A50794" w:rsidRPr="009C63BA">
        <w:rPr>
          <w:rFonts w:ascii="Times New Roman" w:hAnsi="Times New Roman" w:cs="Times New Roman"/>
        </w:rPr>
        <w:t>treat</w:t>
      </w:r>
      <w:r w:rsidR="00651A50" w:rsidRPr="009C63BA">
        <w:rPr>
          <w:rFonts w:ascii="Times New Roman" w:hAnsi="Times New Roman" w:cs="Times New Roman"/>
        </w:rPr>
        <w:t xml:space="preserve"> ethnographic evidence to show that M-Pesa has changed savings behaviors, and that it is partially used as a saving instrument. Thus, they conclude that M-Pesa is a partial substitute for the banking system, and the most efficient way of providing financial services to the poor.</w:t>
      </w:r>
    </w:p>
    <w:p w14:paraId="37F762BB" w14:textId="281750EB" w:rsidR="00651A50" w:rsidRPr="009C63BA" w:rsidRDefault="00651A50" w:rsidP="00651A50">
      <w:pPr>
        <w:spacing w:line="360" w:lineRule="auto"/>
        <w:jc w:val="both"/>
        <w:rPr>
          <w:rFonts w:ascii="Times New Roman" w:hAnsi="Times New Roman" w:cs="Times New Roman"/>
        </w:rPr>
      </w:pPr>
      <w:r w:rsidRPr="009C63BA">
        <w:rPr>
          <w:rFonts w:ascii="Times New Roman" w:hAnsi="Times New Roman" w:cs="Times New Roman"/>
        </w:rPr>
        <w:t xml:space="preserve">Jack </w:t>
      </w:r>
      <w:r w:rsidR="000B56D4">
        <w:rPr>
          <w:rFonts w:ascii="Times New Roman" w:hAnsi="Times New Roman" w:cs="Times New Roman"/>
        </w:rPr>
        <w:t xml:space="preserve">and Suri </w:t>
      </w:r>
      <w:r w:rsidRPr="009C63BA">
        <w:rPr>
          <w:rFonts w:ascii="Times New Roman" w:hAnsi="Times New Roman" w:cs="Times New Roman"/>
        </w:rPr>
        <w:t xml:space="preserve">(2011) conduct an empirical and quantitative study showing that people use M-Pesa to save money. They randomly select 3000 households across Kenya and find that even if the main purpose remains the sending of remittances at a lower cost, 21 percent see M-Pesa savings as their most important saving instruments and 90 percent as one of the three most important. </w:t>
      </w:r>
    </w:p>
    <w:p w14:paraId="2893829E" w14:textId="77777777" w:rsidR="00651A50" w:rsidRPr="009C63BA" w:rsidRDefault="00651A50" w:rsidP="00651A50">
      <w:pPr>
        <w:spacing w:line="360" w:lineRule="auto"/>
        <w:jc w:val="both"/>
        <w:rPr>
          <w:rFonts w:ascii="Times New Roman" w:hAnsi="Times New Roman" w:cs="Times New Roman"/>
        </w:rPr>
      </w:pPr>
      <w:r w:rsidRPr="009C63BA">
        <w:rPr>
          <w:rFonts w:ascii="Times New Roman" w:hAnsi="Times New Roman" w:cs="Times New Roman"/>
        </w:rPr>
        <w:t>Mbiti and Weil (2014) examine the utilization of M-Pesa at the individual level, using micro-level FinAccess surveys, transaction data from M-Pesa agents</w:t>
      </w:r>
      <w:r w:rsidR="009420E2" w:rsidRPr="009C63BA">
        <w:rPr>
          <w:rFonts w:ascii="Times New Roman" w:hAnsi="Times New Roman" w:cs="Times New Roman"/>
        </w:rPr>
        <w:t>,</w:t>
      </w:r>
      <w:r w:rsidRPr="009C63BA">
        <w:rPr>
          <w:rFonts w:ascii="Times New Roman" w:hAnsi="Times New Roman" w:cs="Times New Roman"/>
        </w:rPr>
        <w:t xml:space="preserve"> and aggregate data from Safaricom and the Central Bank of Kenya. Their research aims at determining whether M-Pesa is only another money </w:t>
      </w:r>
      <w:r w:rsidRPr="009C63BA">
        <w:rPr>
          <w:rFonts w:ascii="Times New Roman" w:hAnsi="Times New Roman" w:cs="Times New Roman"/>
        </w:rPr>
        <w:lastRenderedPageBreak/>
        <w:t xml:space="preserve">transfer system or a new mean of saving money and providing financial services to the unbanked population. They want to understand whether it is more a deposit-transfer-withdraw type of service, which would not be economically important, or a new saving tool. They compute the velocity of the service at four person-to-person per month, and observe that e-float balances are usually held for long periods of time, which constitute some of the aspects of traditional banking uses. </w:t>
      </w:r>
    </w:p>
    <w:p w14:paraId="3E06A357" w14:textId="77777777" w:rsidR="00865BE3" w:rsidRPr="009C63BA" w:rsidRDefault="00651A50" w:rsidP="00651A50">
      <w:pPr>
        <w:spacing w:line="360" w:lineRule="auto"/>
        <w:jc w:val="both"/>
        <w:rPr>
          <w:rFonts w:ascii="Times New Roman" w:hAnsi="Times New Roman" w:cs="Times New Roman"/>
        </w:rPr>
      </w:pPr>
      <w:r w:rsidRPr="009C63BA">
        <w:rPr>
          <w:rFonts w:ascii="Times New Roman" w:hAnsi="Times New Roman" w:cs="Times New Roman"/>
        </w:rPr>
        <w:t xml:space="preserve">Most of the authors agree that </w:t>
      </w:r>
      <w:r w:rsidR="00997CDA" w:rsidRPr="009C63BA">
        <w:rPr>
          <w:rFonts w:ascii="Times New Roman" w:hAnsi="Times New Roman" w:cs="Times New Roman"/>
        </w:rPr>
        <w:t>mobile money uses can be compar</w:t>
      </w:r>
      <w:r w:rsidR="00865BE3" w:rsidRPr="009C63BA">
        <w:rPr>
          <w:rFonts w:ascii="Times New Roman" w:hAnsi="Times New Roman" w:cs="Times New Roman"/>
        </w:rPr>
        <w:t>ed</w:t>
      </w:r>
      <w:r w:rsidR="00997CDA" w:rsidRPr="009C63BA">
        <w:rPr>
          <w:rFonts w:ascii="Times New Roman" w:hAnsi="Times New Roman" w:cs="Times New Roman"/>
        </w:rPr>
        <w:t xml:space="preserve"> to</w:t>
      </w:r>
      <w:r w:rsidR="00865BE3" w:rsidRPr="009C63BA">
        <w:rPr>
          <w:rFonts w:ascii="Times New Roman" w:hAnsi="Times New Roman" w:cs="Times New Roman"/>
        </w:rPr>
        <w:t xml:space="preserve"> some of the</w:t>
      </w:r>
      <w:r w:rsidR="00997CDA" w:rsidRPr="009C63BA">
        <w:rPr>
          <w:rFonts w:ascii="Times New Roman" w:hAnsi="Times New Roman" w:cs="Times New Roman"/>
        </w:rPr>
        <w:t xml:space="preserve"> traditional banking </w:t>
      </w:r>
      <w:r w:rsidR="00865BE3" w:rsidRPr="009C63BA">
        <w:rPr>
          <w:rFonts w:ascii="Times New Roman" w:hAnsi="Times New Roman" w:cs="Times New Roman"/>
        </w:rPr>
        <w:t>services. Mobile money is not just another type of money transfer service, but a real mean to provide financial services to the poor. “Where most financial inclusion models have employed either ‘credit-led’ or ‘savings-led’ approaches, the M-Pesa experience suggests that there may be a third approach – focusing on building the payment ‘rails’ on which a broader set of financial services can ride” (Mas and Radcliffe, 2010).</w:t>
      </w:r>
    </w:p>
    <w:p w14:paraId="1FB5266F" w14:textId="77777777" w:rsidR="00651A50" w:rsidRPr="009C63BA" w:rsidRDefault="00865BE3" w:rsidP="00651A50">
      <w:pPr>
        <w:spacing w:line="360" w:lineRule="auto"/>
        <w:jc w:val="both"/>
        <w:rPr>
          <w:rFonts w:ascii="Times New Roman" w:hAnsi="Times New Roman" w:cs="Times New Roman"/>
        </w:rPr>
      </w:pPr>
      <w:r w:rsidRPr="009C63BA">
        <w:rPr>
          <w:rFonts w:ascii="Times New Roman" w:hAnsi="Times New Roman" w:cs="Times New Roman"/>
        </w:rPr>
        <w:t>However, it</w:t>
      </w:r>
      <w:r w:rsidR="00651A50" w:rsidRPr="009C63BA">
        <w:rPr>
          <w:rFonts w:ascii="Times New Roman" w:hAnsi="Times New Roman" w:cs="Times New Roman"/>
        </w:rPr>
        <w:t xml:space="preserve"> cannot be seen as a substitute for the banking system, nor as a stand-alone product, but more as a complementary tool. </w:t>
      </w:r>
      <w:r w:rsidR="004D6BC7" w:rsidRPr="009C63BA">
        <w:rPr>
          <w:rFonts w:ascii="Times New Roman" w:hAnsi="Times New Roman" w:cs="Times New Roman"/>
        </w:rPr>
        <w:t>Mobile money providers cannot offer the same range of services that banks</w:t>
      </w:r>
      <w:r w:rsidR="004D54EC" w:rsidRPr="009C63BA">
        <w:rPr>
          <w:rFonts w:ascii="Times New Roman" w:hAnsi="Times New Roman" w:cs="Times New Roman"/>
        </w:rPr>
        <w:t xml:space="preserve"> </w:t>
      </w:r>
      <w:r w:rsidR="004D6BC7" w:rsidRPr="009C63BA">
        <w:rPr>
          <w:rFonts w:ascii="Times New Roman" w:hAnsi="Times New Roman" w:cs="Times New Roman"/>
        </w:rPr>
        <w:t>do.</w:t>
      </w:r>
    </w:p>
    <w:p w14:paraId="03904466" w14:textId="77777777" w:rsidR="00651A50" w:rsidRPr="009C63BA" w:rsidRDefault="004D6C35" w:rsidP="00651A50">
      <w:pPr>
        <w:spacing w:line="360" w:lineRule="auto"/>
        <w:jc w:val="both"/>
        <w:rPr>
          <w:rFonts w:ascii="Times New Roman" w:hAnsi="Times New Roman" w:cs="Times New Roman"/>
        </w:rPr>
      </w:pPr>
      <w:r w:rsidRPr="009C63BA">
        <w:rPr>
          <w:rFonts w:ascii="Times New Roman" w:hAnsi="Times New Roman" w:cs="Times New Roman"/>
        </w:rPr>
        <w:t>O</w:t>
      </w:r>
      <w:r w:rsidR="00651A50" w:rsidRPr="009C63BA">
        <w:rPr>
          <w:rFonts w:ascii="Times New Roman" w:hAnsi="Times New Roman" w:cs="Times New Roman"/>
        </w:rPr>
        <w:t>wning a mobile money account seems to be a first step towards ente</w:t>
      </w:r>
      <w:r w:rsidR="00B812FE" w:rsidRPr="009C63BA">
        <w:rPr>
          <w:rFonts w:ascii="Times New Roman" w:hAnsi="Times New Roman" w:cs="Times New Roman"/>
        </w:rPr>
        <w:t xml:space="preserve">ring the formal banking system. </w:t>
      </w:r>
      <w:r w:rsidR="000D1EE6" w:rsidRPr="009C63BA">
        <w:rPr>
          <w:rFonts w:ascii="Times New Roman" w:hAnsi="Times New Roman" w:cs="Times New Roman"/>
        </w:rPr>
        <w:t>Mbiti and Weil (2014)</w:t>
      </w:r>
      <w:r w:rsidR="00651A50" w:rsidRPr="009C63BA">
        <w:rPr>
          <w:rFonts w:ascii="Times New Roman" w:hAnsi="Times New Roman" w:cs="Times New Roman"/>
        </w:rPr>
        <w:t xml:space="preserve"> provide quantitative evidence of M-Pesa’</w:t>
      </w:r>
      <w:r w:rsidR="000D1EE6" w:rsidRPr="009C63BA">
        <w:rPr>
          <w:rFonts w:ascii="Times New Roman" w:hAnsi="Times New Roman" w:cs="Times New Roman"/>
        </w:rPr>
        <w:t>s</w:t>
      </w:r>
      <w:r w:rsidR="00651A50" w:rsidRPr="009C63BA">
        <w:rPr>
          <w:rFonts w:ascii="Times New Roman" w:hAnsi="Times New Roman" w:cs="Times New Roman"/>
        </w:rPr>
        <w:t xml:space="preserve"> ability to increase the probability of being banked</w:t>
      </w:r>
      <w:r w:rsidR="000D1EE6" w:rsidRPr="009C63BA">
        <w:rPr>
          <w:rFonts w:ascii="Times New Roman" w:hAnsi="Times New Roman" w:cs="Times New Roman"/>
        </w:rPr>
        <w:t xml:space="preserve"> (at a financial institution)</w:t>
      </w:r>
      <w:r w:rsidR="00651A50" w:rsidRPr="009C63BA">
        <w:rPr>
          <w:rFonts w:ascii="Times New Roman" w:hAnsi="Times New Roman" w:cs="Times New Roman"/>
        </w:rPr>
        <w:t>. They use regressions to show that there is a strong and positive relation between M-Pesa penetration and bank use, formal savings and employment. With a current adoption rate of 40</w:t>
      </w:r>
      <w:r w:rsidR="003A6C39" w:rsidRPr="009C63BA">
        <w:rPr>
          <w:rFonts w:ascii="Times New Roman" w:hAnsi="Times New Roman" w:cs="Times New Roman"/>
        </w:rPr>
        <w:t xml:space="preserve"> percent</w:t>
      </w:r>
      <w:r w:rsidR="00651A50" w:rsidRPr="009C63BA">
        <w:rPr>
          <w:rFonts w:ascii="Times New Roman" w:hAnsi="Times New Roman" w:cs="Times New Roman"/>
        </w:rPr>
        <w:t>, M-Pesa has raised the percentage of banked population by almost 11 points, a 58 percent increase from 2006. This result can be explained by an increase in money in circulation, and the complementarity between M-Pesa and Kenyan banks.</w:t>
      </w:r>
    </w:p>
    <w:p w14:paraId="509CA8E3" w14:textId="77777777" w:rsidR="00651A50" w:rsidRPr="009C63BA" w:rsidRDefault="009420E2" w:rsidP="00651A50">
      <w:pPr>
        <w:spacing w:line="360" w:lineRule="auto"/>
        <w:jc w:val="both"/>
        <w:rPr>
          <w:rFonts w:ascii="Times New Roman" w:hAnsi="Times New Roman" w:cs="Times New Roman"/>
        </w:rPr>
      </w:pPr>
      <w:r w:rsidRPr="009C63BA">
        <w:rPr>
          <w:rFonts w:ascii="Times New Roman" w:hAnsi="Times New Roman" w:cs="Times New Roman"/>
        </w:rPr>
        <w:t>Mobile money is thus</w:t>
      </w:r>
      <w:r w:rsidR="00651A50" w:rsidRPr="009C63BA">
        <w:rPr>
          <w:rFonts w:ascii="Times New Roman" w:hAnsi="Times New Roman" w:cs="Times New Roman"/>
        </w:rPr>
        <w:t xml:space="preserve"> “an option for the unbanked to be able to enter the banked fold” (Budree and Williams, 2013). People who are used to deal with deposits and e-float are more likely to open bank accounts </w:t>
      </w:r>
      <w:r w:rsidRPr="009C63BA">
        <w:rPr>
          <w:rFonts w:ascii="Times New Roman" w:hAnsi="Times New Roman" w:cs="Times New Roman"/>
        </w:rPr>
        <w:t>afterwards as</w:t>
      </w:r>
      <w:r w:rsidR="002E4062" w:rsidRPr="009C63BA">
        <w:rPr>
          <w:rFonts w:ascii="Times New Roman" w:hAnsi="Times New Roman" w:cs="Times New Roman"/>
        </w:rPr>
        <w:t xml:space="preserve"> </w:t>
      </w:r>
      <w:r w:rsidR="00A32EFB" w:rsidRPr="009C63BA">
        <w:rPr>
          <w:rFonts w:ascii="Times New Roman" w:hAnsi="Times New Roman" w:cs="Times New Roman"/>
        </w:rPr>
        <w:t xml:space="preserve">they have more trust in the financial system. </w:t>
      </w:r>
      <w:r w:rsidR="00651A50" w:rsidRPr="009C63BA">
        <w:rPr>
          <w:rFonts w:ascii="Times New Roman" w:hAnsi="Times New Roman" w:cs="Times New Roman"/>
        </w:rPr>
        <w:t>Once access is gained to the financial system, mobile money is not dismissed but used for storing small amounts and transferring money, while bank accounts are used for long-term savings (White, 2012).</w:t>
      </w:r>
      <w:r w:rsidR="00B812FE" w:rsidRPr="009C63BA">
        <w:rPr>
          <w:rFonts w:ascii="Times New Roman" w:hAnsi="Times New Roman" w:cs="Times New Roman"/>
        </w:rPr>
        <w:t xml:space="preserve"> </w:t>
      </w:r>
      <w:r w:rsidR="00651A50" w:rsidRPr="009C63BA">
        <w:rPr>
          <w:rFonts w:ascii="Times New Roman" w:hAnsi="Times New Roman" w:cs="Times New Roman"/>
        </w:rPr>
        <w:t xml:space="preserve">Having a mobile money account is </w:t>
      </w:r>
      <w:r w:rsidR="00E616EA" w:rsidRPr="009C63BA">
        <w:rPr>
          <w:rFonts w:ascii="Times New Roman" w:hAnsi="Times New Roman" w:cs="Times New Roman"/>
        </w:rPr>
        <w:t>thus “a pathway to a broader range of responsible financial services provided through stronger and more diverse financial institutions” (World Bank,</w:t>
      </w:r>
      <w:r w:rsidR="0071694E" w:rsidRPr="009C63BA">
        <w:rPr>
          <w:rFonts w:ascii="Times New Roman" w:hAnsi="Times New Roman" w:cs="Times New Roman"/>
        </w:rPr>
        <w:t xml:space="preserve"> 2015</w:t>
      </w:r>
      <w:r w:rsidR="00E616EA" w:rsidRPr="009C63BA">
        <w:rPr>
          <w:rFonts w:ascii="Times New Roman" w:hAnsi="Times New Roman" w:cs="Times New Roman"/>
        </w:rPr>
        <w:t xml:space="preserve">). </w:t>
      </w:r>
      <w:r w:rsidR="00651A50" w:rsidRPr="009C63BA">
        <w:rPr>
          <w:rFonts w:ascii="Times New Roman" w:hAnsi="Times New Roman" w:cs="Times New Roman"/>
        </w:rPr>
        <w:t xml:space="preserve">  </w:t>
      </w:r>
    </w:p>
    <w:p w14:paraId="2507F045" w14:textId="77777777" w:rsidR="008728E8" w:rsidRPr="009C63BA" w:rsidRDefault="00651A50" w:rsidP="00651A50">
      <w:pPr>
        <w:spacing w:line="360" w:lineRule="auto"/>
        <w:jc w:val="both"/>
        <w:rPr>
          <w:rFonts w:ascii="Times New Roman" w:hAnsi="Times New Roman" w:cs="Times New Roman"/>
        </w:rPr>
      </w:pPr>
      <w:r w:rsidRPr="009C63BA">
        <w:rPr>
          <w:rFonts w:ascii="Times New Roman" w:hAnsi="Times New Roman" w:cs="Times New Roman"/>
        </w:rPr>
        <w:t xml:space="preserve">It is worth noting that </w:t>
      </w:r>
      <w:r w:rsidR="002B1623">
        <w:rPr>
          <w:rFonts w:ascii="Times New Roman" w:hAnsi="Times New Roman" w:cs="Times New Roman"/>
        </w:rPr>
        <w:t>MNOs</w:t>
      </w:r>
      <w:r w:rsidRPr="009C63BA">
        <w:rPr>
          <w:rFonts w:ascii="Times New Roman" w:hAnsi="Times New Roman" w:cs="Times New Roman"/>
        </w:rPr>
        <w:t xml:space="preserve"> are increasingly partnering with financial institutions in order to offer</w:t>
      </w:r>
      <w:r w:rsidR="009C093D" w:rsidRPr="009C63BA">
        <w:rPr>
          <w:rFonts w:ascii="Times New Roman" w:hAnsi="Times New Roman" w:cs="Times New Roman"/>
        </w:rPr>
        <w:t xml:space="preserve"> the services that are missing </w:t>
      </w:r>
      <w:r w:rsidR="00063ACB" w:rsidRPr="009C63BA">
        <w:rPr>
          <w:rFonts w:ascii="Times New Roman" w:hAnsi="Times New Roman" w:cs="Times New Roman"/>
        </w:rPr>
        <w:t>from their offers</w:t>
      </w:r>
      <w:r w:rsidR="009C093D" w:rsidRPr="009C63BA">
        <w:rPr>
          <w:rFonts w:ascii="Times New Roman" w:hAnsi="Times New Roman" w:cs="Times New Roman"/>
        </w:rPr>
        <w:t>:</w:t>
      </w:r>
      <w:r w:rsidRPr="009C63BA">
        <w:rPr>
          <w:rFonts w:ascii="Times New Roman" w:hAnsi="Times New Roman" w:cs="Times New Roman"/>
        </w:rPr>
        <w:t xml:space="preserve"> insuran</w:t>
      </w:r>
      <w:r w:rsidR="009C093D" w:rsidRPr="009C63BA">
        <w:rPr>
          <w:rFonts w:ascii="Times New Roman" w:hAnsi="Times New Roman" w:cs="Times New Roman"/>
        </w:rPr>
        <w:t>ce, credit, and savings</w:t>
      </w:r>
      <w:r w:rsidR="00CA3097" w:rsidRPr="009C63BA">
        <w:rPr>
          <w:rFonts w:ascii="Times New Roman" w:hAnsi="Times New Roman" w:cs="Times New Roman"/>
        </w:rPr>
        <w:t xml:space="preserve"> (which, </w:t>
      </w:r>
      <w:r w:rsidR="00255D91" w:rsidRPr="009C63BA">
        <w:rPr>
          <w:rFonts w:ascii="Times New Roman" w:hAnsi="Times New Roman" w:cs="Times New Roman"/>
        </w:rPr>
        <w:t>added to the</w:t>
      </w:r>
      <w:r w:rsidR="00CA3097" w:rsidRPr="009C63BA">
        <w:rPr>
          <w:rFonts w:ascii="Times New Roman" w:hAnsi="Times New Roman" w:cs="Times New Roman"/>
        </w:rPr>
        <w:t xml:space="preserve"> means of payments, </w:t>
      </w:r>
      <w:r w:rsidR="00A07A79" w:rsidRPr="009C63BA">
        <w:rPr>
          <w:rFonts w:ascii="Times New Roman" w:hAnsi="Times New Roman" w:cs="Times New Roman"/>
        </w:rPr>
        <w:t>constitute</w:t>
      </w:r>
      <w:r w:rsidR="00CA3097" w:rsidRPr="009C63BA">
        <w:rPr>
          <w:rFonts w:ascii="Times New Roman" w:hAnsi="Times New Roman" w:cs="Times New Roman"/>
        </w:rPr>
        <w:t xml:space="preserve"> the four </w:t>
      </w:r>
      <w:r w:rsidR="004E60DB" w:rsidRPr="009C63BA">
        <w:rPr>
          <w:rFonts w:ascii="Times New Roman" w:hAnsi="Times New Roman" w:cs="Times New Roman"/>
        </w:rPr>
        <w:t>elements</w:t>
      </w:r>
      <w:r w:rsidR="00CA3097" w:rsidRPr="009C63BA">
        <w:rPr>
          <w:rFonts w:ascii="Times New Roman" w:hAnsi="Times New Roman" w:cs="Times New Roman"/>
        </w:rPr>
        <w:t xml:space="preserve"> </w:t>
      </w:r>
      <w:r w:rsidR="004B3597" w:rsidRPr="009C63BA">
        <w:rPr>
          <w:rFonts w:ascii="Times New Roman" w:hAnsi="Times New Roman" w:cs="Times New Roman"/>
        </w:rPr>
        <w:t>found in the</w:t>
      </w:r>
      <w:r w:rsidR="008B5EDA" w:rsidRPr="009C63BA">
        <w:rPr>
          <w:rFonts w:ascii="Times New Roman" w:hAnsi="Times New Roman" w:cs="Times New Roman"/>
        </w:rPr>
        <w:t xml:space="preserve"> </w:t>
      </w:r>
      <w:r w:rsidR="00CA3097" w:rsidRPr="009C63BA">
        <w:rPr>
          <w:rFonts w:ascii="Times New Roman" w:hAnsi="Times New Roman" w:cs="Times New Roman"/>
        </w:rPr>
        <w:t>financial inclusion</w:t>
      </w:r>
      <w:r w:rsidR="008B5EDA" w:rsidRPr="009C63BA">
        <w:rPr>
          <w:rFonts w:ascii="Times New Roman" w:hAnsi="Times New Roman" w:cs="Times New Roman"/>
        </w:rPr>
        <w:t xml:space="preserve"> definition</w:t>
      </w:r>
      <w:r w:rsidR="00CA3097" w:rsidRPr="009C63BA">
        <w:rPr>
          <w:rFonts w:ascii="Times New Roman" w:hAnsi="Times New Roman" w:cs="Times New Roman"/>
        </w:rPr>
        <w:t>)</w:t>
      </w:r>
      <w:r w:rsidR="009C093D" w:rsidRPr="009C63BA">
        <w:rPr>
          <w:rFonts w:ascii="Times New Roman" w:hAnsi="Times New Roman" w:cs="Times New Roman"/>
        </w:rPr>
        <w:t xml:space="preserve">. </w:t>
      </w:r>
    </w:p>
    <w:p w14:paraId="3C995ECF" w14:textId="77777777" w:rsidR="00B049E5" w:rsidRPr="009C63BA" w:rsidRDefault="002D3074" w:rsidP="00651A50">
      <w:pPr>
        <w:spacing w:line="360" w:lineRule="auto"/>
        <w:jc w:val="both"/>
        <w:rPr>
          <w:rFonts w:ascii="Times New Roman" w:hAnsi="Times New Roman" w:cs="Times New Roman"/>
        </w:rPr>
      </w:pPr>
      <w:r>
        <w:rPr>
          <w:rFonts w:ascii="Times New Roman" w:hAnsi="Times New Roman" w:cs="Times New Roman"/>
        </w:rPr>
        <w:t>According to GS</w:t>
      </w:r>
      <w:r w:rsidR="002C4248">
        <w:rPr>
          <w:rFonts w:ascii="Times New Roman" w:hAnsi="Times New Roman" w:cs="Times New Roman"/>
        </w:rPr>
        <w:t>M</w:t>
      </w:r>
      <w:r w:rsidR="00651A50" w:rsidRPr="009C63BA">
        <w:rPr>
          <w:rFonts w:ascii="Times New Roman" w:hAnsi="Times New Roman" w:cs="Times New Roman"/>
        </w:rPr>
        <w:t>A’s 2014 State of the Industry report, over 10 mil</w:t>
      </w:r>
      <w:r w:rsidR="008728E8" w:rsidRPr="009C63BA">
        <w:rPr>
          <w:rFonts w:ascii="Times New Roman" w:hAnsi="Times New Roman" w:cs="Times New Roman"/>
        </w:rPr>
        <w:t>lion mobile savings accounts have</w:t>
      </w:r>
      <w:r w:rsidR="00651A50" w:rsidRPr="009C63BA">
        <w:rPr>
          <w:rFonts w:ascii="Times New Roman" w:hAnsi="Times New Roman" w:cs="Times New Roman"/>
        </w:rPr>
        <w:t xml:space="preserve"> been created through 26 bank-MNO partnerships in 22 countries</w:t>
      </w:r>
      <w:r>
        <w:rPr>
          <w:rFonts w:ascii="Times New Roman" w:hAnsi="Times New Roman" w:cs="Times New Roman"/>
        </w:rPr>
        <w:t xml:space="preserve"> (GS</w:t>
      </w:r>
      <w:r w:rsidR="002C4248">
        <w:rPr>
          <w:rFonts w:ascii="Times New Roman" w:hAnsi="Times New Roman" w:cs="Times New Roman"/>
        </w:rPr>
        <w:t>M</w:t>
      </w:r>
      <w:r w:rsidR="00C430A8" w:rsidRPr="009C63BA">
        <w:rPr>
          <w:rFonts w:ascii="Times New Roman" w:hAnsi="Times New Roman" w:cs="Times New Roman"/>
        </w:rPr>
        <w:t>A, 2015)</w:t>
      </w:r>
      <w:r w:rsidR="00651A50" w:rsidRPr="009C63BA">
        <w:rPr>
          <w:rFonts w:ascii="Times New Roman" w:hAnsi="Times New Roman" w:cs="Times New Roman"/>
        </w:rPr>
        <w:t xml:space="preserve">. Banks now allow their </w:t>
      </w:r>
      <w:r w:rsidR="00651A50" w:rsidRPr="009C63BA">
        <w:rPr>
          <w:rFonts w:ascii="Times New Roman" w:hAnsi="Times New Roman" w:cs="Times New Roman"/>
        </w:rPr>
        <w:lastRenderedPageBreak/>
        <w:t>customer to link their bank accounts with their mobile money account</w:t>
      </w:r>
      <w:r w:rsidR="009420E2" w:rsidRPr="009C63BA">
        <w:rPr>
          <w:rFonts w:ascii="Times New Roman" w:hAnsi="Times New Roman" w:cs="Times New Roman"/>
        </w:rPr>
        <w:t>s</w:t>
      </w:r>
      <w:r w:rsidR="00651A50" w:rsidRPr="009C63BA">
        <w:rPr>
          <w:rFonts w:ascii="Times New Roman" w:hAnsi="Times New Roman" w:cs="Times New Roman"/>
        </w:rPr>
        <w:t xml:space="preserve">. For example, Safaricom and Equity Bank have introduced M-Kesho in Kenya, an interest-bearing savings service directly linked to an M-Pesa account. A micro-insurance product named Kilimo has also been developed with M-Pesa, to deliver payouts to farmers whose crops fail. According to Sen and Choudhary (2011), “in its second year of operation, 12,000 farmers were insured, and 10 percent of those received payouts of up to 50 percent of their insured inputs”. These services allow companies to collect data on their customers, analyze their financial histories and assign them credit scores, </w:t>
      </w:r>
      <w:r w:rsidR="00B049E5" w:rsidRPr="009C63BA">
        <w:rPr>
          <w:rFonts w:ascii="Times New Roman" w:hAnsi="Times New Roman" w:cs="Times New Roman"/>
        </w:rPr>
        <w:t>increasing</w:t>
      </w:r>
      <w:r w:rsidR="00651A50" w:rsidRPr="009C63BA">
        <w:rPr>
          <w:rFonts w:ascii="Times New Roman" w:hAnsi="Times New Roman" w:cs="Times New Roman"/>
        </w:rPr>
        <w:t xml:space="preserve"> </w:t>
      </w:r>
      <w:r w:rsidR="00B049E5" w:rsidRPr="009C63BA">
        <w:rPr>
          <w:rFonts w:ascii="Times New Roman" w:hAnsi="Times New Roman" w:cs="Times New Roman"/>
        </w:rPr>
        <w:t>the ability</w:t>
      </w:r>
      <w:r w:rsidR="00651A50" w:rsidRPr="009C63BA">
        <w:rPr>
          <w:rFonts w:ascii="Times New Roman" w:hAnsi="Times New Roman" w:cs="Times New Roman"/>
        </w:rPr>
        <w:t xml:space="preserve"> to expand credit to the poor and excluded population. </w:t>
      </w:r>
    </w:p>
    <w:p w14:paraId="62D6F993" w14:textId="04FA5AF3" w:rsidR="00651A50" w:rsidRPr="009C63BA" w:rsidRDefault="00651A50" w:rsidP="00651A50">
      <w:pPr>
        <w:spacing w:line="360" w:lineRule="auto"/>
        <w:jc w:val="both"/>
        <w:rPr>
          <w:rFonts w:ascii="Times New Roman" w:hAnsi="Times New Roman" w:cs="Times New Roman"/>
        </w:rPr>
      </w:pPr>
      <w:r w:rsidRPr="009C63BA">
        <w:rPr>
          <w:rFonts w:ascii="Times New Roman" w:hAnsi="Times New Roman" w:cs="Times New Roman"/>
        </w:rPr>
        <w:t>Governments also start to use mobile money, no</w:t>
      </w:r>
      <w:r w:rsidR="00B049E5" w:rsidRPr="009C63BA">
        <w:rPr>
          <w:rFonts w:ascii="Times New Roman" w:hAnsi="Times New Roman" w:cs="Times New Roman"/>
        </w:rPr>
        <w:t>tably for salary disbursements and</w:t>
      </w:r>
      <w:r w:rsidRPr="009C63BA">
        <w:rPr>
          <w:rFonts w:ascii="Times New Roman" w:hAnsi="Times New Roman" w:cs="Times New Roman"/>
        </w:rPr>
        <w:t xml:space="preserve"> conditional cash transfers, which improves their ability to manage cash flows, collect tax</w:t>
      </w:r>
      <w:r w:rsidR="007D26E1" w:rsidRPr="009C63BA">
        <w:rPr>
          <w:rFonts w:ascii="Times New Roman" w:hAnsi="Times New Roman" w:cs="Times New Roman"/>
        </w:rPr>
        <w:t>,</w:t>
      </w:r>
      <w:r w:rsidRPr="009C63BA">
        <w:rPr>
          <w:rFonts w:ascii="Times New Roman" w:hAnsi="Times New Roman" w:cs="Times New Roman"/>
        </w:rPr>
        <w:t xml:space="preserve"> and monitor illicit activity. In Afghanistan, the telecom company Roshan launched M-Paisa in 2009 in collaboration with Vodafone and the Ministry of the Interior to pay police salaries through mobile money accounts. According to Forbes (2015), “costs dropped by 10 percent as phantom payments to nonexistent police officers were eliminated and corruption was reduced”. A study by McKinsey for the Bill &amp; Melinda Gates Foundation </w:t>
      </w:r>
      <w:r w:rsidR="00571189" w:rsidRPr="009C63BA">
        <w:rPr>
          <w:rFonts w:ascii="Times New Roman" w:hAnsi="Times New Roman" w:cs="Times New Roman"/>
        </w:rPr>
        <w:t>affirms</w:t>
      </w:r>
      <w:r w:rsidRPr="009C63BA">
        <w:rPr>
          <w:rFonts w:ascii="Times New Roman" w:hAnsi="Times New Roman" w:cs="Times New Roman"/>
        </w:rPr>
        <w:t xml:space="preserve"> that “connecting poor households to an electronic payment system for cash transfers would have considerable </w:t>
      </w:r>
      <w:r w:rsidR="00A76F17">
        <w:rPr>
          <w:rFonts w:ascii="Times New Roman" w:hAnsi="Times New Roman" w:cs="Times New Roman"/>
        </w:rPr>
        <w:t xml:space="preserve">effect </w:t>
      </w:r>
      <w:r w:rsidRPr="009C63BA">
        <w:rPr>
          <w:rFonts w:ascii="Times New Roman" w:hAnsi="Times New Roman" w:cs="Times New Roman"/>
        </w:rPr>
        <w:t>through reduced leakages, transaction costs, and overheads” (Lochan et al., 2010).</w:t>
      </w:r>
      <w:r w:rsidR="00B812FE" w:rsidRPr="009C63BA">
        <w:rPr>
          <w:rFonts w:ascii="Times New Roman" w:hAnsi="Times New Roman" w:cs="Times New Roman"/>
        </w:rPr>
        <w:t xml:space="preserve"> </w:t>
      </w:r>
      <w:r w:rsidRPr="009C63BA">
        <w:rPr>
          <w:rFonts w:ascii="Times New Roman" w:hAnsi="Times New Roman" w:cs="Times New Roman"/>
        </w:rPr>
        <w:t xml:space="preserve">Closer collaboration between </w:t>
      </w:r>
      <w:r w:rsidR="00CC73DB">
        <w:rPr>
          <w:rFonts w:ascii="Times New Roman" w:hAnsi="Times New Roman" w:cs="Times New Roman"/>
        </w:rPr>
        <w:t>MNOs</w:t>
      </w:r>
      <w:r w:rsidRPr="009C63BA">
        <w:rPr>
          <w:rFonts w:ascii="Times New Roman" w:hAnsi="Times New Roman" w:cs="Times New Roman"/>
        </w:rPr>
        <w:t xml:space="preserve">, banks and governments is needed to expand the reach and effectiveness of mobile money services, and thus driving financial inclusion in the most remote areas of the world. </w:t>
      </w:r>
    </w:p>
    <w:p w14:paraId="6C315617" w14:textId="77777777" w:rsidR="00282664" w:rsidRPr="009C63BA" w:rsidRDefault="00C62F4F" w:rsidP="0000219D">
      <w:pPr>
        <w:pStyle w:val="Ttulo2"/>
        <w:rPr>
          <w:rFonts w:ascii="Times New Roman" w:hAnsi="Times New Roman" w:cs="Times New Roman"/>
          <w:color w:val="auto"/>
        </w:rPr>
      </w:pPr>
      <w:bookmarkStart w:id="8" w:name="_Toc469662574"/>
      <w:r w:rsidRPr="009C63BA">
        <w:rPr>
          <w:rFonts w:ascii="Times New Roman" w:hAnsi="Times New Roman" w:cs="Times New Roman"/>
          <w:color w:val="auto"/>
        </w:rPr>
        <w:t>2.2</w:t>
      </w:r>
      <w:r w:rsidR="00E03B81" w:rsidRPr="009C63BA">
        <w:rPr>
          <w:rFonts w:ascii="Times New Roman" w:hAnsi="Times New Roman" w:cs="Times New Roman"/>
          <w:color w:val="auto"/>
        </w:rPr>
        <w:t>. Women</w:t>
      </w:r>
      <w:r w:rsidR="005B77C4" w:rsidRPr="009C63BA">
        <w:rPr>
          <w:rFonts w:ascii="Times New Roman" w:hAnsi="Times New Roman" w:cs="Times New Roman"/>
          <w:color w:val="auto"/>
        </w:rPr>
        <w:t xml:space="preserve"> Empowerment</w:t>
      </w:r>
      <w:bookmarkEnd w:id="8"/>
    </w:p>
    <w:p w14:paraId="3BC09A74" w14:textId="77777777" w:rsidR="00134259" w:rsidRPr="009C63BA" w:rsidRDefault="00134259" w:rsidP="00BB53E9">
      <w:pPr>
        <w:pStyle w:val="Ttulo3"/>
        <w:spacing w:after="240"/>
        <w:rPr>
          <w:rFonts w:ascii="Times New Roman" w:hAnsi="Times New Roman" w:cs="Times New Roman"/>
          <w:color w:val="auto"/>
        </w:rPr>
      </w:pPr>
      <w:bookmarkStart w:id="9" w:name="_Toc469662575"/>
      <w:r w:rsidRPr="009C63BA">
        <w:rPr>
          <w:rFonts w:ascii="Times New Roman" w:hAnsi="Times New Roman" w:cs="Times New Roman"/>
          <w:color w:val="auto"/>
        </w:rPr>
        <w:t>2.2.1. The importance of women empowerment</w:t>
      </w:r>
      <w:bookmarkEnd w:id="9"/>
    </w:p>
    <w:p w14:paraId="66F235C5" w14:textId="77777777" w:rsidR="00134259" w:rsidRPr="009C63BA" w:rsidRDefault="00134259" w:rsidP="00BB53E9">
      <w:pPr>
        <w:spacing w:after="240" w:line="360" w:lineRule="auto"/>
        <w:jc w:val="both"/>
        <w:rPr>
          <w:rFonts w:ascii="Times New Roman" w:hAnsi="Times New Roman" w:cs="Times New Roman"/>
        </w:rPr>
      </w:pPr>
      <w:r w:rsidRPr="009C63BA">
        <w:rPr>
          <w:rFonts w:ascii="Times New Roman" w:hAnsi="Times New Roman" w:cs="Times New Roman"/>
        </w:rPr>
        <w:t xml:space="preserve">According to </w:t>
      </w:r>
      <w:r w:rsidR="00EA074F">
        <w:rPr>
          <w:rFonts w:ascii="Times New Roman" w:hAnsi="Times New Roman" w:cs="Times New Roman"/>
        </w:rPr>
        <w:t>United Nations Development Program (UNDP),</w:t>
      </w:r>
      <w:r w:rsidRPr="009C63BA">
        <w:rPr>
          <w:rFonts w:ascii="Times New Roman" w:hAnsi="Times New Roman" w:cs="Times New Roman"/>
        </w:rPr>
        <w:t xml:space="preserve"> “there are still large inequalities between men and women which make women more vulnerable to poverty (…) and prohibit women from participating in economic, social, and political life”</w:t>
      </w:r>
      <w:r w:rsidR="00EA074F">
        <w:rPr>
          <w:rFonts w:ascii="Times New Roman" w:hAnsi="Times New Roman" w:cs="Times New Roman"/>
        </w:rPr>
        <w:t xml:space="preserve"> (UNDP, 2014)</w:t>
      </w:r>
      <w:r w:rsidRPr="009C63BA">
        <w:rPr>
          <w:rFonts w:ascii="Times New Roman" w:hAnsi="Times New Roman" w:cs="Times New Roman"/>
        </w:rPr>
        <w:t>. Women are disproportionally represented among the poorest people in most of low to middle-income countries. Baden and Milward (1995) state that “although women are not always poorer than men, because of the weaker basis of their entitlements, they are generally more vulnerable and, once poor, may have less options in terms of escape”. Women consistently face serious disadvantages compared to men such as limited business opportunities, lower employment rates and wages, an overwhelming domestic burden, low self-confidence and self-esteem, low education and literacy, restrictive legal frameworks, a lack of representation and participation in private and public decision-making etc.</w:t>
      </w:r>
    </w:p>
    <w:p w14:paraId="7505BA67" w14:textId="77777777" w:rsidR="00134259" w:rsidRPr="009C63BA" w:rsidRDefault="00134259" w:rsidP="00134259">
      <w:pPr>
        <w:spacing w:line="360" w:lineRule="auto"/>
        <w:jc w:val="both"/>
        <w:rPr>
          <w:rFonts w:ascii="Times New Roman" w:hAnsi="Times New Roman" w:cs="Times New Roman"/>
        </w:rPr>
      </w:pPr>
      <w:r w:rsidRPr="009C63BA">
        <w:rPr>
          <w:rFonts w:ascii="Times New Roman" w:hAnsi="Times New Roman" w:cs="Times New Roman"/>
        </w:rPr>
        <w:t xml:space="preserve">Global development institutions promote women empowerment for two reasons. The first one is that women empowerment is intrinsically worth achieving, as social justice is a fundamental human right and a </w:t>
      </w:r>
      <w:r w:rsidRPr="009C63BA">
        <w:rPr>
          <w:rFonts w:ascii="Times New Roman" w:hAnsi="Times New Roman" w:cs="Times New Roman"/>
        </w:rPr>
        <w:lastRenderedPageBreak/>
        <w:t xml:space="preserve">critical component of human welfare. The second reason is that empowering women is a mean to reach other development outcomes. Women empowerment is indeed recognized as one of the most crucial factors for economic and social development, improving not only women’s quality of life but the welfare of men, families, </w:t>
      </w:r>
      <w:r w:rsidR="00DA23D8" w:rsidRPr="009C63BA">
        <w:rPr>
          <w:rFonts w:ascii="Times New Roman" w:hAnsi="Times New Roman" w:cs="Times New Roman"/>
        </w:rPr>
        <w:t xml:space="preserve">and </w:t>
      </w:r>
      <w:r w:rsidRPr="009C63BA">
        <w:rPr>
          <w:rFonts w:ascii="Times New Roman" w:hAnsi="Times New Roman" w:cs="Times New Roman"/>
        </w:rPr>
        <w:t xml:space="preserve">communities (UN Women, 2011). </w:t>
      </w:r>
    </w:p>
    <w:p w14:paraId="77CCFA93" w14:textId="77777777" w:rsidR="00134259" w:rsidRPr="009C63BA" w:rsidRDefault="00134259" w:rsidP="00134259">
      <w:pPr>
        <w:spacing w:line="360" w:lineRule="auto"/>
        <w:jc w:val="both"/>
        <w:rPr>
          <w:rFonts w:ascii="Times New Roman" w:hAnsi="Times New Roman" w:cs="Times New Roman"/>
        </w:rPr>
      </w:pPr>
      <w:r w:rsidRPr="009C63BA">
        <w:rPr>
          <w:rFonts w:ascii="Times New Roman" w:hAnsi="Times New Roman" w:cs="Times New Roman"/>
        </w:rPr>
        <w:t>The World Bank (2001) stresses that countries with important gender discriminations “pay the cost of greater poverty, slower economic growth, weaker governance, and a lower living standard of their people”. Women empowerment “can lead to higher growth” (Todaro and Smith, 20</w:t>
      </w:r>
      <w:r w:rsidR="00123E1D" w:rsidRPr="009C63BA">
        <w:rPr>
          <w:rFonts w:ascii="Times New Roman" w:hAnsi="Times New Roman" w:cs="Times New Roman"/>
        </w:rPr>
        <w:t xml:space="preserve">11), and "is a prerequisite for </w:t>
      </w:r>
      <w:r w:rsidRPr="009C63BA">
        <w:rPr>
          <w:rFonts w:ascii="Times New Roman" w:hAnsi="Times New Roman" w:cs="Times New Roman"/>
        </w:rPr>
        <w:t>achieving political, social, economic, cultural, and environmental security among all peoples” (UN W</w:t>
      </w:r>
      <w:r w:rsidR="002D19FC">
        <w:rPr>
          <w:rFonts w:ascii="Times New Roman" w:hAnsi="Times New Roman" w:cs="Times New Roman"/>
        </w:rPr>
        <w:t>omen, 1995). According to the United Nations (UN)</w:t>
      </w:r>
      <w:r w:rsidRPr="009C63BA">
        <w:rPr>
          <w:rFonts w:ascii="Times New Roman" w:hAnsi="Times New Roman" w:cs="Times New Roman"/>
        </w:rPr>
        <w:t>, “providing women and girls with equal access to education, health care, decent work, and representation in political and economic decision-making processes will fuel sustainable economies and benefit societies and humanity at large”</w:t>
      </w:r>
      <w:r w:rsidR="002D19FC">
        <w:rPr>
          <w:rFonts w:ascii="Times New Roman" w:hAnsi="Times New Roman" w:cs="Times New Roman"/>
        </w:rPr>
        <w:t xml:space="preserve"> (UN, 2015)</w:t>
      </w:r>
      <w:r w:rsidRPr="009C63BA">
        <w:rPr>
          <w:rFonts w:ascii="Times New Roman" w:hAnsi="Times New Roman" w:cs="Times New Roman"/>
        </w:rPr>
        <w:t>. The encouragement of women participation in all sectors of the economy is thus very important for building strong economies and stable societies. It is a crucial element of any development strategy, and is currently on the agenda of major development organizations. The UN has stressed the importance of promoting gender equality and empowering women, ranking it as the fifth priority of its Sustainable Development Goals (UN, 2015). Developing countries have made a great progress in the past decades to promote women empowerment, and they have sometimes surpassed developed countries in ratifying conventions promoting gender equality (Cheston and Kuhn, 2002)</w:t>
      </w:r>
      <w:r w:rsidR="00123E1D" w:rsidRPr="009C63BA">
        <w:rPr>
          <w:rFonts w:ascii="Times New Roman" w:hAnsi="Times New Roman" w:cs="Times New Roman"/>
        </w:rPr>
        <w:t>. For example,</w:t>
      </w:r>
      <w:r w:rsidRPr="009C63BA">
        <w:rPr>
          <w:rFonts w:ascii="Times New Roman" w:hAnsi="Times New Roman" w:cs="Times New Roman"/>
        </w:rPr>
        <w:t xml:space="preserve"> two thirds of them have achieved gender parity in primary education in only two decades. </w:t>
      </w:r>
    </w:p>
    <w:p w14:paraId="0DB5CEAB" w14:textId="2988A8D4" w:rsidR="001A1154" w:rsidRPr="009C63BA" w:rsidRDefault="00C62F4F" w:rsidP="00BB53E9">
      <w:pPr>
        <w:pStyle w:val="Ttulo3"/>
        <w:spacing w:after="240"/>
        <w:rPr>
          <w:rFonts w:ascii="Times New Roman" w:hAnsi="Times New Roman" w:cs="Times New Roman"/>
          <w:color w:val="auto"/>
        </w:rPr>
      </w:pPr>
      <w:bookmarkStart w:id="10" w:name="_Toc469662576"/>
      <w:r w:rsidRPr="009C63BA">
        <w:rPr>
          <w:rFonts w:ascii="Times New Roman" w:hAnsi="Times New Roman" w:cs="Times New Roman"/>
          <w:color w:val="auto"/>
        </w:rPr>
        <w:t>2.2</w:t>
      </w:r>
      <w:r w:rsidR="00134259" w:rsidRPr="009C63BA">
        <w:rPr>
          <w:rFonts w:ascii="Times New Roman" w:hAnsi="Times New Roman" w:cs="Times New Roman"/>
          <w:color w:val="auto"/>
        </w:rPr>
        <w:t>.2</w:t>
      </w:r>
      <w:r w:rsidR="00BE40AA" w:rsidRPr="009C63BA">
        <w:rPr>
          <w:rFonts w:ascii="Times New Roman" w:hAnsi="Times New Roman" w:cs="Times New Roman"/>
          <w:color w:val="auto"/>
        </w:rPr>
        <w:t xml:space="preserve">. </w:t>
      </w:r>
      <w:r w:rsidR="0040642A" w:rsidRPr="009C63BA">
        <w:rPr>
          <w:rFonts w:ascii="Times New Roman" w:hAnsi="Times New Roman" w:cs="Times New Roman"/>
          <w:color w:val="auto"/>
        </w:rPr>
        <w:t>Definitions</w:t>
      </w:r>
      <w:r w:rsidR="009F7242">
        <w:rPr>
          <w:rFonts w:ascii="Times New Roman" w:hAnsi="Times New Roman" w:cs="Times New Roman"/>
          <w:color w:val="auto"/>
        </w:rPr>
        <w:t xml:space="preserve"> of women empowerment</w:t>
      </w:r>
      <w:bookmarkEnd w:id="10"/>
    </w:p>
    <w:p w14:paraId="12C633F1" w14:textId="77777777" w:rsidR="004A6A6C" w:rsidRPr="009C63BA" w:rsidRDefault="003F6AE1" w:rsidP="00BB53E9">
      <w:pPr>
        <w:spacing w:after="240" w:line="360" w:lineRule="auto"/>
        <w:jc w:val="both"/>
        <w:rPr>
          <w:rFonts w:ascii="Times New Roman" w:hAnsi="Times New Roman" w:cs="Times New Roman"/>
        </w:rPr>
      </w:pPr>
      <w:r w:rsidRPr="009C63BA">
        <w:rPr>
          <w:rFonts w:ascii="Times New Roman" w:hAnsi="Times New Roman" w:cs="Times New Roman"/>
        </w:rPr>
        <w:t>Research on gender issues has been dev</w:t>
      </w:r>
      <w:r w:rsidR="00C07825" w:rsidRPr="009C63BA">
        <w:rPr>
          <w:rFonts w:ascii="Times New Roman" w:hAnsi="Times New Roman" w:cs="Times New Roman"/>
        </w:rPr>
        <w:t>eloped intensively in the past</w:t>
      </w:r>
      <w:r w:rsidRPr="009C63BA">
        <w:rPr>
          <w:rFonts w:ascii="Times New Roman" w:hAnsi="Times New Roman" w:cs="Times New Roman"/>
        </w:rPr>
        <w:t xml:space="preserve"> decades, across different fields (</w:t>
      </w:r>
      <w:r w:rsidR="00DC2A54" w:rsidRPr="009C63BA">
        <w:rPr>
          <w:rFonts w:ascii="Times New Roman" w:hAnsi="Times New Roman" w:cs="Times New Roman"/>
        </w:rPr>
        <w:t xml:space="preserve">such as </w:t>
      </w:r>
      <w:r w:rsidRPr="009C63BA">
        <w:rPr>
          <w:rFonts w:ascii="Times New Roman" w:hAnsi="Times New Roman" w:cs="Times New Roman"/>
        </w:rPr>
        <w:t>anthropology, sociology or e</w:t>
      </w:r>
      <w:r w:rsidR="00C54ABF" w:rsidRPr="009C63BA">
        <w:rPr>
          <w:rFonts w:ascii="Times New Roman" w:hAnsi="Times New Roman" w:cs="Times New Roman"/>
        </w:rPr>
        <w:t>conomics),</w:t>
      </w:r>
      <w:r w:rsidR="001E5719" w:rsidRPr="009C63BA">
        <w:rPr>
          <w:rFonts w:ascii="Times New Roman" w:hAnsi="Times New Roman" w:cs="Times New Roman"/>
        </w:rPr>
        <w:t xml:space="preserve"> using both qualitative and empirical analyses. </w:t>
      </w:r>
      <w:r w:rsidR="00E03B81" w:rsidRPr="009C63BA">
        <w:rPr>
          <w:rFonts w:ascii="Times New Roman" w:hAnsi="Times New Roman" w:cs="Times New Roman"/>
        </w:rPr>
        <w:t xml:space="preserve">Women </w:t>
      </w:r>
      <w:r w:rsidR="00713987" w:rsidRPr="009C63BA">
        <w:rPr>
          <w:rFonts w:ascii="Times New Roman" w:hAnsi="Times New Roman" w:cs="Times New Roman"/>
        </w:rPr>
        <w:t>empowerment is a</w:t>
      </w:r>
      <w:r w:rsidR="00347298" w:rsidRPr="009C63BA">
        <w:rPr>
          <w:rFonts w:ascii="Times New Roman" w:hAnsi="Times New Roman" w:cs="Times New Roman"/>
        </w:rPr>
        <w:t xml:space="preserve"> concept that </w:t>
      </w:r>
      <w:r w:rsidR="003E590F" w:rsidRPr="009C63BA">
        <w:rPr>
          <w:rFonts w:ascii="Times New Roman" w:hAnsi="Times New Roman" w:cs="Times New Roman"/>
        </w:rPr>
        <w:t xml:space="preserve">has </w:t>
      </w:r>
      <w:r w:rsidR="00347298" w:rsidRPr="009C63BA">
        <w:rPr>
          <w:rFonts w:ascii="Times New Roman" w:hAnsi="Times New Roman" w:cs="Times New Roman"/>
        </w:rPr>
        <w:t>emerged gradually</w:t>
      </w:r>
      <w:r w:rsidR="00713987" w:rsidRPr="009C63BA">
        <w:rPr>
          <w:rFonts w:ascii="Times New Roman" w:hAnsi="Times New Roman" w:cs="Times New Roman"/>
        </w:rPr>
        <w:t>, leading to different d</w:t>
      </w:r>
      <w:r w:rsidR="00AC37FD" w:rsidRPr="009C63BA">
        <w:rPr>
          <w:rFonts w:ascii="Times New Roman" w:hAnsi="Times New Roman" w:cs="Times New Roman"/>
        </w:rPr>
        <w:t>efinitions and interpretations. Definitions and measurements of women empowerment have been</w:t>
      </w:r>
      <w:r w:rsidR="00713987" w:rsidRPr="009C63BA">
        <w:rPr>
          <w:rFonts w:ascii="Times New Roman" w:hAnsi="Times New Roman" w:cs="Times New Roman"/>
        </w:rPr>
        <w:t xml:space="preserve"> su</w:t>
      </w:r>
      <w:r w:rsidR="00E22C3C" w:rsidRPr="009C63BA">
        <w:rPr>
          <w:rFonts w:ascii="Times New Roman" w:hAnsi="Times New Roman" w:cs="Times New Roman"/>
        </w:rPr>
        <w:t>bject to intense</w:t>
      </w:r>
      <w:r w:rsidR="00713987" w:rsidRPr="009C63BA">
        <w:rPr>
          <w:rFonts w:ascii="Times New Roman" w:hAnsi="Times New Roman" w:cs="Times New Roman"/>
        </w:rPr>
        <w:t xml:space="preserve"> discussions and debates.</w:t>
      </w:r>
      <w:r w:rsidR="00E22C3C" w:rsidRPr="009C63BA">
        <w:rPr>
          <w:rFonts w:ascii="Times New Roman" w:hAnsi="Times New Roman" w:cs="Times New Roman"/>
        </w:rPr>
        <w:t xml:space="preserve"> </w:t>
      </w:r>
      <w:r w:rsidR="004A6A6C" w:rsidRPr="009C63BA">
        <w:rPr>
          <w:rFonts w:ascii="Times New Roman" w:hAnsi="Times New Roman" w:cs="Times New Roman"/>
        </w:rPr>
        <w:t>The uncertainty around this concep</w:t>
      </w:r>
      <w:r w:rsidR="0003435F" w:rsidRPr="009C63BA">
        <w:rPr>
          <w:rFonts w:ascii="Times New Roman" w:hAnsi="Times New Roman" w:cs="Times New Roman"/>
        </w:rPr>
        <w:t>t is linked to two main</w:t>
      </w:r>
      <w:r w:rsidR="00C427F8" w:rsidRPr="009C63BA">
        <w:rPr>
          <w:rFonts w:ascii="Times New Roman" w:hAnsi="Times New Roman" w:cs="Times New Roman"/>
        </w:rPr>
        <w:t xml:space="preserve"> </w:t>
      </w:r>
      <w:r w:rsidR="005F182F" w:rsidRPr="009C63BA">
        <w:rPr>
          <w:rFonts w:ascii="Times New Roman" w:hAnsi="Times New Roman" w:cs="Times New Roman"/>
        </w:rPr>
        <w:t xml:space="preserve">factors. Firstly, </w:t>
      </w:r>
      <w:r w:rsidR="004A6A6C" w:rsidRPr="009C63BA">
        <w:rPr>
          <w:rFonts w:ascii="Times New Roman" w:hAnsi="Times New Roman" w:cs="Times New Roman"/>
        </w:rPr>
        <w:t>wo</w:t>
      </w:r>
      <w:r w:rsidR="005F182F" w:rsidRPr="009C63BA">
        <w:rPr>
          <w:rFonts w:ascii="Times New Roman" w:hAnsi="Times New Roman" w:cs="Times New Roman"/>
        </w:rPr>
        <w:t>men are not a homogenous group, but more a “cross-cutting category of individuals that overlaps with all the other disempowered groups (the poor, ethnic m</w:t>
      </w:r>
      <w:r w:rsidR="006A394E" w:rsidRPr="009C63BA">
        <w:rPr>
          <w:rFonts w:ascii="Times New Roman" w:hAnsi="Times New Roman" w:cs="Times New Roman"/>
        </w:rPr>
        <w:t>inor</w:t>
      </w:r>
      <w:r w:rsidR="005F182F" w:rsidRPr="009C63BA">
        <w:rPr>
          <w:rFonts w:ascii="Times New Roman" w:hAnsi="Times New Roman" w:cs="Times New Roman"/>
        </w:rPr>
        <w:t xml:space="preserve">ities etc.)” (Kabeer, 2001). Second, </w:t>
      </w:r>
      <w:r w:rsidR="004A6A6C" w:rsidRPr="009C63BA">
        <w:rPr>
          <w:rFonts w:ascii="Times New Roman" w:hAnsi="Times New Roman" w:cs="Times New Roman"/>
        </w:rPr>
        <w:t xml:space="preserve">we are still not sure about </w:t>
      </w:r>
      <w:r w:rsidR="00D92C4F" w:rsidRPr="009C63BA">
        <w:rPr>
          <w:rFonts w:ascii="Times New Roman" w:hAnsi="Times New Roman" w:cs="Times New Roman"/>
        </w:rPr>
        <w:t>what empowerment really means</w:t>
      </w:r>
      <w:r w:rsidR="00AC37FD" w:rsidRPr="009C63BA">
        <w:rPr>
          <w:rFonts w:ascii="Times New Roman" w:hAnsi="Times New Roman" w:cs="Times New Roman"/>
        </w:rPr>
        <w:t>, as “it</w:t>
      </w:r>
      <w:r w:rsidR="00D92C4F" w:rsidRPr="009C63BA">
        <w:rPr>
          <w:rFonts w:ascii="Times New Roman" w:hAnsi="Times New Roman" w:cs="Times New Roman"/>
        </w:rPr>
        <w:t xml:space="preserve"> can mean different things in different social contexts” (Hashemi et al., 2006)</w:t>
      </w:r>
      <w:r w:rsidR="00C81DB3" w:rsidRPr="009C63BA">
        <w:rPr>
          <w:rFonts w:ascii="Times New Roman" w:hAnsi="Times New Roman" w:cs="Times New Roman"/>
        </w:rPr>
        <w:t>, and in different geographical, cultural and religious settings</w:t>
      </w:r>
      <w:r w:rsidR="00D92C4F" w:rsidRPr="009C63BA">
        <w:rPr>
          <w:rFonts w:ascii="Times New Roman" w:hAnsi="Times New Roman" w:cs="Times New Roman"/>
        </w:rPr>
        <w:t xml:space="preserve">. </w:t>
      </w:r>
    </w:p>
    <w:p w14:paraId="58C35268" w14:textId="77777777" w:rsidR="00DB5DAE" w:rsidRPr="009C63BA" w:rsidRDefault="00C81DB3" w:rsidP="00E64222">
      <w:pPr>
        <w:spacing w:line="360" w:lineRule="auto"/>
        <w:jc w:val="both"/>
        <w:rPr>
          <w:rFonts w:ascii="Times New Roman" w:hAnsi="Times New Roman" w:cs="Times New Roman"/>
        </w:rPr>
      </w:pPr>
      <w:r w:rsidRPr="009C63BA">
        <w:rPr>
          <w:rFonts w:ascii="Times New Roman" w:hAnsi="Times New Roman" w:cs="Times New Roman"/>
        </w:rPr>
        <w:t xml:space="preserve">There </w:t>
      </w:r>
      <w:r w:rsidR="001F2B00" w:rsidRPr="009C63BA">
        <w:rPr>
          <w:rFonts w:ascii="Times New Roman" w:hAnsi="Times New Roman" w:cs="Times New Roman"/>
        </w:rPr>
        <w:t>is a growing body of literature aiming at defining</w:t>
      </w:r>
      <w:r w:rsidR="00FD0BDF" w:rsidRPr="009C63BA">
        <w:rPr>
          <w:rFonts w:ascii="Times New Roman" w:hAnsi="Times New Roman" w:cs="Times New Roman"/>
        </w:rPr>
        <w:t xml:space="preserve"> empowerment</w:t>
      </w:r>
      <w:r w:rsidR="002E2F84" w:rsidRPr="009C63BA">
        <w:rPr>
          <w:rFonts w:ascii="Times New Roman" w:hAnsi="Times New Roman" w:cs="Times New Roman"/>
        </w:rPr>
        <w:t xml:space="preserve">, and an emerging consensus on how </w:t>
      </w:r>
      <w:r w:rsidR="005621B3" w:rsidRPr="009C63BA">
        <w:rPr>
          <w:rFonts w:ascii="Times New Roman" w:hAnsi="Times New Roman" w:cs="Times New Roman"/>
        </w:rPr>
        <w:t xml:space="preserve">we should </w:t>
      </w:r>
      <w:r w:rsidR="002E2F84" w:rsidRPr="009C63BA">
        <w:rPr>
          <w:rFonts w:ascii="Times New Roman" w:hAnsi="Times New Roman" w:cs="Times New Roman"/>
        </w:rPr>
        <w:t>conceptualize</w:t>
      </w:r>
      <w:r w:rsidR="005621B3" w:rsidRPr="009C63BA">
        <w:rPr>
          <w:rFonts w:ascii="Times New Roman" w:hAnsi="Times New Roman" w:cs="Times New Roman"/>
        </w:rPr>
        <w:t xml:space="preserve"> and operationalize it</w:t>
      </w:r>
      <w:r w:rsidR="001F2B00" w:rsidRPr="009C63BA">
        <w:rPr>
          <w:rFonts w:ascii="Times New Roman" w:hAnsi="Times New Roman" w:cs="Times New Roman"/>
        </w:rPr>
        <w:t xml:space="preserve">. </w:t>
      </w:r>
      <w:r w:rsidR="00DB5DAE" w:rsidRPr="009C63BA">
        <w:rPr>
          <w:rFonts w:ascii="Times New Roman" w:hAnsi="Times New Roman" w:cs="Times New Roman"/>
        </w:rPr>
        <w:t>The</w:t>
      </w:r>
      <w:r w:rsidR="00DA516D" w:rsidRPr="009C63BA">
        <w:rPr>
          <w:rFonts w:ascii="Times New Roman" w:hAnsi="Times New Roman" w:cs="Times New Roman"/>
        </w:rPr>
        <w:t xml:space="preserve"> World Bank (2001</w:t>
      </w:r>
      <w:r w:rsidR="0058466B" w:rsidRPr="009C63BA">
        <w:rPr>
          <w:rFonts w:ascii="Times New Roman" w:hAnsi="Times New Roman" w:cs="Times New Roman"/>
        </w:rPr>
        <w:t xml:space="preserve">) defines empowerment as </w:t>
      </w:r>
      <w:r w:rsidR="00FD0BDF" w:rsidRPr="009C63BA">
        <w:rPr>
          <w:rFonts w:ascii="Times New Roman" w:hAnsi="Times New Roman" w:cs="Times New Roman"/>
        </w:rPr>
        <w:t xml:space="preserve">the process of </w:t>
      </w:r>
      <w:r w:rsidR="0058466B" w:rsidRPr="009C63BA">
        <w:rPr>
          <w:rFonts w:ascii="Times New Roman" w:hAnsi="Times New Roman" w:cs="Times New Roman"/>
        </w:rPr>
        <w:t xml:space="preserve">“enhancing the capacity of individuals and groups to choices and to transform those choices </w:t>
      </w:r>
      <w:r w:rsidR="0058466B" w:rsidRPr="009C63BA">
        <w:rPr>
          <w:rFonts w:ascii="Times New Roman" w:hAnsi="Times New Roman" w:cs="Times New Roman"/>
        </w:rPr>
        <w:lastRenderedPageBreak/>
        <w:t>into</w:t>
      </w:r>
      <w:r w:rsidR="00177D98" w:rsidRPr="009C63BA">
        <w:rPr>
          <w:rFonts w:ascii="Times New Roman" w:hAnsi="Times New Roman" w:cs="Times New Roman"/>
        </w:rPr>
        <w:t xml:space="preserve"> desired actions and outcomes”, breaking down the concept </w:t>
      </w:r>
      <w:r w:rsidR="00FD0BDF" w:rsidRPr="009C63BA">
        <w:rPr>
          <w:rFonts w:ascii="Times New Roman" w:hAnsi="Times New Roman" w:cs="Times New Roman"/>
        </w:rPr>
        <w:t>into two key components:</w:t>
      </w:r>
      <w:r w:rsidR="00177D98" w:rsidRPr="009C63BA">
        <w:rPr>
          <w:rFonts w:ascii="Times New Roman" w:hAnsi="Times New Roman" w:cs="Times New Roman"/>
        </w:rPr>
        <w:t xml:space="preserve"> </w:t>
      </w:r>
      <w:r w:rsidR="00FD0BDF" w:rsidRPr="009C63BA">
        <w:rPr>
          <w:rFonts w:ascii="Times New Roman" w:hAnsi="Times New Roman" w:cs="Times New Roman"/>
        </w:rPr>
        <w:t xml:space="preserve">the </w:t>
      </w:r>
      <w:r w:rsidR="00177D98" w:rsidRPr="009C63BA">
        <w:rPr>
          <w:rFonts w:ascii="Times New Roman" w:hAnsi="Times New Roman" w:cs="Times New Roman"/>
        </w:rPr>
        <w:t xml:space="preserve">agency (the ability to </w:t>
      </w:r>
      <w:r w:rsidR="005F648E" w:rsidRPr="009C63BA">
        <w:rPr>
          <w:rFonts w:ascii="Times New Roman" w:hAnsi="Times New Roman" w:cs="Times New Roman"/>
        </w:rPr>
        <w:t xml:space="preserve">choose) </w:t>
      </w:r>
      <w:r w:rsidR="00177D98" w:rsidRPr="009C63BA">
        <w:rPr>
          <w:rFonts w:ascii="Times New Roman" w:hAnsi="Times New Roman" w:cs="Times New Roman"/>
        </w:rPr>
        <w:t xml:space="preserve">and </w:t>
      </w:r>
      <w:r w:rsidR="00FD0BDF" w:rsidRPr="009C63BA">
        <w:rPr>
          <w:rFonts w:ascii="Times New Roman" w:hAnsi="Times New Roman" w:cs="Times New Roman"/>
        </w:rPr>
        <w:t xml:space="preserve">the </w:t>
      </w:r>
      <w:r w:rsidR="00177D98" w:rsidRPr="009C63BA">
        <w:rPr>
          <w:rFonts w:ascii="Times New Roman" w:hAnsi="Times New Roman" w:cs="Times New Roman"/>
        </w:rPr>
        <w:t xml:space="preserve">opportunity structure (the context affecting the extent to which </w:t>
      </w:r>
      <w:r w:rsidR="00123E1D" w:rsidRPr="009C63BA">
        <w:rPr>
          <w:rFonts w:ascii="Times New Roman" w:hAnsi="Times New Roman" w:cs="Times New Roman"/>
        </w:rPr>
        <w:t>one</w:t>
      </w:r>
      <w:r w:rsidR="00177D98" w:rsidRPr="009C63BA">
        <w:rPr>
          <w:rFonts w:ascii="Times New Roman" w:hAnsi="Times New Roman" w:cs="Times New Roman"/>
        </w:rPr>
        <w:t xml:space="preserve"> can </w:t>
      </w:r>
      <w:r w:rsidR="00123E1D" w:rsidRPr="009C63BA">
        <w:rPr>
          <w:rFonts w:ascii="Times New Roman" w:hAnsi="Times New Roman" w:cs="Times New Roman"/>
        </w:rPr>
        <w:t>transform his</w:t>
      </w:r>
      <w:r w:rsidR="00177D98" w:rsidRPr="009C63BA">
        <w:rPr>
          <w:rFonts w:ascii="Times New Roman" w:hAnsi="Times New Roman" w:cs="Times New Roman"/>
        </w:rPr>
        <w:t xml:space="preserve"> choices into effective action). </w:t>
      </w:r>
      <w:r w:rsidR="003109E1" w:rsidRPr="009C63BA">
        <w:rPr>
          <w:rFonts w:ascii="Times New Roman" w:hAnsi="Times New Roman" w:cs="Times New Roman"/>
        </w:rPr>
        <w:t xml:space="preserve">According to </w:t>
      </w:r>
      <w:r w:rsidR="00087755">
        <w:rPr>
          <w:rFonts w:ascii="Times New Roman" w:hAnsi="Times New Roman" w:cs="Times New Roman"/>
        </w:rPr>
        <w:t xml:space="preserve">the </w:t>
      </w:r>
      <w:r w:rsidR="00D2008D">
        <w:rPr>
          <w:rFonts w:ascii="Times New Roman" w:hAnsi="Times New Roman" w:cs="Times New Roman"/>
        </w:rPr>
        <w:t>United Nations Development Fund for Women (UNIFEM)</w:t>
      </w:r>
      <w:r w:rsidR="003109E1" w:rsidRPr="009C63BA">
        <w:rPr>
          <w:rFonts w:ascii="Times New Roman" w:hAnsi="Times New Roman" w:cs="Times New Roman"/>
        </w:rPr>
        <w:t>, empowerment is about “gaining the ability to generate choices and exercise bargaining power”</w:t>
      </w:r>
      <w:r w:rsidR="00D2008D">
        <w:rPr>
          <w:rFonts w:ascii="Times New Roman" w:hAnsi="Times New Roman" w:cs="Times New Roman"/>
        </w:rPr>
        <w:t xml:space="preserve"> (UNIFEM, 2000)</w:t>
      </w:r>
      <w:r w:rsidR="003109E1" w:rsidRPr="009C63BA">
        <w:rPr>
          <w:rFonts w:ascii="Times New Roman" w:hAnsi="Times New Roman" w:cs="Times New Roman"/>
        </w:rPr>
        <w:t xml:space="preserve">. </w:t>
      </w:r>
    </w:p>
    <w:p w14:paraId="583D3FEA" w14:textId="77777777" w:rsidR="000471F5" w:rsidRPr="009C63BA" w:rsidRDefault="000116F4" w:rsidP="000471F5">
      <w:pPr>
        <w:spacing w:line="360" w:lineRule="auto"/>
        <w:jc w:val="both"/>
        <w:rPr>
          <w:rFonts w:ascii="Times New Roman" w:hAnsi="Times New Roman" w:cs="Times New Roman"/>
        </w:rPr>
      </w:pPr>
      <w:r w:rsidRPr="009C63BA">
        <w:rPr>
          <w:rFonts w:ascii="Times New Roman" w:hAnsi="Times New Roman" w:cs="Times New Roman"/>
        </w:rPr>
        <w:t xml:space="preserve">As for women empowerment, </w:t>
      </w:r>
      <w:r w:rsidR="000471F5" w:rsidRPr="009C63BA">
        <w:rPr>
          <w:rFonts w:ascii="Times New Roman" w:hAnsi="Times New Roman" w:cs="Times New Roman"/>
        </w:rPr>
        <w:t>Kabeer (2001) offers one of the most practical definition</w:t>
      </w:r>
      <w:r w:rsidR="00123E1D" w:rsidRPr="009C63BA">
        <w:rPr>
          <w:rFonts w:ascii="Times New Roman" w:hAnsi="Times New Roman" w:cs="Times New Roman"/>
        </w:rPr>
        <w:t>s</w:t>
      </w:r>
      <w:r w:rsidR="000471F5" w:rsidRPr="009C63BA">
        <w:rPr>
          <w:rFonts w:ascii="Times New Roman" w:hAnsi="Times New Roman" w:cs="Times New Roman"/>
        </w:rPr>
        <w:t>, as it can be applied in very different contexts. She states that it relates to “the expansion in people’s ability to make strategic life choices in a context where this ability was previously denied to them”. Two crucial elements are highlighted in this definition: the notion of process and the notion of agency (choices are made among real alternatives). This process of change, from a state of disempowerment to an ability to take decisions, is what distinguishes women empowerment from gender equality</w:t>
      </w:r>
      <w:r w:rsidR="00123E1D" w:rsidRPr="009C63BA">
        <w:rPr>
          <w:rFonts w:ascii="Times New Roman" w:hAnsi="Times New Roman" w:cs="Times New Roman"/>
        </w:rPr>
        <w:t>.</w:t>
      </w:r>
      <w:r w:rsidR="000471F5" w:rsidRPr="009C63BA">
        <w:rPr>
          <w:rFonts w:ascii="Times New Roman" w:hAnsi="Times New Roman" w:cs="Times New Roman"/>
        </w:rPr>
        <w:t xml:space="preserve"> It was previously highlighted by Sen (1993), whose definition of empowerment involves “altering relations of power, which constrain women’s options and autonomy and adversely affect health and well-being”, and by Keller and Mbwewe (1995) who stress “a process whereby women become able to organize themselves to increase their own self-reliance, to assert their independent right to make choices and to control resources which will assist in challenging and eliminating their own subordination”. Frequent references to change, power, well-being</w:t>
      </w:r>
      <w:r w:rsidR="00937148" w:rsidRPr="009C63BA">
        <w:rPr>
          <w:rFonts w:ascii="Times New Roman" w:hAnsi="Times New Roman" w:cs="Times New Roman"/>
        </w:rPr>
        <w:t>, freedom</w:t>
      </w:r>
      <w:r w:rsidR="000471F5" w:rsidRPr="009C63BA">
        <w:rPr>
          <w:rFonts w:ascii="Times New Roman" w:hAnsi="Times New Roman" w:cs="Times New Roman"/>
        </w:rPr>
        <w:t xml:space="preserve"> and choice (as having the possibility of alternatives), are central to the concept of empowerment.  </w:t>
      </w:r>
    </w:p>
    <w:p w14:paraId="40C9CF92" w14:textId="77777777" w:rsidR="00E435BB" w:rsidRPr="009C63BA" w:rsidRDefault="00DB6DEF" w:rsidP="00E435BB">
      <w:pPr>
        <w:spacing w:line="360" w:lineRule="auto"/>
        <w:jc w:val="both"/>
        <w:rPr>
          <w:rFonts w:ascii="Times New Roman" w:hAnsi="Times New Roman" w:cs="Times New Roman"/>
        </w:rPr>
      </w:pPr>
      <w:r w:rsidRPr="009C63BA">
        <w:rPr>
          <w:rFonts w:ascii="Times New Roman" w:hAnsi="Times New Roman" w:cs="Times New Roman"/>
        </w:rPr>
        <w:t>When defining w</w:t>
      </w:r>
      <w:r w:rsidR="00C967A8" w:rsidRPr="009C63BA">
        <w:rPr>
          <w:rFonts w:ascii="Times New Roman" w:hAnsi="Times New Roman" w:cs="Times New Roman"/>
        </w:rPr>
        <w:t xml:space="preserve">omen empowerment, </w:t>
      </w:r>
      <w:r w:rsidR="00E435BB" w:rsidRPr="009C63BA">
        <w:rPr>
          <w:rFonts w:ascii="Times New Roman" w:hAnsi="Times New Roman" w:cs="Times New Roman"/>
        </w:rPr>
        <w:t>Cheston and Kuhn (200</w:t>
      </w:r>
      <w:r w:rsidR="00C967A8" w:rsidRPr="009C63BA">
        <w:rPr>
          <w:rFonts w:ascii="Times New Roman" w:hAnsi="Times New Roman" w:cs="Times New Roman"/>
        </w:rPr>
        <w:t xml:space="preserve">2) observe some common actions </w:t>
      </w:r>
      <w:r w:rsidR="00E435BB" w:rsidRPr="009C63BA">
        <w:rPr>
          <w:rFonts w:ascii="Times New Roman" w:hAnsi="Times New Roman" w:cs="Times New Roman"/>
        </w:rPr>
        <w:t>such as “an incr</w:t>
      </w:r>
      <w:r w:rsidR="00A07536" w:rsidRPr="009C63BA">
        <w:rPr>
          <w:rFonts w:ascii="Times New Roman" w:hAnsi="Times New Roman" w:cs="Times New Roman"/>
        </w:rPr>
        <w:t>eased participation in decision-</w:t>
      </w:r>
      <w:r w:rsidR="00E435BB" w:rsidRPr="009C63BA">
        <w:rPr>
          <w:rFonts w:ascii="Times New Roman" w:hAnsi="Times New Roman" w:cs="Times New Roman"/>
        </w:rPr>
        <w:t xml:space="preserve">making, a more equitable status of women in the family and community, an increased political power and rights, and an increased self-esteem”. These changes are considered to be relevant proofs of </w:t>
      </w:r>
      <w:r w:rsidR="00DA2B78" w:rsidRPr="009C63BA">
        <w:rPr>
          <w:rFonts w:ascii="Times New Roman" w:hAnsi="Times New Roman" w:cs="Times New Roman"/>
        </w:rPr>
        <w:t xml:space="preserve">women </w:t>
      </w:r>
      <w:r w:rsidR="00E435BB" w:rsidRPr="009C63BA">
        <w:rPr>
          <w:rFonts w:ascii="Times New Roman" w:hAnsi="Times New Roman" w:cs="Times New Roman"/>
        </w:rPr>
        <w:t>empowerment, even across different cultures. Decision</w:t>
      </w:r>
      <w:r w:rsidR="00A07536" w:rsidRPr="009C63BA">
        <w:rPr>
          <w:rFonts w:ascii="Times New Roman" w:hAnsi="Times New Roman" w:cs="Times New Roman"/>
        </w:rPr>
        <w:t>-</w:t>
      </w:r>
      <w:r w:rsidR="00E435BB" w:rsidRPr="009C63BA">
        <w:rPr>
          <w:rFonts w:ascii="Times New Roman" w:hAnsi="Times New Roman" w:cs="Times New Roman"/>
        </w:rPr>
        <w:t xml:space="preserve">making, as women’s ability to make life-changing decisions, is crucial to the notion of empowerment. Self-confidence, </w:t>
      </w:r>
      <w:r w:rsidR="00D036B6" w:rsidRPr="009C63BA">
        <w:rPr>
          <w:rFonts w:ascii="Times New Roman" w:hAnsi="Times New Roman" w:cs="Times New Roman"/>
        </w:rPr>
        <w:t>or</w:t>
      </w:r>
      <w:r w:rsidR="00E435BB" w:rsidRPr="009C63BA">
        <w:rPr>
          <w:rFonts w:ascii="Times New Roman" w:hAnsi="Times New Roman" w:cs="Times New Roman"/>
        </w:rPr>
        <w:t xml:space="preserve"> women’s perception of their abilities and actual skills, is also very important, even if harder to measure. It is directly linked to the concept of self-esteem. Women’s status in the family is another important aspect to take into account, especially in poor communities where men’s domination is the strongest. For example, participation in income-generating activities increases women’s weight and influence o</w:t>
      </w:r>
      <w:r w:rsidR="00865925" w:rsidRPr="009C63BA">
        <w:rPr>
          <w:rFonts w:ascii="Times New Roman" w:hAnsi="Times New Roman" w:cs="Times New Roman"/>
        </w:rPr>
        <w:t>ver</w:t>
      </w:r>
      <w:r w:rsidR="00E435BB" w:rsidRPr="009C63BA">
        <w:rPr>
          <w:rFonts w:ascii="Times New Roman" w:hAnsi="Times New Roman" w:cs="Times New Roman"/>
        </w:rPr>
        <w:t xml:space="preserve"> the strategic decisions taken within the family. Family relationships are also generally improved when each member contributes effectively to the </w:t>
      </w:r>
      <w:r w:rsidR="00865925" w:rsidRPr="009C63BA">
        <w:rPr>
          <w:rFonts w:ascii="Times New Roman" w:hAnsi="Times New Roman" w:cs="Times New Roman"/>
        </w:rPr>
        <w:t>common welfare</w:t>
      </w:r>
      <w:r w:rsidR="00E435BB" w:rsidRPr="009C63BA">
        <w:rPr>
          <w:rFonts w:ascii="Times New Roman" w:hAnsi="Times New Roman" w:cs="Times New Roman"/>
        </w:rPr>
        <w:t xml:space="preserve">. Following the same logic, a change in women’s status within the community is also a proof of empowerment. Women’s new financial </w:t>
      </w:r>
      <w:r w:rsidR="00DA2B78" w:rsidRPr="009C63BA">
        <w:rPr>
          <w:rFonts w:ascii="Times New Roman" w:hAnsi="Times New Roman" w:cs="Times New Roman"/>
        </w:rPr>
        <w:t>contribution makes</w:t>
      </w:r>
      <w:r w:rsidR="00E435BB" w:rsidRPr="009C63BA">
        <w:rPr>
          <w:rFonts w:ascii="Times New Roman" w:hAnsi="Times New Roman" w:cs="Times New Roman"/>
        </w:rPr>
        <w:t xml:space="preserve"> them respected members in their community. Their successes in business are often very visible</w:t>
      </w:r>
      <w:r w:rsidR="00DA2B78" w:rsidRPr="009C63BA">
        <w:rPr>
          <w:rFonts w:ascii="Times New Roman" w:hAnsi="Times New Roman" w:cs="Times New Roman"/>
        </w:rPr>
        <w:t>,</w:t>
      </w:r>
      <w:r w:rsidR="00E435BB" w:rsidRPr="009C63BA">
        <w:rPr>
          <w:rFonts w:ascii="Times New Roman" w:hAnsi="Times New Roman" w:cs="Times New Roman"/>
        </w:rPr>
        <w:t xml:space="preserve"> giving them greater legitimacy</w:t>
      </w:r>
      <w:r w:rsidR="00AE352C" w:rsidRPr="009C63BA">
        <w:rPr>
          <w:rFonts w:ascii="Times New Roman" w:hAnsi="Times New Roman" w:cs="Times New Roman"/>
        </w:rPr>
        <w:t xml:space="preserve"> in the community</w:t>
      </w:r>
      <w:r w:rsidR="00E435BB" w:rsidRPr="009C63BA">
        <w:rPr>
          <w:rFonts w:ascii="Times New Roman" w:hAnsi="Times New Roman" w:cs="Times New Roman"/>
        </w:rPr>
        <w:t>. Finally, women’s empowerment is also about</w:t>
      </w:r>
      <w:r w:rsidR="00185AAB" w:rsidRPr="009C63BA">
        <w:rPr>
          <w:rFonts w:ascii="Times New Roman" w:hAnsi="Times New Roman" w:cs="Times New Roman"/>
        </w:rPr>
        <w:t xml:space="preserve"> gaining access to</w:t>
      </w:r>
      <w:r w:rsidR="00E435BB" w:rsidRPr="009C63BA">
        <w:rPr>
          <w:rFonts w:ascii="Times New Roman" w:hAnsi="Times New Roman" w:cs="Times New Roman"/>
        </w:rPr>
        <w:t xml:space="preserve"> political power and rights at the society level, and about being able to </w:t>
      </w:r>
      <w:r w:rsidR="004331F4" w:rsidRPr="009C63BA">
        <w:rPr>
          <w:rFonts w:ascii="Times New Roman" w:hAnsi="Times New Roman" w:cs="Times New Roman"/>
        </w:rPr>
        <w:t>select the</w:t>
      </w:r>
      <w:r w:rsidR="00E435BB" w:rsidRPr="009C63BA">
        <w:rPr>
          <w:rFonts w:ascii="Times New Roman" w:hAnsi="Times New Roman" w:cs="Times New Roman"/>
        </w:rPr>
        <w:t xml:space="preserve"> policies that will affect their lives.  </w:t>
      </w:r>
    </w:p>
    <w:p w14:paraId="192CEC88" w14:textId="77777777" w:rsidR="00DC2EB5" w:rsidRPr="009C63BA" w:rsidRDefault="00BC0CDE" w:rsidP="00E64222">
      <w:pPr>
        <w:spacing w:line="360" w:lineRule="auto"/>
        <w:jc w:val="both"/>
        <w:rPr>
          <w:rFonts w:ascii="Times New Roman" w:hAnsi="Times New Roman" w:cs="Times New Roman"/>
        </w:rPr>
      </w:pPr>
      <w:r w:rsidRPr="009C63BA">
        <w:rPr>
          <w:rFonts w:ascii="Times New Roman" w:hAnsi="Times New Roman" w:cs="Times New Roman"/>
        </w:rPr>
        <w:lastRenderedPageBreak/>
        <w:t xml:space="preserve">The literature has often tried to break down the </w:t>
      </w:r>
      <w:r w:rsidR="00771D38" w:rsidRPr="009C63BA">
        <w:rPr>
          <w:rFonts w:ascii="Times New Roman" w:hAnsi="Times New Roman" w:cs="Times New Roman"/>
        </w:rPr>
        <w:t xml:space="preserve">concept of </w:t>
      </w:r>
      <w:r w:rsidR="00DA2B78" w:rsidRPr="009C63BA">
        <w:rPr>
          <w:rFonts w:ascii="Times New Roman" w:hAnsi="Times New Roman" w:cs="Times New Roman"/>
        </w:rPr>
        <w:t xml:space="preserve">women </w:t>
      </w:r>
      <w:r w:rsidRPr="009C63BA">
        <w:rPr>
          <w:rFonts w:ascii="Times New Roman" w:hAnsi="Times New Roman" w:cs="Times New Roman"/>
        </w:rPr>
        <w:t>empowerment into key components</w:t>
      </w:r>
      <w:r w:rsidR="006A63FD" w:rsidRPr="009C63BA">
        <w:rPr>
          <w:rFonts w:ascii="Times New Roman" w:hAnsi="Times New Roman" w:cs="Times New Roman"/>
        </w:rPr>
        <w:t>, and an important work has been alread</w:t>
      </w:r>
      <w:r w:rsidR="00631BBF" w:rsidRPr="009C63BA">
        <w:rPr>
          <w:rFonts w:ascii="Times New Roman" w:hAnsi="Times New Roman" w:cs="Times New Roman"/>
        </w:rPr>
        <w:t xml:space="preserve">y done in developing </w:t>
      </w:r>
      <w:r w:rsidR="002F28D5" w:rsidRPr="009C63BA">
        <w:rPr>
          <w:rFonts w:ascii="Times New Roman" w:hAnsi="Times New Roman" w:cs="Times New Roman"/>
        </w:rPr>
        <w:t>the resulting</w:t>
      </w:r>
      <w:r w:rsidR="00631BBF" w:rsidRPr="009C63BA">
        <w:rPr>
          <w:rFonts w:ascii="Times New Roman" w:hAnsi="Times New Roman" w:cs="Times New Roman"/>
        </w:rPr>
        <w:t xml:space="preserve"> frameworks. </w:t>
      </w:r>
      <w:r w:rsidR="00C56126" w:rsidRPr="009C63BA">
        <w:rPr>
          <w:rFonts w:ascii="Times New Roman" w:hAnsi="Times New Roman" w:cs="Times New Roman"/>
        </w:rPr>
        <w:t xml:space="preserve">Chen (1992) observes different components such as “resources, perceptions, relationships, and power”. The </w:t>
      </w:r>
      <w:r w:rsidR="009E5611">
        <w:rPr>
          <w:rFonts w:ascii="Times New Roman" w:hAnsi="Times New Roman" w:cs="Times New Roman"/>
        </w:rPr>
        <w:t xml:space="preserve">United Nations Children's Fund (UNICEF) </w:t>
      </w:r>
      <w:r w:rsidR="002F28D5" w:rsidRPr="009C63BA">
        <w:rPr>
          <w:rFonts w:ascii="Times New Roman" w:hAnsi="Times New Roman" w:cs="Times New Roman"/>
        </w:rPr>
        <w:t>stresses</w:t>
      </w:r>
      <w:r w:rsidR="00C56126" w:rsidRPr="009C63BA">
        <w:rPr>
          <w:rFonts w:ascii="Times New Roman" w:hAnsi="Times New Roman" w:cs="Times New Roman"/>
        </w:rPr>
        <w:t xml:space="preserve"> “welfare, access to resources, awareness-raising, participation, and control”</w:t>
      </w:r>
      <w:r w:rsidR="009E5611">
        <w:rPr>
          <w:rFonts w:ascii="Times New Roman" w:hAnsi="Times New Roman" w:cs="Times New Roman"/>
        </w:rPr>
        <w:t xml:space="preserve"> (UNICEF, 1994)</w:t>
      </w:r>
      <w:r w:rsidR="00C56126" w:rsidRPr="009C63BA">
        <w:rPr>
          <w:rFonts w:ascii="Times New Roman" w:hAnsi="Times New Roman" w:cs="Times New Roman"/>
        </w:rPr>
        <w:t xml:space="preserve">. But </w:t>
      </w:r>
      <w:r w:rsidR="00DA2B78" w:rsidRPr="009C63BA">
        <w:rPr>
          <w:rFonts w:ascii="Times New Roman" w:hAnsi="Times New Roman" w:cs="Times New Roman"/>
        </w:rPr>
        <w:t>overall, the most frequent frameworks are induced from the</w:t>
      </w:r>
      <w:r w:rsidR="00021273" w:rsidRPr="009C63BA">
        <w:rPr>
          <w:rFonts w:ascii="Times New Roman" w:hAnsi="Times New Roman" w:cs="Times New Roman"/>
        </w:rPr>
        <w:t xml:space="preserve"> distinction between </w:t>
      </w:r>
      <w:r w:rsidR="00DA2B78" w:rsidRPr="009C63BA">
        <w:rPr>
          <w:rFonts w:ascii="Times New Roman" w:hAnsi="Times New Roman" w:cs="Times New Roman"/>
        </w:rPr>
        <w:t>resources, agency, and outcomes</w:t>
      </w:r>
      <w:r w:rsidR="00C56126" w:rsidRPr="009C63BA">
        <w:rPr>
          <w:rFonts w:ascii="Times New Roman" w:hAnsi="Times New Roman" w:cs="Times New Roman"/>
        </w:rPr>
        <w:t xml:space="preserve"> (even </w:t>
      </w:r>
      <w:r w:rsidR="00021273" w:rsidRPr="009C63BA">
        <w:rPr>
          <w:rFonts w:ascii="Times New Roman" w:hAnsi="Times New Roman" w:cs="Times New Roman"/>
        </w:rPr>
        <w:t xml:space="preserve">under </w:t>
      </w:r>
      <w:r w:rsidR="00C56126" w:rsidRPr="009C63BA">
        <w:rPr>
          <w:rFonts w:ascii="Times New Roman" w:hAnsi="Times New Roman" w:cs="Times New Roman"/>
        </w:rPr>
        <w:t xml:space="preserve">other names such as awareness or power). </w:t>
      </w:r>
      <w:r w:rsidR="00794CF1" w:rsidRPr="009C63BA">
        <w:rPr>
          <w:rFonts w:ascii="Times New Roman" w:hAnsi="Times New Roman" w:cs="Times New Roman"/>
        </w:rPr>
        <w:t>Focusing on women, Malhotra</w:t>
      </w:r>
      <w:r w:rsidR="00DC5529" w:rsidRPr="009C63BA">
        <w:rPr>
          <w:rFonts w:ascii="Times New Roman" w:hAnsi="Times New Roman" w:cs="Times New Roman"/>
        </w:rPr>
        <w:t xml:space="preserve"> et al.</w:t>
      </w:r>
      <w:r w:rsidR="00794CF1" w:rsidRPr="009C63BA">
        <w:rPr>
          <w:rFonts w:ascii="Times New Roman" w:hAnsi="Times New Roman" w:cs="Times New Roman"/>
        </w:rPr>
        <w:t xml:space="preserve"> (2002) </w:t>
      </w:r>
      <w:r w:rsidR="00DC5529" w:rsidRPr="009C63BA">
        <w:rPr>
          <w:rFonts w:ascii="Times New Roman" w:hAnsi="Times New Roman" w:cs="Times New Roman"/>
        </w:rPr>
        <w:t>insist</w:t>
      </w:r>
      <w:r w:rsidR="008833A2" w:rsidRPr="009C63BA">
        <w:rPr>
          <w:rFonts w:ascii="Times New Roman" w:hAnsi="Times New Roman" w:cs="Times New Roman"/>
        </w:rPr>
        <w:t xml:space="preserve"> on the importance of separating</w:t>
      </w:r>
      <w:r w:rsidR="008A1742" w:rsidRPr="009C63BA">
        <w:rPr>
          <w:rFonts w:ascii="Times New Roman" w:hAnsi="Times New Roman" w:cs="Times New Roman"/>
        </w:rPr>
        <w:t xml:space="preserve"> the different components of the process </w:t>
      </w:r>
      <w:r w:rsidR="008366D9" w:rsidRPr="009C63BA">
        <w:rPr>
          <w:rFonts w:ascii="Times New Roman" w:hAnsi="Times New Roman" w:cs="Times New Roman"/>
        </w:rPr>
        <w:t xml:space="preserve">into </w:t>
      </w:r>
      <w:r w:rsidR="008A1742" w:rsidRPr="009C63BA">
        <w:rPr>
          <w:rFonts w:ascii="Times New Roman" w:hAnsi="Times New Roman" w:cs="Times New Roman"/>
        </w:rPr>
        <w:t>resources, agenc</w:t>
      </w:r>
      <w:r w:rsidR="008366D9" w:rsidRPr="009C63BA">
        <w:rPr>
          <w:rFonts w:ascii="Times New Roman" w:hAnsi="Times New Roman" w:cs="Times New Roman"/>
        </w:rPr>
        <w:t>y and outcomes</w:t>
      </w:r>
      <w:r w:rsidR="003A0D7E" w:rsidRPr="009C63BA">
        <w:rPr>
          <w:rFonts w:ascii="Times New Roman" w:hAnsi="Times New Roman" w:cs="Times New Roman"/>
        </w:rPr>
        <w:t xml:space="preserve">. </w:t>
      </w:r>
      <w:r w:rsidR="0027573F" w:rsidRPr="009C63BA">
        <w:rPr>
          <w:rFonts w:ascii="Times New Roman" w:hAnsi="Times New Roman" w:cs="Times New Roman"/>
        </w:rPr>
        <w:t>Resources are the pre-conditions of empowerment</w:t>
      </w:r>
      <w:r w:rsidR="007F4CB5" w:rsidRPr="009C63BA">
        <w:rPr>
          <w:rFonts w:ascii="Times New Roman" w:hAnsi="Times New Roman" w:cs="Times New Roman"/>
        </w:rPr>
        <w:t xml:space="preserve">, or </w:t>
      </w:r>
      <w:r w:rsidR="009D2035" w:rsidRPr="009C63BA">
        <w:rPr>
          <w:rFonts w:ascii="Times New Roman" w:hAnsi="Times New Roman" w:cs="Times New Roman"/>
        </w:rPr>
        <w:t xml:space="preserve">the </w:t>
      </w:r>
      <w:r w:rsidR="007F4CB5" w:rsidRPr="009C63BA">
        <w:rPr>
          <w:rFonts w:ascii="Times New Roman" w:hAnsi="Times New Roman" w:cs="Times New Roman"/>
        </w:rPr>
        <w:t>enabling factors</w:t>
      </w:r>
      <w:r w:rsidR="0027573F" w:rsidRPr="009C63BA">
        <w:rPr>
          <w:rFonts w:ascii="Times New Roman" w:hAnsi="Times New Roman" w:cs="Times New Roman"/>
        </w:rPr>
        <w:t>. In order for a woman to make strategic choices, she needs to have access to the</w:t>
      </w:r>
      <w:r w:rsidR="00014767" w:rsidRPr="009C63BA">
        <w:rPr>
          <w:rFonts w:ascii="Times New Roman" w:hAnsi="Times New Roman" w:cs="Times New Roman"/>
        </w:rPr>
        <w:t xml:space="preserve"> adequate</w:t>
      </w:r>
      <w:r w:rsidR="0027573F" w:rsidRPr="009C63BA">
        <w:rPr>
          <w:rFonts w:ascii="Times New Roman" w:hAnsi="Times New Roman" w:cs="Times New Roman"/>
        </w:rPr>
        <w:t xml:space="preserve"> material</w:t>
      </w:r>
      <w:r w:rsidR="00015736" w:rsidRPr="009C63BA">
        <w:rPr>
          <w:rFonts w:ascii="Times New Roman" w:hAnsi="Times New Roman" w:cs="Times New Roman"/>
        </w:rPr>
        <w:t>, human, and social resources</w:t>
      </w:r>
      <w:r w:rsidR="005B4BBE" w:rsidRPr="009C63BA">
        <w:rPr>
          <w:rFonts w:ascii="Times New Roman" w:hAnsi="Times New Roman" w:cs="Times New Roman"/>
        </w:rPr>
        <w:t xml:space="preserve"> (credit, property, education etc.)</w:t>
      </w:r>
      <w:r w:rsidR="00015736" w:rsidRPr="009C63BA">
        <w:rPr>
          <w:rFonts w:ascii="Times New Roman" w:hAnsi="Times New Roman" w:cs="Times New Roman"/>
        </w:rPr>
        <w:t xml:space="preserve">. </w:t>
      </w:r>
      <w:r w:rsidR="0027573F" w:rsidRPr="009C63BA">
        <w:rPr>
          <w:rFonts w:ascii="Times New Roman" w:hAnsi="Times New Roman" w:cs="Times New Roman"/>
        </w:rPr>
        <w:t>Agency is</w:t>
      </w:r>
      <w:r w:rsidR="00A07536" w:rsidRPr="009C63BA">
        <w:rPr>
          <w:rFonts w:ascii="Times New Roman" w:hAnsi="Times New Roman" w:cs="Times New Roman"/>
        </w:rPr>
        <w:t xml:space="preserve"> the process of decision-</w:t>
      </w:r>
      <w:r w:rsidR="00397233" w:rsidRPr="009C63BA">
        <w:rPr>
          <w:rFonts w:ascii="Times New Roman" w:hAnsi="Times New Roman" w:cs="Times New Roman"/>
        </w:rPr>
        <w:t>making</w:t>
      </w:r>
      <w:r w:rsidR="0027573F" w:rsidRPr="009C63BA">
        <w:rPr>
          <w:rFonts w:ascii="Times New Roman" w:hAnsi="Times New Roman" w:cs="Times New Roman"/>
        </w:rPr>
        <w:t xml:space="preserve"> as we have previously stated</w:t>
      </w:r>
      <w:r w:rsidR="007F4CB5" w:rsidRPr="009C63BA">
        <w:rPr>
          <w:rFonts w:ascii="Times New Roman" w:hAnsi="Times New Roman" w:cs="Times New Roman"/>
        </w:rPr>
        <w:t>, and the ability to formulate strategic choices that affect women’s lives</w:t>
      </w:r>
      <w:r w:rsidR="0027573F" w:rsidRPr="009C63BA">
        <w:rPr>
          <w:rFonts w:ascii="Times New Roman" w:hAnsi="Times New Roman" w:cs="Times New Roman"/>
        </w:rPr>
        <w:t xml:space="preserve">. </w:t>
      </w:r>
      <w:r w:rsidR="005D4B2F" w:rsidRPr="009C63BA">
        <w:rPr>
          <w:rFonts w:ascii="Times New Roman" w:hAnsi="Times New Roman" w:cs="Times New Roman"/>
        </w:rPr>
        <w:t>Achievement,</w:t>
      </w:r>
      <w:r w:rsidR="006C7830" w:rsidRPr="009C63BA">
        <w:rPr>
          <w:rFonts w:ascii="Times New Roman" w:hAnsi="Times New Roman" w:cs="Times New Roman"/>
        </w:rPr>
        <w:t xml:space="preserve"> outcomes</w:t>
      </w:r>
      <w:r w:rsidR="00F72B5D" w:rsidRPr="009C63BA">
        <w:rPr>
          <w:rFonts w:ascii="Times New Roman" w:hAnsi="Times New Roman" w:cs="Times New Roman"/>
        </w:rPr>
        <w:t xml:space="preserve"> or welfare (UNICEF</w:t>
      </w:r>
      <w:r w:rsidR="00E12519" w:rsidRPr="009C63BA">
        <w:rPr>
          <w:rFonts w:ascii="Times New Roman" w:hAnsi="Times New Roman" w:cs="Times New Roman"/>
        </w:rPr>
        <w:t>, 1994</w:t>
      </w:r>
      <w:r w:rsidR="005D4B2F" w:rsidRPr="009C63BA">
        <w:rPr>
          <w:rFonts w:ascii="Times New Roman" w:hAnsi="Times New Roman" w:cs="Times New Roman"/>
        </w:rPr>
        <w:t>)</w:t>
      </w:r>
      <w:r w:rsidR="006C7830" w:rsidRPr="009C63BA">
        <w:rPr>
          <w:rFonts w:ascii="Times New Roman" w:hAnsi="Times New Roman" w:cs="Times New Roman"/>
        </w:rPr>
        <w:t xml:space="preserve"> </w:t>
      </w:r>
      <w:r w:rsidR="00A71588" w:rsidRPr="009C63BA">
        <w:rPr>
          <w:rFonts w:ascii="Times New Roman" w:hAnsi="Times New Roman" w:cs="Times New Roman"/>
        </w:rPr>
        <w:t>constitute</w:t>
      </w:r>
      <w:r w:rsidR="006C7830" w:rsidRPr="009C63BA">
        <w:rPr>
          <w:rFonts w:ascii="Times New Roman" w:hAnsi="Times New Roman" w:cs="Times New Roman"/>
        </w:rPr>
        <w:t xml:space="preserve"> the resulting w</w:t>
      </w:r>
      <w:r w:rsidR="00F714E1" w:rsidRPr="009C63BA">
        <w:rPr>
          <w:rFonts w:ascii="Times New Roman" w:hAnsi="Times New Roman" w:cs="Times New Roman"/>
        </w:rPr>
        <w:t xml:space="preserve">ell-being that can be measured (political participation, economic security etc.). </w:t>
      </w:r>
      <w:r w:rsidR="003A0D7E" w:rsidRPr="009C63BA">
        <w:rPr>
          <w:rFonts w:ascii="Times New Roman" w:hAnsi="Times New Roman" w:cs="Times New Roman"/>
        </w:rPr>
        <w:t>I</w:t>
      </w:r>
      <w:r w:rsidR="00794CF1" w:rsidRPr="009C63BA">
        <w:rPr>
          <w:rFonts w:ascii="Times New Roman" w:hAnsi="Times New Roman" w:cs="Times New Roman"/>
        </w:rPr>
        <w:t xml:space="preserve">t is </w:t>
      </w:r>
      <w:r w:rsidR="008A1742" w:rsidRPr="009C63BA">
        <w:rPr>
          <w:rFonts w:ascii="Times New Roman" w:hAnsi="Times New Roman" w:cs="Times New Roman"/>
        </w:rPr>
        <w:t xml:space="preserve">sometimes </w:t>
      </w:r>
      <w:r w:rsidR="00794CF1" w:rsidRPr="009C63BA">
        <w:rPr>
          <w:rFonts w:ascii="Times New Roman" w:hAnsi="Times New Roman" w:cs="Times New Roman"/>
        </w:rPr>
        <w:t>hard to define if an improvement is a resource or an outcome for the empowerment process</w:t>
      </w:r>
      <w:r w:rsidR="003A0D7E" w:rsidRPr="009C63BA">
        <w:rPr>
          <w:rFonts w:ascii="Times New Roman" w:hAnsi="Times New Roman" w:cs="Times New Roman"/>
        </w:rPr>
        <w:t>,</w:t>
      </w:r>
      <w:r w:rsidR="002C771F" w:rsidRPr="009C63BA">
        <w:rPr>
          <w:rFonts w:ascii="Times New Roman" w:hAnsi="Times New Roman" w:cs="Times New Roman"/>
        </w:rPr>
        <w:t xml:space="preserve"> as</w:t>
      </w:r>
      <w:r w:rsidR="003A0D7E" w:rsidRPr="009C63BA">
        <w:rPr>
          <w:rFonts w:ascii="Times New Roman" w:hAnsi="Times New Roman" w:cs="Times New Roman"/>
        </w:rPr>
        <w:t xml:space="preserve"> “an increase in women ownership of assets can for e</w:t>
      </w:r>
      <w:r w:rsidR="001D26B2" w:rsidRPr="009C63BA">
        <w:rPr>
          <w:rFonts w:ascii="Times New Roman" w:hAnsi="Times New Roman" w:cs="Times New Roman"/>
        </w:rPr>
        <w:t xml:space="preserve">xample be seen </w:t>
      </w:r>
      <w:r w:rsidR="003A0D7E" w:rsidRPr="009C63BA">
        <w:rPr>
          <w:rFonts w:ascii="Times New Roman" w:hAnsi="Times New Roman" w:cs="Times New Roman"/>
        </w:rPr>
        <w:t>as both a step in empowering women, i.e. a resource, but also as one of the goals of the process”</w:t>
      </w:r>
      <w:r w:rsidR="00397233" w:rsidRPr="009C63BA">
        <w:rPr>
          <w:rFonts w:ascii="Times New Roman" w:hAnsi="Times New Roman" w:cs="Times New Roman"/>
        </w:rPr>
        <w:t xml:space="preserve"> (Malhotra</w:t>
      </w:r>
      <w:r w:rsidR="00DC5529" w:rsidRPr="009C63BA">
        <w:rPr>
          <w:rFonts w:ascii="Times New Roman" w:hAnsi="Times New Roman" w:cs="Times New Roman"/>
        </w:rPr>
        <w:t xml:space="preserve"> et al.</w:t>
      </w:r>
      <w:r w:rsidR="00397233" w:rsidRPr="009C63BA">
        <w:rPr>
          <w:rFonts w:ascii="Times New Roman" w:hAnsi="Times New Roman" w:cs="Times New Roman"/>
        </w:rPr>
        <w:t>, 2002)</w:t>
      </w:r>
      <w:r w:rsidR="00794CF1" w:rsidRPr="009C63BA">
        <w:rPr>
          <w:rFonts w:ascii="Times New Roman" w:hAnsi="Times New Roman" w:cs="Times New Roman"/>
        </w:rPr>
        <w:t>.</w:t>
      </w:r>
      <w:r w:rsidR="00FC2CB2" w:rsidRPr="009C63BA">
        <w:rPr>
          <w:rFonts w:ascii="Times New Roman" w:hAnsi="Times New Roman" w:cs="Times New Roman"/>
        </w:rPr>
        <w:t xml:space="preserve"> </w:t>
      </w:r>
      <w:r w:rsidR="003D056B" w:rsidRPr="009C63BA">
        <w:rPr>
          <w:rFonts w:ascii="Times New Roman" w:hAnsi="Times New Roman" w:cs="Times New Roman"/>
        </w:rPr>
        <w:t>It is important to keep in mind that r</w:t>
      </w:r>
      <w:r w:rsidR="00F01CC0" w:rsidRPr="009C63BA">
        <w:rPr>
          <w:rFonts w:ascii="Times New Roman" w:hAnsi="Times New Roman" w:cs="Times New Roman"/>
        </w:rPr>
        <w:t xml:space="preserve">esources and outcomes do not constitute </w:t>
      </w:r>
      <w:r w:rsidR="003D056B" w:rsidRPr="009C63BA">
        <w:rPr>
          <w:rFonts w:ascii="Times New Roman" w:hAnsi="Times New Roman" w:cs="Times New Roman"/>
        </w:rPr>
        <w:t>empowerment per se in the context of evaluation</w:t>
      </w:r>
      <w:r w:rsidR="00507BC2" w:rsidRPr="009C63BA">
        <w:rPr>
          <w:rFonts w:ascii="Times New Roman" w:hAnsi="Times New Roman" w:cs="Times New Roman"/>
        </w:rPr>
        <w:t>, whereas agency is considered as the essence of the process</w:t>
      </w:r>
      <w:r w:rsidR="003D056B" w:rsidRPr="009C63BA">
        <w:rPr>
          <w:rFonts w:ascii="Times New Roman" w:hAnsi="Times New Roman" w:cs="Times New Roman"/>
        </w:rPr>
        <w:t>.</w:t>
      </w:r>
      <w:r w:rsidR="00321110" w:rsidRPr="009C63BA">
        <w:rPr>
          <w:rFonts w:ascii="Times New Roman" w:hAnsi="Times New Roman" w:cs="Times New Roman"/>
        </w:rPr>
        <w:t xml:space="preserve"> </w:t>
      </w:r>
      <w:r w:rsidR="00046B04" w:rsidRPr="009C63BA">
        <w:rPr>
          <w:rFonts w:ascii="Times New Roman" w:hAnsi="Times New Roman" w:cs="Times New Roman"/>
        </w:rPr>
        <w:t>Accessing</w:t>
      </w:r>
      <w:r w:rsidR="009045B8" w:rsidRPr="009C63BA">
        <w:rPr>
          <w:rFonts w:ascii="Times New Roman" w:hAnsi="Times New Roman" w:cs="Times New Roman"/>
        </w:rPr>
        <w:t xml:space="preserve"> resource</w:t>
      </w:r>
      <w:r w:rsidR="00046B04" w:rsidRPr="009C63BA">
        <w:rPr>
          <w:rFonts w:ascii="Times New Roman" w:hAnsi="Times New Roman" w:cs="Times New Roman"/>
        </w:rPr>
        <w:t>s</w:t>
      </w:r>
      <w:r w:rsidR="009045B8" w:rsidRPr="009C63BA">
        <w:rPr>
          <w:rFonts w:ascii="Times New Roman" w:hAnsi="Times New Roman" w:cs="Times New Roman"/>
        </w:rPr>
        <w:t xml:space="preserve"> does not necessarily mean </w:t>
      </w:r>
      <w:r w:rsidR="005F13C6" w:rsidRPr="009C63BA">
        <w:rPr>
          <w:rFonts w:ascii="Times New Roman" w:hAnsi="Times New Roman" w:cs="Times New Roman"/>
        </w:rPr>
        <w:t>being able to</w:t>
      </w:r>
      <w:r w:rsidR="009045B8" w:rsidRPr="009C63BA">
        <w:rPr>
          <w:rFonts w:ascii="Times New Roman" w:hAnsi="Times New Roman" w:cs="Times New Roman"/>
        </w:rPr>
        <w:t xml:space="preserve"> use </w:t>
      </w:r>
      <w:r w:rsidR="00046B04" w:rsidRPr="009C63BA">
        <w:rPr>
          <w:rFonts w:ascii="Times New Roman" w:hAnsi="Times New Roman" w:cs="Times New Roman"/>
        </w:rPr>
        <w:t>them</w:t>
      </w:r>
      <w:r w:rsidR="006A7B44" w:rsidRPr="009C63BA">
        <w:rPr>
          <w:rFonts w:ascii="Times New Roman" w:hAnsi="Times New Roman" w:cs="Times New Roman"/>
        </w:rPr>
        <w:t xml:space="preserve"> for a chosen </w:t>
      </w:r>
      <w:r w:rsidR="002C771F" w:rsidRPr="009C63BA">
        <w:rPr>
          <w:rFonts w:ascii="Times New Roman" w:hAnsi="Times New Roman" w:cs="Times New Roman"/>
        </w:rPr>
        <w:t>purpose</w:t>
      </w:r>
      <w:r w:rsidR="009045B8" w:rsidRPr="009C63BA">
        <w:rPr>
          <w:rFonts w:ascii="Times New Roman" w:hAnsi="Times New Roman" w:cs="Times New Roman"/>
        </w:rPr>
        <w:t xml:space="preserve"> </w:t>
      </w:r>
      <w:r w:rsidR="006A7B44" w:rsidRPr="009C63BA">
        <w:rPr>
          <w:rFonts w:ascii="Times New Roman" w:hAnsi="Times New Roman" w:cs="Times New Roman"/>
        </w:rPr>
        <w:t>and</w:t>
      </w:r>
      <w:r w:rsidR="009045B8" w:rsidRPr="009C63BA">
        <w:rPr>
          <w:rFonts w:ascii="Times New Roman" w:hAnsi="Times New Roman" w:cs="Times New Roman"/>
        </w:rPr>
        <w:t xml:space="preserve"> be empowered. “Women who h</w:t>
      </w:r>
      <w:r w:rsidR="00A07536" w:rsidRPr="009C63BA">
        <w:rPr>
          <w:rFonts w:ascii="Times New Roman" w:hAnsi="Times New Roman" w:cs="Times New Roman"/>
        </w:rPr>
        <w:t>ave been excluded from decision-</w:t>
      </w:r>
      <w:r w:rsidR="009045B8" w:rsidRPr="009C63BA">
        <w:rPr>
          <w:rFonts w:ascii="Times New Roman" w:hAnsi="Times New Roman" w:cs="Times New Roman"/>
        </w:rPr>
        <w:t xml:space="preserve">making most of their lives, and where traditions and norms control the society might find it difficult to use the provided resources in an effective way” (Cheston and Kuhn, 2002). </w:t>
      </w:r>
      <w:r w:rsidR="00046B04" w:rsidRPr="009C63BA">
        <w:rPr>
          <w:rFonts w:ascii="Times New Roman" w:hAnsi="Times New Roman" w:cs="Times New Roman"/>
        </w:rPr>
        <w:t xml:space="preserve">Women must be able to use the resources to reach their goals, using negotiation or manipulation. They need a sense of agency to define </w:t>
      </w:r>
      <w:r w:rsidR="008F0D7F" w:rsidRPr="009C63BA">
        <w:rPr>
          <w:rFonts w:ascii="Times New Roman" w:hAnsi="Times New Roman" w:cs="Times New Roman"/>
        </w:rPr>
        <w:t>their needs</w:t>
      </w:r>
      <w:r w:rsidR="00046B04" w:rsidRPr="009C63BA">
        <w:rPr>
          <w:rFonts w:ascii="Times New Roman" w:hAnsi="Times New Roman" w:cs="Times New Roman"/>
        </w:rPr>
        <w:t xml:space="preserve"> and</w:t>
      </w:r>
      <w:r w:rsidR="00AE3C20" w:rsidRPr="009C63BA">
        <w:rPr>
          <w:rFonts w:ascii="Times New Roman" w:hAnsi="Times New Roman" w:cs="Times New Roman"/>
        </w:rPr>
        <w:t xml:space="preserve"> to</w:t>
      </w:r>
      <w:r w:rsidR="00046B04" w:rsidRPr="009C63BA">
        <w:rPr>
          <w:rFonts w:ascii="Times New Roman" w:hAnsi="Times New Roman" w:cs="Times New Roman"/>
        </w:rPr>
        <w:t xml:space="preserve"> take effective actions </w:t>
      </w:r>
      <w:r w:rsidR="008F0D7F" w:rsidRPr="009C63BA">
        <w:rPr>
          <w:rFonts w:ascii="Times New Roman" w:hAnsi="Times New Roman" w:cs="Times New Roman"/>
        </w:rPr>
        <w:t xml:space="preserve">to </w:t>
      </w:r>
      <w:r w:rsidR="00831CC6" w:rsidRPr="009C63BA">
        <w:rPr>
          <w:rFonts w:ascii="Times New Roman" w:hAnsi="Times New Roman" w:cs="Times New Roman"/>
        </w:rPr>
        <w:t>fulfill</w:t>
      </w:r>
      <w:r w:rsidR="008F0D7F" w:rsidRPr="009C63BA">
        <w:rPr>
          <w:rFonts w:ascii="Times New Roman" w:hAnsi="Times New Roman" w:cs="Times New Roman"/>
        </w:rPr>
        <w:t xml:space="preserve"> them</w:t>
      </w:r>
      <w:r w:rsidR="00046B04" w:rsidRPr="009C63BA">
        <w:rPr>
          <w:rFonts w:ascii="Times New Roman" w:hAnsi="Times New Roman" w:cs="Times New Roman"/>
        </w:rPr>
        <w:t xml:space="preserve">. </w:t>
      </w:r>
      <w:r w:rsidR="00F653D8" w:rsidRPr="009C63BA">
        <w:rPr>
          <w:rFonts w:ascii="Times New Roman" w:hAnsi="Times New Roman" w:cs="Times New Roman"/>
        </w:rPr>
        <w:t>But t</w:t>
      </w:r>
      <w:r w:rsidR="00931D80" w:rsidRPr="009C63BA">
        <w:rPr>
          <w:rFonts w:ascii="Times New Roman" w:hAnsi="Times New Roman" w:cs="Times New Roman"/>
        </w:rPr>
        <w:t xml:space="preserve">hese </w:t>
      </w:r>
      <w:r w:rsidR="00046B04" w:rsidRPr="009C63BA">
        <w:rPr>
          <w:rFonts w:ascii="Times New Roman" w:hAnsi="Times New Roman" w:cs="Times New Roman"/>
        </w:rPr>
        <w:t xml:space="preserve">goals are influenced by cultural and social factors, which </w:t>
      </w:r>
      <w:r w:rsidR="004E3DCC" w:rsidRPr="009C63BA">
        <w:rPr>
          <w:rFonts w:ascii="Times New Roman" w:hAnsi="Times New Roman" w:cs="Times New Roman"/>
        </w:rPr>
        <w:t xml:space="preserve">usually </w:t>
      </w:r>
      <w:r w:rsidR="00046B04" w:rsidRPr="009C63BA">
        <w:rPr>
          <w:rFonts w:ascii="Times New Roman" w:hAnsi="Times New Roman" w:cs="Times New Roman"/>
        </w:rPr>
        <w:t>tend to replicate the structure</w:t>
      </w:r>
      <w:r w:rsidR="00B84081" w:rsidRPr="009C63BA">
        <w:rPr>
          <w:rFonts w:ascii="Times New Roman" w:hAnsi="Times New Roman" w:cs="Times New Roman"/>
        </w:rPr>
        <w:t>s</w:t>
      </w:r>
      <w:r w:rsidR="00046B04" w:rsidRPr="009C63BA">
        <w:rPr>
          <w:rFonts w:ascii="Times New Roman" w:hAnsi="Times New Roman" w:cs="Times New Roman"/>
        </w:rPr>
        <w:t xml:space="preserve"> of injustice. </w:t>
      </w:r>
    </w:p>
    <w:p w14:paraId="6B7AE4BC" w14:textId="77777777" w:rsidR="00FB5BD9" w:rsidRPr="009C63BA" w:rsidRDefault="00F5756B" w:rsidP="00E64222">
      <w:pPr>
        <w:spacing w:line="360" w:lineRule="auto"/>
        <w:jc w:val="both"/>
        <w:rPr>
          <w:rFonts w:ascii="Times New Roman" w:hAnsi="Times New Roman" w:cs="Times New Roman"/>
        </w:rPr>
      </w:pPr>
      <w:r w:rsidRPr="009C63BA">
        <w:rPr>
          <w:rFonts w:ascii="Times New Roman" w:hAnsi="Times New Roman" w:cs="Times New Roman"/>
        </w:rPr>
        <w:t>Women empowerment is a bottom-up process initiated by</w:t>
      </w:r>
      <w:r w:rsidR="004A6ECA" w:rsidRPr="009C63BA">
        <w:rPr>
          <w:rFonts w:ascii="Times New Roman" w:hAnsi="Times New Roman" w:cs="Times New Roman"/>
        </w:rPr>
        <w:t xml:space="preserve"> both</w:t>
      </w:r>
      <w:r w:rsidRPr="009C63BA">
        <w:rPr>
          <w:rFonts w:ascii="Times New Roman" w:hAnsi="Times New Roman" w:cs="Times New Roman"/>
        </w:rPr>
        <w:t xml:space="preserve"> individuals </w:t>
      </w:r>
      <w:r w:rsidR="004A6ECA" w:rsidRPr="009C63BA">
        <w:rPr>
          <w:rFonts w:ascii="Times New Roman" w:hAnsi="Times New Roman" w:cs="Times New Roman"/>
        </w:rPr>
        <w:t>and</w:t>
      </w:r>
      <w:r w:rsidRPr="009C63BA">
        <w:rPr>
          <w:rFonts w:ascii="Times New Roman" w:hAnsi="Times New Roman" w:cs="Times New Roman"/>
        </w:rPr>
        <w:t xml:space="preserve"> groups</w:t>
      </w:r>
      <w:r w:rsidR="000F7DF8" w:rsidRPr="009C63BA">
        <w:rPr>
          <w:rFonts w:ascii="Times New Roman" w:hAnsi="Times New Roman" w:cs="Times New Roman"/>
        </w:rPr>
        <w:t xml:space="preserve"> (Reeves and Baden, 2000)</w:t>
      </w:r>
      <w:r w:rsidRPr="009C63BA">
        <w:rPr>
          <w:rFonts w:ascii="Times New Roman" w:hAnsi="Times New Roman" w:cs="Times New Roman"/>
        </w:rPr>
        <w:t xml:space="preserve">. </w:t>
      </w:r>
      <w:r w:rsidR="004A6ECA" w:rsidRPr="009C63BA">
        <w:rPr>
          <w:rFonts w:ascii="Times New Roman" w:hAnsi="Times New Roman" w:cs="Times New Roman"/>
        </w:rPr>
        <w:t>As c</w:t>
      </w:r>
      <w:r w:rsidR="006C707E" w:rsidRPr="009C63BA">
        <w:rPr>
          <w:rFonts w:ascii="Times New Roman" w:hAnsi="Times New Roman" w:cs="Times New Roman"/>
        </w:rPr>
        <w:t xml:space="preserve">hoices are influenced by the </w:t>
      </w:r>
      <w:r w:rsidRPr="009C63BA">
        <w:rPr>
          <w:rFonts w:ascii="Times New Roman" w:hAnsi="Times New Roman" w:cs="Times New Roman"/>
        </w:rPr>
        <w:t>community</w:t>
      </w:r>
      <w:r w:rsidR="004A6ECA" w:rsidRPr="009C63BA">
        <w:rPr>
          <w:rFonts w:ascii="Times New Roman" w:hAnsi="Times New Roman" w:cs="Times New Roman"/>
        </w:rPr>
        <w:t xml:space="preserve">, </w:t>
      </w:r>
      <w:r w:rsidR="006C707E" w:rsidRPr="009C63BA">
        <w:rPr>
          <w:rFonts w:ascii="Times New Roman" w:hAnsi="Times New Roman" w:cs="Times New Roman"/>
        </w:rPr>
        <w:t xml:space="preserve">the level of individual empowerment can be limited if women as a group are disempowered. </w:t>
      </w:r>
      <w:r w:rsidR="00DD75CE" w:rsidRPr="009C63BA">
        <w:rPr>
          <w:rFonts w:ascii="Times New Roman" w:hAnsi="Times New Roman" w:cs="Times New Roman"/>
        </w:rPr>
        <w:t>Looking at the f</w:t>
      </w:r>
      <w:r w:rsidR="00F402F1" w:rsidRPr="009C63BA">
        <w:rPr>
          <w:rFonts w:ascii="Times New Roman" w:hAnsi="Times New Roman" w:cs="Times New Roman"/>
        </w:rPr>
        <w:t xml:space="preserve">amily and community </w:t>
      </w:r>
      <w:r w:rsidR="00DD75CE" w:rsidRPr="009C63BA">
        <w:rPr>
          <w:rFonts w:ascii="Times New Roman" w:hAnsi="Times New Roman" w:cs="Times New Roman"/>
        </w:rPr>
        <w:t>level</w:t>
      </w:r>
      <w:r w:rsidR="008934B2" w:rsidRPr="009C63BA">
        <w:rPr>
          <w:rFonts w:ascii="Times New Roman" w:hAnsi="Times New Roman" w:cs="Times New Roman"/>
        </w:rPr>
        <w:t>s</w:t>
      </w:r>
      <w:r w:rsidR="00DD75CE" w:rsidRPr="009C63BA">
        <w:rPr>
          <w:rFonts w:ascii="Times New Roman" w:hAnsi="Times New Roman" w:cs="Times New Roman"/>
        </w:rPr>
        <w:t xml:space="preserve"> is</w:t>
      </w:r>
      <w:r w:rsidR="00F402F1" w:rsidRPr="009C63BA">
        <w:rPr>
          <w:rFonts w:ascii="Times New Roman" w:hAnsi="Times New Roman" w:cs="Times New Roman"/>
        </w:rPr>
        <w:t xml:space="preserve"> </w:t>
      </w:r>
      <w:r w:rsidR="00B41328" w:rsidRPr="009C63BA">
        <w:rPr>
          <w:rFonts w:ascii="Times New Roman" w:hAnsi="Times New Roman" w:cs="Times New Roman"/>
        </w:rPr>
        <w:t xml:space="preserve">thus </w:t>
      </w:r>
      <w:r w:rsidR="00F402F1" w:rsidRPr="009C63BA">
        <w:rPr>
          <w:rFonts w:ascii="Times New Roman" w:hAnsi="Times New Roman" w:cs="Times New Roman"/>
        </w:rPr>
        <w:t xml:space="preserve">crucial and often </w:t>
      </w:r>
      <w:r w:rsidR="00DD75CE" w:rsidRPr="009C63BA">
        <w:rPr>
          <w:rFonts w:ascii="Times New Roman" w:hAnsi="Times New Roman" w:cs="Times New Roman"/>
        </w:rPr>
        <w:t>shed</w:t>
      </w:r>
      <w:r w:rsidR="00665332" w:rsidRPr="009C63BA">
        <w:rPr>
          <w:rFonts w:ascii="Times New Roman" w:hAnsi="Times New Roman" w:cs="Times New Roman"/>
        </w:rPr>
        <w:t>s</w:t>
      </w:r>
      <w:r w:rsidR="00DD75CE" w:rsidRPr="009C63BA">
        <w:rPr>
          <w:rFonts w:ascii="Times New Roman" w:hAnsi="Times New Roman" w:cs="Times New Roman"/>
        </w:rPr>
        <w:t xml:space="preserve"> light on</w:t>
      </w:r>
      <w:r w:rsidR="005B5DF9" w:rsidRPr="009C63BA">
        <w:rPr>
          <w:rFonts w:ascii="Times New Roman" w:hAnsi="Times New Roman" w:cs="Times New Roman"/>
        </w:rPr>
        <w:t xml:space="preserve"> the reasons</w:t>
      </w:r>
      <w:r w:rsidR="00F402F1" w:rsidRPr="009C63BA">
        <w:rPr>
          <w:rFonts w:ascii="Times New Roman" w:hAnsi="Times New Roman" w:cs="Times New Roman"/>
        </w:rPr>
        <w:t xml:space="preserve"> why women are disempowered. Kabeer (2001) says that “household and interfamilial relations are a central locus of women’s disempowerment in a way that is not true for other disadvantaged groups”. </w:t>
      </w:r>
      <w:r w:rsidRPr="009C63BA">
        <w:rPr>
          <w:rFonts w:ascii="Times New Roman" w:hAnsi="Times New Roman" w:cs="Times New Roman"/>
        </w:rPr>
        <w:t>Social and cultural norms</w:t>
      </w:r>
      <w:r w:rsidR="008E4EE1" w:rsidRPr="009C63BA">
        <w:rPr>
          <w:rFonts w:ascii="Times New Roman" w:hAnsi="Times New Roman" w:cs="Times New Roman"/>
        </w:rPr>
        <w:t xml:space="preserve"> within the community</w:t>
      </w:r>
      <w:r w:rsidRPr="009C63BA">
        <w:rPr>
          <w:rFonts w:ascii="Times New Roman" w:hAnsi="Times New Roman" w:cs="Times New Roman"/>
        </w:rPr>
        <w:t xml:space="preserve"> also</w:t>
      </w:r>
      <w:r w:rsidR="003435B6" w:rsidRPr="009C63BA">
        <w:rPr>
          <w:rFonts w:ascii="Times New Roman" w:hAnsi="Times New Roman" w:cs="Times New Roman"/>
        </w:rPr>
        <w:t xml:space="preserve"> constrain women empowerment, particularly in terms of gender roles and expectations. </w:t>
      </w:r>
    </w:p>
    <w:p w14:paraId="64A5FD80" w14:textId="292C9278" w:rsidR="00FB5BD9" w:rsidRPr="009C63BA" w:rsidRDefault="00F5756B" w:rsidP="00E64222">
      <w:pPr>
        <w:spacing w:line="360" w:lineRule="auto"/>
        <w:jc w:val="both"/>
        <w:rPr>
          <w:rFonts w:ascii="Times New Roman" w:hAnsi="Times New Roman" w:cs="Times New Roman"/>
        </w:rPr>
      </w:pPr>
      <w:r w:rsidRPr="009C63BA">
        <w:rPr>
          <w:rFonts w:ascii="Times New Roman" w:hAnsi="Times New Roman" w:cs="Times New Roman"/>
        </w:rPr>
        <w:t xml:space="preserve">Furthermore, </w:t>
      </w:r>
      <w:r w:rsidR="00A71588" w:rsidRPr="009C63BA">
        <w:rPr>
          <w:rFonts w:ascii="Times New Roman" w:hAnsi="Times New Roman" w:cs="Times New Roman"/>
        </w:rPr>
        <w:t>Bennett (</w:t>
      </w:r>
      <w:r w:rsidR="008934B2" w:rsidRPr="009C63BA">
        <w:rPr>
          <w:rFonts w:ascii="Times New Roman" w:hAnsi="Times New Roman" w:cs="Times New Roman"/>
        </w:rPr>
        <w:t>2002</w:t>
      </w:r>
      <w:r w:rsidR="00A71588" w:rsidRPr="009C63BA">
        <w:rPr>
          <w:rFonts w:ascii="Times New Roman" w:hAnsi="Times New Roman" w:cs="Times New Roman"/>
        </w:rPr>
        <w:t xml:space="preserve">) </w:t>
      </w:r>
      <w:r w:rsidR="00F402F1" w:rsidRPr="009C63BA">
        <w:rPr>
          <w:rFonts w:ascii="Times New Roman" w:hAnsi="Times New Roman" w:cs="Times New Roman"/>
        </w:rPr>
        <w:t xml:space="preserve">highlights the importance of taking into account changes at the </w:t>
      </w:r>
      <w:r w:rsidR="00C946DF" w:rsidRPr="009C63BA">
        <w:rPr>
          <w:rFonts w:ascii="Times New Roman" w:hAnsi="Times New Roman" w:cs="Times New Roman"/>
        </w:rPr>
        <w:t>society and institutional</w:t>
      </w:r>
      <w:r w:rsidR="00F402F1" w:rsidRPr="009C63BA">
        <w:rPr>
          <w:rFonts w:ascii="Times New Roman" w:hAnsi="Times New Roman" w:cs="Times New Roman"/>
        </w:rPr>
        <w:t xml:space="preserve"> level</w:t>
      </w:r>
      <w:r w:rsidR="00A07536" w:rsidRPr="009C63BA">
        <w:rPr>
          <w:rFonts w:ascii="Times New Roman" w:hAnsi="Times New Roman" w:cs="Times New Roman"/>
        </w:rPr>
        <w:t>s</w:t>
      </w:r>
      <w:r w:rsidR="00F402F1" w:rsidRPr="009C63BA">
        <w:rPr>
          <w:rFonts w:ascii="Times New Roman" w:hAnsi="Times New Roman" w:cs="Times New Roman"/>
        </w:rPr>
        <w:t>, distinguishing</w:t>
      </w:r>
      <w:r w:rsidR="00232DC4" w:rsidRPr="009C63BA">
        <w:rPr>
          <w:rFonts w:ascii="Times New Roman" w:hAnsi="Times New Roman" w:cs="Times New Roman"/>
        </w:rPr>
        <w:t xml:space="preserve"> empowerment (“the enhancement of assets and capabilities of diverse </w:t>
      </w:r>
      <w:r w:rsidR="00232DC4" w:rsidRPr="009C63BA">
        <w:rPr>
          <w:rFonts w:ascii="Times New Roman" w:hAnsi="Times New Roman" w:cs="Times New Roman"/>
        </w:rPr>
        <w:lastRenderedPageBreak/>
        <w:t xml:space="preserve">individuals and group to engage, influence and hold accountable the institutions which affect them”) and social inclusion (“the removal of institutional barriers and the enhancement of incentives to increase the access of diverse individuals and groups to assets and development opportunities”). </w:t>
      </w:r>
      <w:r w:rsidR="00C6689A" w:rsidRPr="009C63BA">
        <w:rPr>
          <w:rFonts w:ascii="Times New Roman" w:hAnsi="Times New Roman" w:cs="Times New Roman"/>
        </w:rPr>
        <w:t>Thus, empowerment</w:t>
      </w:r>
      <w:r w:rsidR="00A5738B" w:rsidRPr="009C63BA">
        <w:rPr>
          <w:rFonts w:ascii="Times New Roman" w:hAnsi="Times New Roman" w:cs="Times New Roman"/>
        </w:rPr>
        <w:t>,</w:t>
      </w:r>
      <w:r w:rsidR="00C6689A" w:rsidRPr="009C63BA">
        <w:rPr>
          <w:rFonts w:ascii="Times New Roman" w:hAnsi="Times New Roman" w:cs="Times New Roman"/>
        </w:rPr>
        <w:t xml:space="preserve"> which requires agency</w:t>
      </w:r>
      <w:r w:rsidR="00A5738B" w:rsidRPr="009C63BA">
        <w:rPr>
          <w:rFonts w:ascii="Times New Roman" w:hAnsi="Times New Roman" w:cs="Times New Roman"/>
        </w:rPr>
        <w:t>,</w:t>
      </w:r>
      <w:r w:rsidR="00C6689A" w:rsidRPr="009C63BA">
        <w:rPr>
          <w:rFonts w:ascii="Times New Roman" w:hAnsi="Times New Roman" w:cs="Times New Roman"/>
        </w:rPr>
        <w:t xml:space="preserve"> </w:t>
      </w:r>
      <w:r w:rsidR="00665332" w:rsidRPr="009C63BA">
        <w:rPr>
          <w:rFonts w:ascii="Times New Roman" w:hAnsi="Times New Roman" w:cs="Times New Roman"/>
        </w:rPr>
        <w:t>would come</w:t>
      </w:r>
      <w:r w:rsidR="00C6689A" w:rsidRPr="009C63BA">
        <w:rPr>
          <w:rFonts w:ascii="Times New Roman" w:hAnsi="Times New Roman" w:cs="Times New Roman"/>
        </w:rPr>
        <w:t xml:space="preserve"> from below (individuals and communities)</w:t>
      </w:r>
      <w:r w:rsidR="00C967A8" w:rsidRPr="009C63BA">
        <w:rPr>
          <w:rFonts w:ascii="Times New Roman" w:hAnsi="Times New Roman" w:cs="Times New Roman"/>
        </w:rPr>
        <w:t>,</w:t>
      </w:r>
      <w:r w:rsidR="00C6689A" w:rsidRPr="009C63BA">
        <w:rPr>
          <w:rFonts w:ascii="Times New Roman" w:hAnsi="Times New Roman" w:cs="Times New Roman"/>
        </w:rPr>
        <w:t xml:space="preserve"> whereas social inclusion starts from above and involves systemic change (</w:t>
      </w:r>
      <w:r w:rsidR="00C967A8" w:rsidRPr="009C63BA">
        <w:rPr>
          <w:rFonts w:ascii="Times New Roman" w:hAnsi="Times New Roman" w:cs="Times New Roman"/>
        </w:rPr>
        <w:t>societies and institutions</w:t>
      </w:r>
      <w:r w:rsidR="00C6689A" w:rsidRPr="009C63BA">
        <w:rPr>
          <w:rFonts w:ascii="Times New Roman" w:hAnsi="Times New Roman" w:cs="Times New Roman"/>
        </w:rPr>
        <w:t xml:space="preserve">). </w:t>
      </w:r>
      <w:r w:rsidR="00C967A8" w:rsidRPr="009C63BA">
        <w:rPr>
          <w:rFonts w:ascii="Times New Roman" w:hAnsi="Times New Roman" w:cs="Times New Roman"/>
        </w:rPr>
        <w:t>Thus, it</w:t>
      </w:r>
      <w:r w:rsidR="005F182F" w:rsidRPr="009C63BA">
        <w:rPr>
          <w:rFonts w:ascii="Times New Roman" w:hAnsi="Times New Roman" w:cs="Times New Roman"/>
        </w:rPr>
        <w:t xml:space="preserve"> is through social inclusion that empowerment can be sustained </w:t>
      </w:r>
      <w:r w:rsidR="003435B6" w:rsidRPr="009C63BA">
        <w:rPr>
          <w:rFonts w:ascii="Times New Roman" w:hAnsi="Times New Roman" w:cs="Times New Roman"/>
        </w:rPr>
        <w:t>over time.</w:t>
      </w:r>
      <w:r w:rsidR="005F182F" w:rsidRPr="009C63BA">
        <w:rPr>
          <w:rFonts w:ascii="Times New Roman" w:hAnsi="Times New Roman" w:cs="Times New Roman"/>
        </w:rPr>
        <w:t xml:space="preserve"> </w:t>
      </w:r>
      <w:r w:rsidR="00C967A8" w:rsidRPr="009C63BA">
        <w:rPr>
          <w:rFonts w:ascii="Times New Roman" w:hAnsi="Times New Roman" w:cs="Times New Roman"/>
        </w:rPr>
        <w:t xml:space="preserve">Kabeer (2001) states that “individual women may challenge structural inequalities when they act in ways inconsistent with gender norms, but that the </w:t>
      </w:r>
      <w:r w:rsidR="00A76F17">
        <w:rPr>
          <w:rFonts w:ascii="Times New Roman" w:hAnsi="Times New Roman" w:cs="Times New Roman"/>
        </w:rPr>
        <w:t xml:space="preserve">effect </w:t>
      </w:r>
      <w:r w:rsidR="00C967A8" w:rsidRPr="009C63BA">
        <w:rPr>
          <w:rFonts w:ascii="Times New Roman" w:hAnsi="Times New Roman" w:cs="Times New Roman"/>
        </w:rPr>
        <w:t xml:space="preserve">of such actions tends to be limited”, as women empowerment “requires collective action in the public sphere”.  </w:t>
      </w:r>
    </w:p>
    <w:p w14:paraId="4EFB056B" w14:textId="2F2DFFBC" w:rsidR="00F402F1" w:rsidRPr="009C63BA" w:rsidRDefault="00C967A8" w:rsidP="00E64222">
      <w:pPr>
        <w:spacing w:line="360" w:lineRule="auto"/>
        <w:jc w:val="both"/>
        <w:rPr>
          <w:rFonts w:ascii="Times New Roman" w:hAnsi="Times New Roman" w:cs="Times New Roman"/>
        </w:rPr>
      </w:pPr>
      <w:r w:rsidRPr="009C63BA">
        <w:rPr>
          <w:rFonts w:ascii="Times New Roman" w:hAnsi="Times New Roman" w:cs="Times New Roman"/>
        </w:rPr>
        <w:t>To sum up, i</w:t>
      </w:r>
      <w:r w:rsidR="00F402F1" w:rsidRPr="009C63BA">
        <w:rPr>
          <w:rFonts w:ascii="Times New Roman" w:hAnsi="Times New Roman" w:cs="Times New Roman"/>
        </w:rPr>
        <w:t xml:space="preserve">ndividual empowerment and success stories can have a great </w:t>
      </w:r>
      <w:r w:rsidR="00A76F17">
        <w:rPr>
          <w:rFonts w:ascii="Times New Roman" w:hAnsi="Times New Roman" w:cs="Times New Roman"/>
        </w:rPr>
        <w:t>effect</w:t>
      </w:r>
      <w:r w:rsidR="00F402F1" w:rsidRPr="009C63BA">
        <w:rPr>
          <w:rFonts w:ascii="Times New Roman" w:hAnsi="Times New Roman" w:cs="Times New Roman"/>
        </w:rPr>
        <w:t xml:space="preserve"> on women’s status and rights as a group, and can help leading broad social change. But movements to empower women within a community or a society also increase the opportunities and the status of individual women.</w:t>
      </w:r>
      <w:r w:rsidR="007B3C0F" w:rsidRPr="009C63BA">
        <w:rPr>
          <w:rFonts w:ascii="Times New Roman" w:hAnsi="Times New Roman" w:cs="Times New Roman"/>
        </w:rPr>
        <w:t xml:space="preserve"> </w:t>
      </w:r>
      <w:r w:rsidR="00F402F1" w:rsidRPr="009C63BA">
        <w:rPr>
          <w:rFonts w:ascii="Times New Roman" w:hAnsi="Times New Roman" w:cs="Times New Roman"/>
        </w:rPr>
        <w:t>These processes are mutually reinforcing, and thus can translate into a virtuous circle when promoting empowerment.</w:t>
      </w:r>
      <w:r w:rsidR="006A7D21" w:rsidRPr="009C63BA">
        <w:rPr>
          <w:rFonts w:ascii="Times New Roman" w:hAnsi="Times New Roman" w:cs="Times New Roman"/>
        </w:rPr>
        <w:t xml:space="preserve"> </w:t>
      </w:r>
    </w:p>
    <w:p w14:paraId="0F0BC59F" w14:textId="0B2B7941" w:rsidR="001A1154" w:rsidRPr="009C63BA" w:rsidRDefault="00C62F4F" w:rsidP="00BB53E9">
      <w:pPr>
        <w:pStyle w:val="Ttulo3"/>
        <w:spacing w:after="240"/>
        <w:rPr>
          <w:rFonts w:ascii="Times New Roman" w:hAnsi="Times New Roman" w:cs="Times New Roman"/>
          <w:color w:val="auto"/>
        </w:rPr>
      </w:pPr>
      <w:bookmarkStart w:id="11" w:name="_Toc469662577"/>
      <w:r w:rsidRPr="009C63BA">
        <w:rPr>
          <w:rFonts w:ascii="Times New Roman" w:hAnsi="Times New Roman" w:cs="Times New Roman"/>
          <w:color w:val="auto"/>
        </w:rPr>
        <w:t>2.2</w:t>
      </w:r>
      <w:r w:rsidR="00543401" w:rsidRPr="009C63BA">
        <w:rPr>
          <w:rFonts w:ascii="Times New Roman" w:hAnsi="Times New Roman" w:cs="Times New Roman"/>
          <w:color w:val="auto"/>
        </w:rPr>
        <w:t>.3</w:t>
      </w:r>
      <w:r w:rsidR="001A1154" w:rsidRPr="009C63BA">
        <w:rPr>
          <w:rFonts w:ascii="Times New Roman" w:hAnsi="Times New Roman" w:cs="Times New Roman"/>
          <w:color w:val="auto"/>
        </w:rPr>
        <w:t xml:space="preserve">. </w:t>
      </w:r>
      <w:r w:rsidR="0040642A" w:rsidRPr="009C63BA">
        <w:rPr>
          <w:rFonts w:ascii="Times New Roman" w:hAnsi="Times New Roman" w:cs="Times New Roman"/>
          <w:color w:val="auto"/>
        </w:rPr>
        <w:t>Measur</w:t>
      </w:r>
      <w:r w:rsidR="009F7242">
        <w:rPr>
          <w:rFonts w:ascii="Times New Roman" w:hAnsi="Times New Roman" w:cs="Times New Roman"/>
          <w:color w:val="auto"/>
        </w:rPr>
        <w:t>es of women empowerment</w:t>
      </w:r>
      <w:bookmarkEnd w:id="11"/>
      <w:r w:rsidR="009F7242">
        <w:rPr>
          <w:rFonts w:ascii="Times New Roman" w:hAnsi="Times New Roman" w:cs="Times New Roman"/>
          <w:color w:val="auto"/>
        </w:rPr>
        <w:t xml:space="preserve"> </w:t>
      </w:r>
    </w:p>
    <w:p w14:paraId="51A91FE1" w14:textId="77777777" w:rsidR="00017C37" w:rsidRPr="009C63BA" w:rsidRDefault="002E62A2" w:rsidP="00E64222">
      <w:pPr>
        <w:spacing w:line="360" w:lineRule="auto"/>
        <w:jc w:val="both"/>
        <w:rPr>
          <w:rFonts w:ascii="Times New Roman" w:hAnsi="Times New Roman" w:cs="Times New Roman"/>
        </w:rPr>
      </w:pPr>
      <w:r w:rsidRPr="009C63BA">
        <w:rPr>
          <w:rFonts w:ascii="Times New Roman" w:hAnsi="Times New Roman" w:cs="Times New Roman"/>
        </w:rPr>
        <w:t xml:space="preserve">A number of empirical studies have attempted to measure various dimensions of women empowerment, either at the outcome of interest or as the intermediary factor affecting other development outcomes. </w:t>
      </w:r>
      <w:r w:rsidR="00453591" w:rsidRPr="009C63BA">
        <w:rPr>
          <w:rFonts w:ascii="Times New Roman" w:hAnsi="Times New Roman" w:cs="Times New Roman"/>
        </w:rPr>
        <w:t>F</w:t>
      </w:r>
      <w:r w:rsidR="00017C37" w:rsidRPr="009C63BA">
        <w:rPr>
          <w:rFonts w:ascii="Times New Roman" w:hAnsi="Times New Roman" w:cs="Times New Roman"/>
        </w:rPr>
        <w:t>or now, no major development agency has imposed a</w:t>
      </w:r>
      <w:r w:rsidR="00321D7D" w:rsidRPr="009C63BA">
        <w:rPr>
          <w:rFonts w:ascii="Times New Roman" w:hAnsi="Times New Roman" w:cs="Times New Roman"/>
        </w:rPr>
        <w:t xml:space="preserve"> unique and</w:t>
      </w:r>
      <w:r w:rsidR="00017C37" w:rsidRPr="009C63BA">
        <w:rPr>
          <w:rFonts w:ascii="Times New Roman" w:hAnsi="Times New Roman" w:cs="Times New Roman"/>
        </w:rPr>
        <w:t xml:space="preserve"> rigorous method to evaluate empowerment</w:t>
      </w:r>
      <w:r w:rsidR="00B66A8F" w:rsidRPr="009C63BA">
        <w:rPr>
          <w:rFonts w:ascii="Times New Roman" w:hAnsi="Times New Roman" w:cs="Times New Roman"/>
        </w:rPr>
        <w:t>, and there has been</w:t>
      </w:r>
      <w:r w:rsidR="002257DA" w:rsidRPr="009C63BA">
        <w:rPr>
          <w:rFonts w:ascii="Times New Roman" w:hAnsi="Times New Roman" w:cs="Times New Roman"/>
        </w:rPr>
        <w:t xml:space="preserve"> a </w:t>
      </w:r>
      <w:r w:rsidR="00DB6DEF" w:rsidRPr="009C63BA">
        <w:rPr>
          <w:rFonts w:ascii="Times New Roman" w:hAnsi="Times New Roman" w:cs="Times New Roman"/>
        </w:rPr>
        <w:t xml:space="preserve">broad </w:t>
      </w:r>
      <w:r w:rsidR="002257DA" w:rsidRPr="009C63BA">
        <w:rPr>
          <w:rFonts w:ascii="Times New Roman" w:hAnsi="Times New Roman" w:cs="Times New Roman"/>
        </w:rPr>
        <w:t>tende</w:t>
      </w:r>
      <w:r w:rsidR="0036584B" w:rsidRPr="009C63BA">
        <w:rPr>
          <w:rFonts w:ascii="Times New Roman" w:hAnsi="Times New Roman" w:cs="Times New Roman"/>
        </w:rPr>
        <w:t xml:space="preserve">ncy of using this term loosely. </w:t>
      </w:r>
      <w:r w:rsidR="00865CCF" w:rsidRPr="009C63BA">
        <w:rPr>
          <w:rFonts w:ascii="Times New Roman" w:hAnsi="Times New Roman" w:cs="Times New Roman"/>
        </w:rPr>
        <w:t>But t</w:t>
      </w:r>
      <w:r w:rsidR="00BA763E" w:rsidRPr="009C63BA">
        <w:rPr>
          <w:rFonts w:ascii="Times New Roman" w:hAnsi="Times New Roman" w:cs="Times New Roman"/>
        </w:rPr>
        <w:t>he</w:t>
      </w:r>
      <w:r w:rsidR="0036584B" w:rsidRPr="009C63BA">
        <w:rPr>
          <w:rFonts w:ascii="Times New Roman" w:hAnsi="Times New Roman" w:cs="Times New Roman"/>
        </w:rPr>
        <w:t xml:space="preserve"> frameworks that we can find in </w:t>
      </w:r>
      <w:r w:rsidR="00453591" w:rsidRPr="009C63BA">
        <w:rPr>
          <w:rFonts w:ascii="Times New Roman" w:hAnsi="Times New Roman" w:cs="Times New Roman"/>
        </w:rPr>
        <w:t>the existing literature provide</w:t>
      </w:r>
      <w:r w:rsidR="0036584B" w:rsidRPr="009C63BA">
        <w:rPr>
          <w:rFonts w:ascii="Times New Roman" w:hAnsi="Times New Roman" w:cs="Times New Roman"/>
        </w:rPr>
        <w:t xml:space="preserve"> a suitable roadmap </w:t>
      </w:r>
      <w:r w:rsidR="00A853BB" w:rsidRPr="009C63BA">
        <w:rPr>
          <w:rFonts w:ascii="Times New Roman" w:hAnsi="Times New Roman" w:cs="Times New Roman"/>
        </w:rPr>
        <w:t>for measuring women empowerment.</w:t>
      </w:r>
      <w:r w:rsidR="0036584B" w:rsidRPr="009C63BA">
        <w:rPr>
          <w:rFonts w:ascii="Times New Roman" w:hAnsi="Times New Roman" w:cs="Times New Roman"/>
        </w:rPr>
        <w:t xml:space="preserve"> </w:t>
      </w:r>
      <w:r w:rsidR="00633FDF" w:rsidRPr="009C63BA">
        <w:rPr>
          <w:rFonts w:ascii="Times New Roman" w:hAnsi="Times New Roman" w:cs="Times New Roman"/>
        </w:rPr>
        <w:t>Such evaluation methods are</w:t>
      </w:r>
      <w:r w:rsidR="00865CCF" w:rsidRPr="009C63BA">
        <w:rPr>
          <w:rFonts w:ascii="Times New Roman" w:hAnsi="Times New Roman" w:cs="Times New Roman"/>
        </w:rPr>
        <w:t xml:space="preserve"> crucial</w:t>
      </w:r>
      <w:r w:rsidR="00017C37" w:rsidRPr="009C63BA">
        <w:rPr>
          <w:rFonts w:ascii="Times New Roman" w:hAnsi="Times New Roman" w:cs="Times New Roman"/>
        </w:rPr>
        <w:t xml:space="preserve"> to assess the </w:t>
      </w:r>
      <w:r w:rsidR="00B63750" w:rsidRPr="009C63BA">
        <w:rPr>
          <w:rFonts w:ascii="Times New Roman" w:hAnsi="Times New Roman" w:cs="Times New Roman"/>
        </w:rPr>
        <w:t>efficiency</w:t>
      </w:r>
      <w:r w:rsidR="00017C37" w:rsidRPr="009C63BA">
        <w:rPr>
          <w:rFonts w:ascii="Times New Roman" w:hAnsi="Times New Roman" w:cs="Times New Roman"/>
        </w:rPr>
        <w:t xml:space="preserve"> of the eff</w:t>
      </w:r>
      <w:r w:rsidR="0036584B" w:rsidRPr="009C63BA">
        <w:rPr>
          <w:rFonts w:ascii="Times New Roman" w:hAnsi="Times New Roman" w:cs="Times New Roman"/>
        </w:rPr>
        <w:t>orts</w:t>
      </w:r>
      <w:r w:rsidR="00633FDF" w:rsidRPr="009C63BA">
        <w:rPr>
          <w:rFonts w:ascii="Times New Roman" w:hAnsi="Times New Roman" w:cs="Times New Roman"/>
        </w:rPr>
        <w:t xml:space="preserve"> deployed to empower women</w:t>
      </w:r>
      <w:r w:rsidR="0036584B" w:rsidRPr="009C63BA">
        <w:rPr>
          <w:rFonts w:ascii="Times New Roman" w:hAnsi="Times New Roman" w:cs="Times New Roman"/>
        </w:rPr>
        <w:t>.</w:t>
      </w:r>
    </w:p>
    <w:p w14:paraId="6038E0A4" w14:textId="77777777" w:rsidR="00D83D12" w:rsidRPr="009C63BA" w:rsidRDefault="00A34658" w:rsidP="000B0BA2">
      <w:pPr>
        <w:spacing w:line="360" w:lineRule="auto"/>
        <w:jc w:val="both"/>
        <w:rPr>
          <w:rFonts w:ascii="Times New Roman" w:hAnsi="Times New Roman" w:cs="Times New Roman"/>
        </w:rPr>
      </w:pPr>
      <w:r w:rsidRPr="009C63BA">
        <w:rPr>
          <w:rFonts w:ascii="Times New Roman" w:hAnsi="Times New Roman" w:cs="Times New Roman"/>
        </w:rPr>
        <w:t xml:space="preserve">Several authors have </w:t>
      </w:r>
      <w:r w:rsidR="002D53F6" w:rsidRPr="009C63BA">
        <w:rPr>
          <w:rFonts w:ascii="Times New Roman" w:hAnsi="Times New Roman" w:cs="Times New Roman"/>
        </w:rPr>
        <w:t xml:space="preserve">indeed </w:t>
      </w:r>
      <w:r w:rsidRPr="009C63BA">
        <w:rPr>
          <w:rFonts w:ascii="Times New Roman" w:hAnsi="Times New Roman" w:cs="Times New Roman"/>
        </w:rPr>
        <w:t>develop</w:t>
      </w:r>
      <w:r w:rsidR="009567AE" w:rsidRPr="009C63BA">
        <w:rPr>
          <w:rFonts w:ascii="Times New Roman" w:hAnsi="Times New Roman" w:cs="Times New Roman"/>
        </w:rPr>
        <w:t>ed</w:t>
      </w:r>
      <w:r w:rsidRPr="009C63BA">
        <w:rPr>
          <w:rFonts w:ascii="Times New Roman" w:hAnsi="Times New Roman" w:cs="Times New Roman"/>
        </w:rPr>
        <w:t xml:space="preserve"> indicators for evaluating empowerment, </w:t>
      </w:r>
      <w:r w:rsidR="001550B3" w:rsidRPr="009C63BA">
        <w:rPr>
          <w:rFonts w:ascii="Times New Roman" w:hAnsi="Times New Roman" w:cs="Times New Roman"/>
        </w:rPr>
        <w:t xml:space="preserve">based on </w:t>
      </w:r>
      <w:r w:rsidR="00C37DCC" w:rsidRPr="009C63BA">
        <w:rPr>
          <w:rFonts w:ascii="Times New Roman" w:hAnsi="Times New Roman" w:cs="Times New Roman"/>
        </w:rPr>
        <w:t>the</w:t>
      </w:r>
      <w:r w:rsidRPr="009C63BA">
        <w:rPr>
          <w:rFonts w:ascii="Times New Roman" w:hAnsi="Times New Roman" w:cs="Times New Roman"/>
        </w:rPr>
        <w:t xml:space="preserve"> </w:t>
      </w:r>
      <w:r w:rsidR="0036584B" w:rsidRPr="009C63BA">
        <w:rPr>
          <w:rFonts w:ascii="Times New Roman" w:hAnsi="Times New Roman" w:cs="Times New Roman"/>
        </w:rPr>
        <w:t xml:space="preserve">key </w:t>
      </w:r>
      <w:r w:rsidRPr="009C63BA">
        <w:rPr>
          <w:rFonts w:ascii="Times New Roman" w:hAnsi="Times New Roman" w:cs="Times New Roman"/>
        </w:rPr>
        <w:t>components</w:t>
      </w:r>
      <w:r w:rsidR="006A63FD" w:rsidRPr="009C63BA">
        <w:rPr>
          <w:rFonts w:ascii="Times New Roman" w:hAnsi="Times New Roman" w:cs="Times New Roman"/>
        </w:rPr>
        <w:t xml:space="preserve"> </w:t>
      </w:r>
      <w:r w:rsidR="006B7CB7" w:rsidRPr="009C63BA">
        <w:rPr>
          <w:rFonts w:ascii="Times New Roman" w:hAnsi="Times New Roman" w:cs="Times New Roman"/>
        </w:rPr>
        <w:t>found</w:t>
      </w:r>
      <w:r w:rsidR="006A63FD" w:rsidRPr="009C63BA">
        <w:rPr>
          <w:rFonts w:ascii="Times New Roman" w:hAnsi="Times New Roman" w:cs="Times New Roman"/>
        </w:rPr>
        <w:t xml:space="preserve"> in the conceptual frameworks previously mentioned</w:t>
      </w:r>
      <w:r w:rsidRPr="009C63BA">
        <w:rPr>
          <w:rFonts w:ascii="Times New Roman" w:hAnsi="Times New Roman" w:cs="Times New Roman"/>
        </w:rPr>
        <w:t xml:space="preserve">. </w:t>
      </w:r>
      <w:r w:rsidR="002B4505" w:rsidRPr="009C63BA">
        <w:rPr>
          <w:rFonts w:ascii="Times New Roman" w:hAnsi="Times New Roman" w:cs="Times New Roman"/>
        </w:rPr>
        <w:t>Kishor (</w:t>
      </w:r>
      <w:r w:rsidR="00670D41" w:rsidRPr="009C63BA">
        <w:rPr>
          <w:rFonts w:ascii="Times New Roman" w:hAnsi="Times New Roman" w:cs="Times New Roman"/>
        </w:rPr>
        <w:t>2000)</w:t>
      </w:r>
      <w:r w:rsidR="002B4505" w:rsidRPr="009C63BA">
        <w:rPr>
          <w:rFonts w:ascii="Times New Roman" w:hAnsi="Times New Roman" w:cs="Times New Roman"/>
        </w:rPr>
        <w:t xml:space="preserve"> distinguishes three categories of indi</w:t>
      </w:r>
      <w:r w:rsidR="00C572E9" w:rsidRPr="009C63BA">
        <w:rPr>
          <w:rFonts w:ascii="Times New Roman" w:hAnsi="Times New Roman" w:cs="Times New Roman"/>
        </w:rPr>
        <w:t>cators to measure empowerment: direct evidence of empowerment</w:t>
      </w:r>
      <w:r w:rsidR="002B4505" w:rsidRPr="009C63BA">
        <w:rPr>
          <w:rFonts w:ascii="Times New Roman" w:hAnsi="Times New Roman" w:cs="Times New Roman"/>
        </w:rPr>
        <w:t xml:space="preserve"> (with data on domestic violence, belief in daughters education, sharing decision</w:t>
      </w:r>
      <w:r w:rsidR="00A07536" w:rsidRPr="009C63BA">
        <w:rPr>
          <w:rFonts w:ascii="Times New Roman" w:hAnsi="Times New Roman" w:cs="Times New Roman"/>
        </w:rPr>
        <w:t>-</w:t>
      </w:r>
      <w:r w:rsidR="002B4505" w:rsidRPr="009C63BA">
        <w:rPr>
          <w:rFonts w:ascii="Times New Roman" w:hAnsi="Times New Roman" w:cs="Times New Roman"/>
        </w:rPr>
        <w:t>making, equality of grounds reported for divorce, earnings</w:t>
      </w:r>
      <w:r w:rsidR="00C572E9" w:rsidRPr="009C63BA">
        <w:rPr>
          <w:rFonts w:ascii="Times New Roman" w:hAnsi="Times New Roman" w:cs="Times New Roman"/>
        </w:rPr>
        <w:t xml:space="preserve"> as a share of family income), sources of empowerment</w:t>
      </w:r>
      <w:r w:rsidR="002B4505" w:rsidRPr="009C63BA">
        <w:rPr>
          <w:rFonts w:ascii="Times New Roman" w:hAnsi="Times New Roman" w:cs="Times New Roman"/>
        </w:rPr>
        <w:t xml:space="preserve"> (assets owned by women, women education </w:t>
      </w:r>
      <w:r w:rsidR="00C572E9" w:rsidRPr="009C63BA">
        <w:rPr>
          <w:rFonts w:ascii="Times New Roman" w:hAnsi="Times New Roman" w:cs="Times New Roman"/>
        </w:rPr>
        <w:t>and literacy, employment), and settings for e</w:t>
      </w:r>
      <w:r w:rsidR="00CA4996" w:rsidRPr="009C63BA">
        <w:rPr>
          <w:rFonts w:ascii="Times New Roman" w:hAnsi="Times New Roman" w:cs="Times New Roman"/>
        </w:rPr>
        <w:t>mpowerment</w:t>
      </w:r>
      <w:r w:rsidR="002B4505" w:rsidRPr="009C63BA">
        <w:rPr>
          <w:rFonts w:ascii="Times New Roman" w:hAnsi="Times New Roman" w:cs="Times New Roman"/>
        </w:rPr>
        <w:t xml:space="preserve"> (ability to choose one’s husband, family structure). </w:t>
      </w:r>
      <w:r w:rsidR="00B6204D" w:rsidRPr="009C63BA">
        <w:rPr>
          <w:rFonts w:ascii="Times New Roman" w:hAnsi="Times New Roman" w:cs="Times New Roman"/>
        </w:rPr>
        <w:t>Malhotra</w:t>
      </w:r>
      <w:r w:rsidR="00DC5529" w:rsidRPr="009C63BA">
        <w:rPr>
          <w:rFonts w:ascii="Times New Roman" w:hAnsi="Times New Roman" w:cs="Times New Roman"/>
        </w:rPr>
        <w:t xml:space="preserve"> et al.</w:t>
      </w:r>
      <w:r w:rsidR="00B6204D" w:rsidRPr="009C63BA">
        <w:rPr>
          <w:rFonts w:ascii="Times New Roman" w:hAnsi="Times New Roman" w:cs="Times New Roman"/>
        </w:rPr>
        <w:t xml:space="preserve"> (2002) </w:t>
      </w:r>
      <w:r w:rsidR="00DC5529" w:rsidRPr="009C63BA">
        <w:rPr>
          <w:rFonts w:ascii="Times New Roman" w:hAnsi="Times New Roman" w:cs="Times New Roman"/>
        </w:rPr>
        <w:t>summarize</w:t>
      </w:r>
      <w:r w:rsidR="00033068" w:rsidRPr="009C63BA">
        <w:rPr>
          <w:rFonts w:ascii="Times New Roman" w:hAnsi="Times New Roman" w:cs="Times New Roman"/>
        </w:rPr>
        <w:t xml:space="preserve"> the commonly established</w:t>
      </w:r>
      <w:r w:rsidR="000B0BA2" w:rsidRPr="009C63BA">
        <w:rPr>
          <w:rFonts w:ascii="Times New Roman" w:hAnsi="Times New Roman" w:cs="Times New Roman"/>
        </w:rPr>
        <w:t xml:space="preserve"> frameworks</w:t>
      </w:r>
      <w:r w:rsidR="00033068" w:rsidRPr="009C63BA">
        <w:rPr>
          <w:rFonts w:ascii="Times New Roman" w:hAnsi="Times New Roman" w:cs="Times New Roman"/>
        </w:rPr>
        <w:t>,</w:t>
      </w:r>
      <w:r w:rsidR="000B0BA2" w:rsidRPr="009C63BA">
        <w:rPr>
          <w:rFonts w:ascii="Times New Roman" w:hAnsi="Times New Roman" w:cs="Times New Roman"/>
        </w:rPr>
        <w:t xml:space="preserve"> </w:t>
      </w:r>
      <w:r w:rsidR="003F7524" w:rsidRPr="009C63BA">
        <w:rPr>
          <w:rFonts w:ascii="Times New Roman" w:hAnsi="Times New Roman" w:cs="Times New Roman"/>
        </w:rPr>
        <w:t>which assume</w:t>
      </w:r>
      <w:r w:rsidR="000B0BA2" w:rsidRPr="009C63BA">
        <w:rPr>
          <w:rFonts w:ascii="Times New Roman" w:hAnsi="Times New Roman" w:cs="Times New Roman"/>
        </w:rPr>
        <w:t xml:space="preserve"> that empowerment mostly occurs along various dimensions (economic, socio-cultural, familial and interpersonal, legal, political and psychological), at various levels (household, community and broader arenas such as regional, national, or global levels). For each of these dimensions, a range of sub-domains are analyzed. </w:t>
      </w:r>
      <w:r w:rsidR="00FB233E" w:rsidRPr="009C63BA">
        <w:rPr>
          <w:rFonts w:ascii="Times New Roman" w:hAnsi="Times New Roman" w:cs="Times New Roman"/>
        </w:rPr>
        <w:t>F</w:t>
      </w:r>
      <w:r w:rsidR="001444B9" w:rsidRPr="009C63BA">
        <w:rPr>
          <w:rFonts w:ascii="Times New Roman" w:hAnsi="Times New Roman" w:cs="Times New Roman"/>
        </w:rPr>
        <w:t>or ex</w:t>
      </w:r>
      <w:r w:rsidR="00FB233E" w:rsidRPr="009C63BA">
        <w:rPr>
          <w:rFonts w:ascii="Times New Roman" w:hAnsi="Times New Roman" w:cs="Times New Roman"/>
        </w:rPr>
        <w:t>ample, p</w:t>
      </w:r>
      <w:r w:rsidR="000B0BA2" w:rsidRPr="009C63BA">
        <w:rPr>
          <w:rFonts w:ascii="Times New Roman" w:hAnsi="Times New Roman" w:cs="Times New Roman"/>
        </w:rPr>
        <w:t xml:space="preserve">ertinent sub-domains for the economic dimension </w:t>
      </w:r>
      <w:r w:rsidR="00FB233E" w:rsidRPr="009C63BA">
        <w:rPr>
          <w:rFonts w:ascii="Times New Roman" w:hAnsi="Times New Roman" w:cs="Times New Roman"/>
        </w:rPr>
        <w:t>w</w:t>
      </w:r>
      <w:r w:rsidR="000B0BA2" w:rsidRPr="009C63BA">
        <w:rPr>
          <w:rFonts w:ascii="Times New Roman" w:hAnsi="Times New Roman" w:cs="Times New Roman"/>
        </w:rPr>
        <w:t xml:space="preserve">ould be the </w:t>
      </w:r>
      <w:r w:rsidR="000B0BA2" w:rsidRPr="009C63BA">
        <w:rPr>
          <w:rFonts w:ascii="Times New Roman" w:hAnsi="Times New Roman" w:cs="Times New Roman"/>
        </w:rPr>
        <w:lastRenderedPageBreak/>
        <w:t xml:space="preserve">women’s contribution to the family income at the household level, women’s access to credit and markets at the community level, and women’s representation in high paying jobs at the broader levels (see appendix </w:t>
      </w:r>
      <w:r w:rsidR="00D83D12" w:rsidRPr="009C63BA">
        <w:rPr>
          <w:rFonts w:ascii="Times New Roman" w:hAnsi="Times New Roman" w:cs="Times New Roman"/>
        </w:rPr>
        <w:t>1</w:t>
      </w:r>
      <w:r w:rsidR="000B0BA2" w:rsidRPr="009C63BA">
        <w:rPr>
          <w:rFonts w:ascii="Times New Roman" w:hAnsi="Times New Roman" w:cs="Times New Roman"/>
        </w:rPr>
        <w:t xml:space="preserve">). </w:t>
      </w:r>
    </w:p>
    <w:p w14:paraId="010ECE9F" w14:textId="77777777" w:rsidR="000B0BA2" w:rsidRPr="009C63BA" w:rsidRDefault="00E2053C" w:rsidP="000B0BA2">
      <w:pPr>
        <w:spacing w:line="360" w:lineRule="auto"/>
        <w:jc w:val="both"/>
        <w:rPr>
          <w:rFonts w:ascii="Times New Roman" w:hAnsi="Times New Roman" w:cs="Times New Roman"/>
        </w:rPr>
      </w:pPr>
      <w:r w:rsidRPr="009C63BA">
        <w:rPr>
          <w:rFonts w:ascii="Times New Roman" w:hAnsi="Times New Roman" w:cs="Times New Roman"/>
        </w:rPr>
        <w:t>However, it is important to understand that separating the different dimensions of empowerment and developing practical indicators is not as easy as conceptualizing them. Most of the empirical studies we have read do not operationalize the consensual definitions and frameworks found in the literature, and they do not actually measure the process aspect of empowerment. The complexities of measuring a process must be highlighted here, and many of empowerment measures that have been developed display some conceptual errors.</w:t>
      </w:r>
    </w:p>
    <w:p w14:paraId="3019517A" w14:textId="77777777" w:rsidR="00267273" w:rsidRPr="009C63BA" w:rsidRDefault="007D3CE8" w:rsidP="00033068">
      <w:pPr>
        <w:spacing w:line="360" w:lineRule="auto"/>
        <w:jc w:val="both"/>
        <w:rPr>
          <w:rFonts w:ascii="Times New Roman" w:hAnsi="Times New Roman" w:cs="Times New Roman"/>
        </w:rPr>
      </w:pPr>
      <w:r w:rsidRPr="009C63BA">
        <w:rPr>
          <w:rFonts w:ascii="Times New Roman" w:hAnsi="Times New Roman" w:cs="Times New Roman"/>
        </w:rPr>
        <w:t>I</w:t>
      </w:r>
      <w:r w:rsidR="00E2053C" w:rsidRPr="009C63BA">
        <w:rPr>
          <w:rFonts w:ascii="Times New Roman" w:hAnsi="Times New Roman" w:cs="Times New Roman"/>
        </w:rPr>
        <w:t>ndividual and household-</w:t>
      </w:r>
      <w:r w:rsidRPr="009C63BA">
        <w:rPr>
          <w:rFonts w:ascii="Times New Roman" w:hAnsi="Times New Roman" w:cs="Times New Roman"/>
        </w:rPr>
        <w:t xml:space="preserve">level </w:t>
      </w:r>
      <w:r w:rsidR="00BD63A8" w:rsidRPr="009C63BA">
        <w:rPr>
          <w:rFonts w:ascii="Times New Roman" w:hAnsi="Times New Roman" w:cs="Times New Roman"/>
        </w:rPr>
        <w:t>studies have</w:t>
      </w:r>
      <w:r w:rsidRPr="009C63BA">
        <w:rPr>
          <w:rFonts w:ascii="Times New Roman" w:hAnsi="Times New Roman" w:cs="Times New Roman"/>
        </w:rPr>
        <w:t xml:space="preserve"> made progress in applying conceptual frameworks and effectively capturing aspects of agency, </w:t>
      </w:r>
      <w:r w:rsidR="00192E61" w:rsidRPr="009C63BA">
        <w:rPr>
          <w:rFonts w:ascii="Times New Roman" w:hAnsi="Times New Roman" w:cs="Times New Roman"/>
        </w:rPr>
        <w:t>although</w:t>
      </w:r>
      <w:r w:rsidRPr="009C63BA">
        <w:rPr>
          <w:rFonts w:ascii="Times New Roman" w:hAnsi="Times New Roman" w:cs="Times New Roman"/>
        </w:rPr>
        <w:t xml:space="preserve"> it is still far from optimal. Malhotra </w:t>
      </w:r>
      <w:r w:rsidR="00DC5529" w:rsidRPr="009C63BA">
        <w:rPr>
          <w:rFonts w:ascii="Times New Roman" w:hAnsi="Times New Roman" w:cs="Times New Roman"/>
        </w:rPr>
        <w:t xml:space="preserve">et al. </w:t>
      </w:r>
      <w:r w:rsidRPr="009C63BA">
        <w:rPr>
          <w:rFonts w:ascii="Times New Roman" w:hAnsi="Times New Roman" w:cs="Times New Roman"/>
        </w:rPr>
        <w:t>(2002)</w:t>
      </w:r>
      <w:r w:rsidR="002153D9" w:rsidRPr="009C63BA">
        <w:rPr>
          <w:rFonts w:ascii="Times New Roman" w:hAnsi="Times New Roman" w:cs="Times New Roman"/>
        </w:rPr>
        <w:t xml:space="preserve"> </w:t>
      </w:r>
      <w:r w:rsidR="00DC5529" w:rsidRPr="009C63BA">
        <w:rPr>
          <w:rFonts w:ascii="Times New Roman" w:hAnsi="Times New Roman" w:cs="Times New Roman"/>
        </w:rPr>
        <w:t>state</w:t>
      </w:r>
      <w:r w:rsidR="00033068" w:rsidRPr="009C63BA">
        <w:rPr>
          <w:rFonts w:ascii="Times New Roman" w:hAnsi="Times New Roman" w:cs="Times New Roman"/>
        </w:rPr>
        <w:t xml:space="preserve"> that the most frequently used indicators for individual or household levels measurement are the control over resources and </w:t>
      </w:r>
      <w:r w:rsidR="00A07536" w:rsidRPr="009C63BA">
        <w:rPr>
          <w:rFonts w:ascii="Times New Roman" w:hAnsi="Times New Roman" w:cs="Times New Roman"/>
        </w:rPr>
        <w:t>the domestic decision-</w:t>
      </w:r>
      <w:r w:rsidR="00033068" w:rsidRPr="009C63BA">
        <w:rPr>
          <w:rFonts w:ascii="Times New Roman" w:hAnsi="Times New Roman" w:cs="Times New Roman"/>
        </w:rPr>
        <w:t>making. Sometimes they merge since control over resources can be used to assess decision</w:t>
      </w:r>
      <w:r w:rsidR="00A07536" w:rsidRPr="009C63BA">
        <w:rPr>
          <w:rFonts w:ascii="Times New Roman" w:hAnsi="Times New Roman" w:cs="Times New Roman"/>
        </w:rPr>
        <w:t>-</w:t>
      </w:r>
      <w:r w:rsidR="00033068" w:rsidRPr="009C63BA">
        <w:rPr>
          <w:rFonts w:ascii="Times New Roman" w:hAnsi="Times New Roman" w:cs="Times New Roman"/>
        </w:rPr>
        <w:t xml:space="preserve">making. </w:t>
      </w:r>
      <w:r w:rsidR="00A07536" w:rsidRPr="009C63BA">
        <w:rPr>
          <w:rFonts w:ascii="Times New Roman" w:hAnsi="Times New Roman" w:cs="Times New Roman"/>
        </w:rPr>
        <w:t>Domestic decision-</w:t>
      </w:r>
      <w:r w:rsidR="00033068" w:rsidRPr="009C63BA">
        <w:rPr>
          <w:rFonts w:ascii="Times New Roman" w:hAnsi="Times New Roman" w:cs="Times New Roman"/>
        </w:rPr>
        <w:t>making can be evaluated using financial matters (resource allocation, spending and expenditures) or social ones (children well-being such as education and health). Control over resources can be</w:t>
      </w:r>
      <w:r w:rsidR="009424D4" w:rsidRPr="009C63BA">
        <w:rPr>
          <w:rFonts w:ascii="Times New Roman" w:hAnsi="Times New Roman" w:cs="Times New Roman"/>
        </w:rPr>
        <w:t xml:space="preserve"> assessed by the</w:t>
      </w:r>
      <w:r w:rsidR="00033068" w:rsidRPr="009C63BA">
        <w:rPr>
          <w:rFonts w:ascii="Times New Roman" w:hAnsi="Times New Roman" w:cs="Times New Roman"/>
        </w:rPr>
        <w:t xml:space="preserve"> access to resources, control of cash, household budget, partic</w:t>
      </w:r>
      <w:r w:rsidR="00486EE0" w:rsidRPr="009C63BA">
        <w:rPr>
          <w:rFonts w:ascii="Times New Roman" w:hAnsi="Times New Roman" w:cs="Times New Roman"/>
        </w:rPr>
        <w:t>ipation in paid employment etc. There are also l</w:t>
      </w:r>
      <w:r w:rsidR="00696A25" w:rsidRPr="009C63BA">
        <w:rPr>
          <w:rFonts w:ascii="Times New Roman" w:hAnsi="Times New Roman" w:cs="Times New Roman"/>
        </w:rPr>
        <w:t xml:space="preserve">ess </w:t>
      </w:r>
      <w:r w:rsidR="00033068" w:rsidRPr="009C63BA">
        <w:rPr>
          <w:rFonts w:ascii="Times New Roman" w:hAnsi="Times New Roman" w:cs="Times New Roman"/>
        </w:rPr>
        <w:t xml:space="preserve">frequently </w:t>
      </w:r>
      <w:r w:rsidR="006810CD" w:rsidRPr="009C63BA">
        <w:rPr>
          <w:rFonts w:ascii="Times New Roman" w:hAnsi="Times New Roman" w:cs="Times New Roman"/>
        </w:rPr>
        <w:t xml:space="preserve">used indicators such as </w:t>
      </w:r>
      <w:r w:rsidR="00033068" w:rsidRPr="009C63BA">
        <w:rPr>
          <w:rFonts w:ascii="Times New Roman" w:hAnsi="Times New Roman" w:cs="Times New Roman"/>
        </w:rPr>
        <w:t xml:space="preserve">economic contribution to household, division of domestic labor, business knowledge, participation in political and community actions, marriage and social setting (social status of family, assets brought to marriage, choice of choosing a husband/spouse), couple interaction (communication and negotiation), appreciation within the household and self-esteem. These measures correspond to the separation between resources and agency </w:t>
      </w:r>
      <w:r w:rsidR="00C55E82" w:rsidRPr="009C63BA">
        <w:rPr>
          <w:rFonts w:ascii="Times New Roman" w:hAnsi="Times New Roman" w:cs="Times New Roman"/>
        </w:rPr>
        <w:t xml:space="preserve">stressed </w:t>
      </w:r>
      <w:r w:rsidR="00033068" w:rsidRPr="009C63BA">
        <w:rPr>
          <w:rFonts w:ascii="Times New Roman" w:hAnsi="Times New Roman" w:cs="Times New Roman"/>
        </w:rPr>
        <w:t>in the conceptual literature.</w:t>
      </w:r>
      <w:r w:rsidR="00CE2F2F" w:rsidRPr="009C63BA">
        <w:rPr>
          <w:rFonts w:ascii="Times New Roman" w:hAnsi="Times New Roman" w:cs="Times New Roman"/>
        </w:rPr>
        <w:t xml:space="preserve"> </w:t>
      </w:r>
    </w:p>
    <w:p w14:paraId="56577323" w14:textId="77777777" w:rsidR="004402F2" w:rsidRPr="009C63BA" w:rsidRDefault="006019C1" w:rsidP="00033068">
      <w:pPr>
        <w:spacing w:line="360" w:lineRule="auto"/>
        <w:jc w:val="both"/>
        <w:rPr>
          <w:rFonts w:ascii="Times New Roman" w:hAnsi="Times New Roman" w:cs="Times New Roman"/>
        </w:rPr>
      </w:pPr>
      <w:r w:rsidRPr="009C63BA">
        <w:rPr>
          <w:rFonts w:ascii="Times New Roman" w:hAnsi="Times New Roman" w:cs="Times New Roman"/>
        </w:rPr>
        <w:t>Empirical</w:t>
      </w:r>
      <w:r w:rsidR="005D576E" w:rsidRPr="009C63BA">
        <w:rPr>
          <w:rFonts w:ascii="Times New Roman" w:hAnsi="Times New Roman" w:cs="Times New Roman"/>
        </w:rPr>
        <w:t xml:space="preserve"> measurement of women empowerment at the</w:t>
      </w:r>
      <w:r w:rsidR="002E2F84" w:rsidRPr="009C63BA">
        <w:rPr>
          <w:rFonts w:ascii="Times New Roman" w:hAnsi="Times New Roman" w:cs="Times New Roman"/>
        </w:rPr>
        <w:t xml:space="preserve"> community and</w:t>
      </w:r>
      <w:r w:rsidR="005D576E" w:rsidRPr="009C63BA">
        <w:rPr>
          <w:rFonts w:ascii="Times New Roman" w:hAnsi="Times New Roman" w:cs="Times New Roman"/>
        </w:rPr>
        <w:t xml:space="preserve"> broader </w:t>
      </w:r>
      <w:r w:rsidRPr="009C63BA">
        <w:rPr>
          <w:rFonts w:ascii="Times New Roman" w:hAnsi="Times New Roman" w:cs="Times New Roman"/>
        </w:rPr>
        <w:t>levels</w:t>
      </w:r>
      <w:r w:rsidR="005D576E" w:rsidRPr="009C63BA">
        <w:rPr>
          <w:rFonts w:ascii="Times New Roman" w:hAnsi="Times New Roman" w:cs="Times New Roman"/>
        </w:rPr>
        <w:t xml:space="preserve"> has not developed substantially</w:t>
      </w:r>
      <w:r w:rsidRPr="009C63BA">
        <w:rPr>
          <w:rFonts w:ascii="Times New Roman" w:hAnsi="Times New Roman" w:cs="Times New Roman"/>
        </w:rPr>
        <w:t xml:space="preserve"> (Malhotra</w:t>
      </w:r>
      <w:r w:rsidR="00DC5529" w:rsidRPr="009C63BA">
        <w:rPr>
          <w:rFonts w:ascii="Times New Roman" w:hAnsi="Times New Roman" w:cs="Times New Roman"/>
        </w:rPr>
        <w:t xml:space="preserve"> et al.</w:t>
      </w:r>
      <w:r w:rsidRPr="009C63BA">
        <w:rPr>
          <w:rFonts w:ascii="Times New Roman" w:hAnsi="Times New Roman" w:cs="Times New Roman"/>
        </w:rPr>
        <w:t>, 2002)</w:t>
      </w:r>
      <w:r w:rsidR="005D576E" w:rsidRPr="009C63BA">
        <w:rPr>
          <w:rFonts w:ascii="Times New Roman" w:hAnsi="Times New Roman" w:cs="Times New Roman"/>
        </w:rPr>
        <w:t xml:space="preserve">. </w:t>
      </w:r>
      <w:r w:rsidR="003B21A4" w:rsidRPr="009C63BA">
        <w:rPr>
          <w:rFonts w:ascii="Times New Roman" w:hAnsi="Times New Roman" w:cs="Times New Roman"/>
        </w:rPr>
        <w:t xml:space="preserve">A few </w:t>
      </w:r>
      <w:r w:rsidR="004402F2" w:rsidRPr="009C63BA">
        <w:rPr>
          <w:rFonts w:ascii="Times New Roman" w:hAnsi="Times New Roman" w:cs="Times New Roman"/>
        </w:rPr>
        <w:t xml:space="preserve">studies use multi-level analyses of empowerment, gathering individual and household data as well as </w:t>
      </w:r>
      <w:r w:rsidR="00D83D12" w:rsidRPr="009C63BA">
        <w:rPr>
          <w:rFonts w:ascii="Times New Roman" w:hAnsi="Times New Roman" w:cs="Times New Roman"/>
        </w:rPr>
        <w:t>community, regional or national-</w:t>
      </w:r>
      <w:r w:rsidR="004402F2" w:rsidRPr="009C63BA">
        <w:rPr>
          <w:rFonts w:ascii="Times New Roman" w:hAnsi="Times New Roman" w:cs="Times New Roman"/>
        </w:rPr>
        <w:t xml:space="preserve">level information. </w:t>
      </w:r>
      <w:r w:rsidR="003B21A4" w:rsidRPr="009C63BA">
        <w:rPr>
          <w:rFonts w:ascii="Times New Roman" w:hAnsi="Times New Roman" w:cs="Times New Roman"/>
        </w:rPr>
        <w:t>But most of them</w:t>
      </w:r>
      <w:r w:rsidR="002E2F84" w:rsidRPr="009C63BA">
        <w:rPr>
          <w:rFonts w:ascii="Times New Roman" w:hAnsi="Times New Roman" w:cs="Times New Roman"/>
        </w:rPr>
        <w:t xml:space="preserve"> display </w:t>
      </w:r>
      <w:r w:rsidR="00780B04" w:rsidRPr="009C63BA">
        <w:rPr>
          <w:rFonts w:ascii="Times New Roman" w:hAnsi="Times New Roman" w:cs="Times New Roman"/>
        </w:rPr>
        <w:t>important</w:t>
      </w:r>
      <w:r w:rsidR="002E2F84" w:rsidRPr="009C63BA">
        <w:rPr>
          <w:rFonts w:ascii="Times New Roman" w:hAnsi="Times New Roman" w:cs="Times New Roman"/>
        </w:rPr>
        <w:t xml:space="preserve"> methodological problems. </w:t>
      </w:r>
      <w:r w:rsidR="00302963" w:rsidRPr="009C63BA">
        <w:rPr>
          <w:rFonts w:ascii="Times New Roman" w:hAnsi="Times New Roman" w:cs="Times New Roman"/>
        </w:rPr>
        <w:t>Indicators used at</w:t>
      </w:r>
      <w:r w:rsidR="00A07536" w:rsidRPr="009C63BA">
        <w:rPr>
          <w:rFonts w:ascii="Times New Roman" w:hAnsi="Times New Roman" w:cs="Times New Roman"/>
        </w:rPr>
        <w:t xml:space="preserve"> these aggregate-</w:t>
      </w:r>
      <w:r w:rsidR="00302963" w:rsidRPr="009C63BA">
        <w:rPr>
          <w:rFonts w:ascii="Times New Roman" w:hAnsi="Times New Roman" w:cs="Times New Roman"/>
        </w:rPr>
        <w:t xml:space="preserve">levels are </w:t>
      </w:r>
      <w:r w:rsidR="001030D3" w:rsidRPr="009C63BA">
        <w:rPr>
          <w:rFonts w:ascii="Times New Roman" w:hAnsi="Times New Roman" w:cs="Times New Roman"/>
        </w:rPr>
        <w:t xml:space="preserve">generally </w:t>
      </w:r>
      <w:r w:rsidR="00302963" w:rsidRPr="009C63BA">
        <w:rPr>
          <w:rFonts w:ascii="Times New Roman" w:hAnsi="Times New Roman" w:cs="Times New Roman"/>
        </w:rPr>
        <w:t xml:space="preserve">less accurate. </w:t>
      </w:r>
      <w:r w:rsidR="00797AF2" w:rsidRPr="009C63BA">
        <w:rPr>
          <w:rFonts w:ascii="Times New Roman" w:hAnsi="Times New Roman" w:cs="Times New Roman"/>
        </w:rPr>
        <w:t>Most of them tend to focus on labor market indexes (female/male ratios in the labor force, in managing positions, differences in wages etc.), education (female literacy, enrollment in secondary school), system of marriage, social norms and practices, health, political and legal (see appendix</w:t>
      </w:r>
      <w:r w:rsidR="00CF13A1" w:rsidRPr="009C63BA">
        <w:rPr>
          <w:rFonts w:ascii="Times New Roman" w:hAnsi="Times New Roman" w:cs="Times New Roman"/>
        </w:rPr>
        <w:t xml:space="preserve"> 2</w:t>
      </w:r>
      <w:r w:rsidR="00797AF2" w:rsidRPr="009C63BA">
        <w:rPr>
          <w:rFonts w:ascii="Times New Roman" w:hAnsi="Times New Roman" w:cs="Times New Roman"/>
        </w:rPr>
        <w:t xml:space="preserve">). But they are often chosen arbitrarily more than according to the conceptual frameworks, and they do not really measure agency. For example, women’s employment rate does not automatically </w:t>
      </w:r>
      <w:r w:rsidR="00311DF8" w:rsidRPr="009C63BA">
        <w:rPr>
          <w:rFonts w:ascii="Times New Roman" w:hAnsi="Times New Roman" w:cs="Times New Roman"/>
        </w:rPr>
        <w:t>capture</w:t>
      </w:r>
      <w:r w:rsidR="00797AF2" w:rsidRPr="009C63BA">
        <w:rPr>
          <w:rFonts w:ascii="Times New Roman" w:hAnsi="Times New Roman" w:cs="Times New Roman"/>
        </w:rPr>
        <w:t xml:space="preserve"> empowerment and the ability to exercise agency. The same case is made for legal rights, which do not necessarily imply an ability to exercise these rights. Kabeer (2001) highlights the fact that there is an important gap between </w:t>
      </w:r>
      <w:r w:rsidR="00797AF2" w:rsidRPr="009C63BA">
        <w:rPr>
          <w:rFonts w:ascii="Times New Roman" w:hAnsi="Times New Roman" w:cs="Times New Roman"/>
        </w:rPr>
        <w:lastRenderedPageBreak/>
        <w:t xml:space="preserve">de jure rights to land ownership and de facto rights. </w:t>
      </w:r>
      <w:r w:rsidR="001030D3" w:rsidRPr="009C63BA">
        <w:rPr>
          <w:rFonts w:ascii="Times New Roman" w:hAnsi="Times New Roman" w:cs="Times New Roman"/>
        </w:rPr>
        <w:t>M</w:t>
      </w:r>
      <w:r w:rsidR="00302963" w:rsidRPr="009C63BA">
        <w:rPr>
          <w:rFonts w:ascii="Times New Roman" w:hAnsi="Times New Roman" w:cs="Times New Roman"/>
        </w:rPr>
        <w:t>easuring agency at a macro pe</w:t>
      </w:r>
      <w:r w:rsidR="001030D3" w:rsidRPr="009C63BA">
        <w:rPr>
          <w:rFonts w:ascii="Times New Roman" w:hAnsi="Times New Roman" w:cs="Times New Roman"/>
        </w:rPr>
        <w:t xml:space="preserve">rspective is </w:t>
      </w:r>
      <w:r w:rsidR="00797AF2" w:rsidRPr="009C63BA">
        <w:rPr>
          <w:rFonts w:ascii="Times New Roman" w:hAnsi="Times New Roman" w:cs="Times New Roman"/>
        </w:rPr>
        <w:t xml:space="preserve">thus </w:t>
      </w:r>
      <w:r w:rsidR="001030D3" w:rsidRPr="009C63BA">
        <w:rPr>
          <w:rFonts w:ascii="Times New Roman" w:hAnsi="Times New Roman" w:cs="Times New Roman"/>
        </w:rPr>
        <w:t>very difficult, implying the use of</w:t>
      </w:r>
      <w:r w:rsidR="001B717D" w:rsidRPr="009C63BA">
        <w:rPr>
          <w:rFonts w:ascii="Times New Roman" w:hAnsi="Times New Roman" w:cs="Times New Roman"/>
        </w:rPr>
        <w:t xml:space="preserve"> proxies</w:t>
      </w:r>
      <w:r w:rsidR="004F4925" w:rsidRPr="009C63BA">
        <w:rPr>
          <w:rFonts w:ascii="Times New Roman" w:hAnsi="Times New Roman" w:cs="Times New Roman"/>
        </w:rPr>
        <w:t xml:space="preserve"> s</w:t>
      </w:r>
      <w:r w:rsidR="00311DF8" w:rsidRPr="009C63BA">
        <w:rPr>
          <w:rFonts w:ascii="Times New Roman" w:hAnsi="Times New Roman" w:cs="Times New Roman"/>
        </w:rPr>
        <w:t>uch as education and employment</w:t>
      </w:r>
      <w:r w:rsidR="004F4925" w:rsidRPr="009C63BA">
        <w:rPr>
          <w:rFonts w:ascii="Times New Roman" w:hAnsi="Times New Roman" w:cs="Times New Roman"/>
        </w:rPr>
        <w:t xml:space="preserve"> (Kishor,</w:t>
      </w:r>
      <w:r w:rsidR="00710BB9" w:rsidRPr="009C63BA">
        <w:rPr>
          <w:rFonts w:ascii="Times New Roman" w:hAnsi="Times New Roman" w:cs="Times New Roman"/>
        </w:rPr>
        <w:t xml:space="preserve"> </w:t>
      </w:r>
      <w:r w:rsidR="004F4925" w:rsidRPr="009C63BA">
        <w:rPr>
          <w:rFonts w:ascii="Times New Roman" w:hAnsi="Times New Roman" w:cs="Times New Roman"/>
        </w:rPr>
        <w:t xml:space="preserve">2000). </w:t>
      </w:r>
      <w:r w:rsidR="001B717D" w:rsidRPr="009C63BA">
        <w:rPr>
          <w:rFonts w:ascii="Times New Roman" w:hAnsi="Times New Roman" w:cs="Times New Roman"/>
        </w:rPr>
        <w:t>As a consequence, frequently used</w:t>
      </w:r>
      <w:r w:rsidR="00302963" w:rsidRPr="009C63BA">
        <w:rPr>
          <w:rFonts w:ascii="Times New Roman" w:hAnsi="Times New Roman" w:cs="Times New Roman"/>
        </w:rPr>
        <w:t xml:space="preserve"> indicators</w:t>
      </w:r>
      <w:r w:rsidR="001B717D" w:rsidRPr="009C63BA">
        <w:rPr>
          <w:rFonts w:ascii="Times New Roman" w:hAnsi="Times New Roman" w:cs="Times New Roman"/>
        </w:rPr>
        <w:t xml:space="preserve"> at the aggregate level</w:t>
      </w:r>
      <w:r w:rsidR="00B56715" w:rsidRPr="009C63BA">
        <w:rPr>
          <w:rFonts w:ascii="Times New Roman" w:hAnsi="Times New Roman" w:cs="Times New Roman"/>
        </w:rPr>
        <w:t xml:space="preserve"> tend to</w:t>
      </w:r>
      <w:r w:rsidR="00302963" w:rsidRPr="009C63BA">
        <w:rPr>
          <w:rFonts w:ascii="Times New Roman" w:hAnsi="Times New Roman" w:cs="Times New Roman"/>
        </w:rPr>
        <w:t xml:space="preserve"> focus on resources and outcomes</w:t>
      </w:r>
      <w:r w:rsidR="00710BB9" w:rsidRPr="009C63BA">
        <w:rPr>
          <w:rFonts w:ascii="Times New Roman" w:hAnsi="Times New Roman" w:cs="Times New Roman"/>
        </w:rPr>
        <w:t>, which make empirical studies less accurate</w:t>
      </w:r>
      <w:r w:rsidR="00302963" w:rsidRPr="009C63BA">
        <w:rPr>
          <w:rFonts w:ascii="Times New Roman" w:hAnsi="Times New Roman" w:cs="Times New Roman"/>
        </w:rPr>
        <w:t xml:space="preserve">. </w:t>
      </w:r>
      <w:r w:rsidR="00926B7F" w:rsidRPr="009C63BA">
        <w:rPr>
          <w:rFonts w:ascii="Times New Roman" w:hAnsi="Times New Roman" w:cs="Times New Roman"/>
        </w:rPr>
        <w:t xml:space="preserve">There is </w:t>
      </w:r>
      <w:r w:rsidR="00940EC5" w:rsidRPr="009C63BA">
        <w:rPr>
          <w:rFonts w:ascii="Times New Roman" w:hAnsi="Times New Roman" w:cs="Times New Roman"/>
        </w:rPr>
        <w:t xml:space="preserve">finally </w:t>
      </w:r>
      <w:r w:rsidR="00926B7F" w:rsidRPr="009C63BA">
        <w:rPr>
          <w:rFonts w:ascii="Times New Roman" w:hAnsi="Times New Roman" w:cs="Times New Roman"/>
        </w:rPr>
        <w:t>a lack of adequate</w:t>
      </w:r>
      <w:r w:rsidR="00FF3CFE" w:rsidRPr="009C63BA">
        <w:rPr>
          <w:rFonts w:ascii="Times New Roman" w:hAnsi="Times New Roman" w:cs="Times New Roman"/>
        </w:rPr>
        <w:t xml:space="preserve"> gender</w:t>
      </w:r>
      <w:r w:rsidR="00926B7F" w:rsidRPr="009C63BA">
        <w:rPr>
          <w:rFonts w:ascii="Times New Roman" w:hAnsi="Times New Roman" w:cs="Times New Roman"/>
        </w:rPr>
        <w:t xml:space="preserve"> data </w:t>
      </w:r>
      <w:r w:rsidR="007F1123" w:rsidRPr="009C63BA">
        <w:rPr>
          <w:rFonts w:ascii="Times New Roman" w:hAnsi="Times New Roman" w:cs="Times New Roman"/>
        </w:rPr>
        <w:t xml:space="preserve">at the aggregate-level </w:t>
      </w:r>
      <w:r w:rsidR="00926B7F" w:rsidRPr="009C63BA">
        <w:rPr>
          <w:rFonts w:ascii="Times New Roman" w:hAnsi="Times New Roman" w:cs="Times New Roman"/>
        </w:rPr>
        <w:t>for most of the low to middle-income countries</w:t>
      </w:r>
      <w:r w:rsidR="007F1123" w:rsidRPr="009C63BA">
        <w:rPr>
          <w:rFonts w:ascii="Times New Roman" w:hAnsi="Times New Roman" w:cs="Times New Roman"/>
        </w:rPr>
        <w:t xml:space="preserve"> (even on proxies)</w:t>
      </w:r>
      <w:r w:rsidR="00926B7F" w:rsidRPr="009C63BA">
        <w:rPr>
          <w:rFonts w:ascii="Times New Roman" w:hAnsi="Times New Roman" w:cs="Times New Roman"/>
        </w:rPr>
        <w:t xml:space="preserve">. </w:t>
      </w:r>
    </w:p>
    <w:p w14:paraId="73E8E56F" w14:textId="77777777" w:rsidR="00267273" w:rsidRPr="009C63BA" w:rsidRDefault="00267273" w:rsidP="00267273">
      <w:pPr>
        <w:spacing w:line="360" w:lineRule="auto"/>
        <w:jc w:val="both"/>
        <w:rPr>
          <w:rFonts w:ascii="Times New Roman" w:hAnsi="Times New Roman" w:cs="Times New Roman"/>
        </w:rPr>
      </w:pPr>
      <w:r w:rsidRPr="009C63BA">
        <w:rPr>
          <w:rFonts w:ascii="Times New Roman" w:hAnsi="Times New Roman" w:cs="Times New Roman"/>
        </w:rPr>
        <w:t>The</w:t>
      </w:r>
      <w:r w:rsidR="00177D98" w:rsidRPr="009C63BA">
        <w:rPr>
          <w:rFonts w:ascii="Times New Roman" w:hAnsi="Times New Roman" w:cs="Times New Roman"/>
        </w:rPr>
        <w:t xml:space="preserve"> World Bank (2007) has developed a learning module to use the empowerment con</w:t>
      </w:r>
      <w:r w:rsidR="00FE6917" w:rsidRPr="009C63BA">
        <w:rPr>
          <w:rFonts w:ascii="Times New Roman" w:hAnsi="Times New Roman" w:cs="Times New Roman"/>
        </w:rPr>
        <w:t>cept in a development practice, which</w:t>
      </w:r>
      <w:r w:rsidR="001E26D0" w:rsidRPr="009C63BA">
        <w:rPr>
          <w:rFonts w:ascii="Times New Roman" w:hAnsi="Times New Roman" w:cs="Times New Roman"/>
        </w:rPr>
        <w:t xml:space="preserve"> seems to be the most suitable framework for measuring empowerment</w:t>
      </w:r>
      <w:r w:rsidR="00596591" w:rsidRPr="009C63BA">
        <w:rPr>
          <w:rFonts w:ascii="Times New Roman" w:hAnsi="Times New Roman" w:cs="Times New Roman"/>
        </w:rPr>
        <w:t xml:space="preserve">. </w:t>
      </w:r>
      <w:r w:rsidR="00177D98" w:rsidRPr="009C63BA">
        <w:rPr>
          <w:rFonts w:ascii="Times New Roman" w:hAnsi="Times New Roman" w:cs="Times New Roman"/>
        </w:rPr>
        <w:t xml:space="preserve">The model presented can be applied to both </w:t>
      </w:r>
      <w:r w:rsidR="005E530E" w:rsidRPr="009C63BA">
        <w:rPr>
          <w:rFonts w:ascii="Times New Roman" w:hAnsi="Times New Roman" w:cs="Times New Roman"/>
        </w:rPr>
        <w:t>action and analysis purposes</w:t>
      </w:r>
      <w:r w:rsidR="00177D98" w:rsidRPr="009C63BA">
        <w:rPr>
          <w:rFonts w:ascii="Times New Roman" w:hAnsi="Times New Roman" w:cs="Times New Roman"/>
        </w:rPr>
        <w:t>.</w:t>
      </w:r>
      <w:r w:rsidR="005E530E" w:rsidRPr="009C63BA">
        <w:rPr>
          <w:rFonts w:ascii="Times New Roman" w:hAnsi="Times New Roman" w:cs="Times New Roman"/>
        </w:rPr>
        <w:t xml:space="preserve"> Empowerment is measured in different domains (state, market, society) and subdomains of a women’s life, at different level</w:t>
      </w:r>
      <w:r w:rsidR="001D0A64" w:rsidRPr="009C63BA">
        <w:rPr>
          <w:rFonts w:ascii="Times New Roman" w:hAnsi="Times New Roman" w:cs="Times New Roman"/>
        </w:rPr>
        <w:t>s</w:t>
      </w:r>
      <w:r w:rsidR="005E530E" w:rsidRPr="009C63BA">
        <w:rPr>
          <w:rFonts w:ascii="Times New Roman" w:hAnsi="Times New Roman" w:cs="Times New Roman"/>
        </w:rPr>
        <w:t xml:space="preserve"> (local, intermediary, macro).</w:t>
      </w:r>
      <w:r w:rsidR="00177D98" w:rsidRPr="009C63BA">
        <w:rPr>
          <w:rFonts w:ascii="Times New Roman" w:hAnsi="Times New Roman" w:cs="Times New Roman"/>
        </w:rPr>
        <w:t xml:space="preserve"> </w:t>
      </w:r>
      <w:r w:rsidR="001E26D0" w:rsidRPr="009C63BA">
        <w:rPr>
          <w:rFonts w:ascii="Times New Roman" w:hAnsi="Times New Roman" w:cs="Times New Roman"/>
        </w:rPr>
        <w:t xml:space="preserve">At the intersection of these domains and levels, women </w:t>
      </w:r>
      <w:r w:rsidR="006A0C68" w:rsidRPr="009C63BA">
        <w:rPr>
          <w:rFonts w:ascii="Times New Roman" w:hAnsi="Times New Roman" w:cs="Times New Roman"/>
        </w:rPr>
        <w:t>display</w:t>
      </w:r>
      <w:r w:rsidR="001E26D0" w:rsidRPr="009C63BA">
        <w:rPr>
          <w:rFonts w:ascii="Times New Roman" w:hAnsi="Times New Roman" w:cs="Times New Roman"/>
        </w:rPr>
        <w:t xml:space="preserve"> </w:t>
      </w:r>
      <w:r w:rsidR="00B222E7" w:rsidRPr="009C63BA">
        <w:rPr>
          <w:rFonts w:ascii="Times New Roman" w:hAnsi="Times New Roman" w:cs="Times New Roman"/>
        </w:rPr>
        <w:t>the following</w:t>
      </w:r>
      <w:r w:rsidR="001E26D0" w:rsidRPr="009C63BA">
        <w:rPr>
          <w:rFonts w:ascii="Times New Roman" w:hAnsi="Times New Roman" w:cs="Times New Roman"/>
        </w:rPr>
        <w:t xml:space="preserve"> degree</w:t>
      </w:r>
      <w:r w:rsidR="006A0C68" w:rsidRPr="009C63BA">
        <w:rPr>
          <w:rFonts w:ascii="Times New Roman" w:hAnsi="Times New Roman" w:cs="Times New Roman"/>
        </w:rPr>
        <w:t>s</w:t>
      </w:r>
      <w:r w:rsidR="0064699E" w:rsidRPr="009C63BA">
        <w:rPr>
          <w:rFonts w:ascii="Times New Roman" w:hAnsi="Times New Roman" w:cs="Times New Roman"/>
        </w:rPr>
        <w:t xml:space="preserve"> of empowerment: </w:t>
      </w:r>
      <w:r w:rsidR="009711EB" w:rsidRPr="009C63BA">
        <w:rPr>
          <w:rFonts w:ascii="Times New Roman" w:hAnsi="Times New Roman" w:cs="Times New Roman"/>
        </w:rPr>
        <w:t xml:space="preserve">the </w:t>
      </w:r>
      <w:r w:rsidR="00596591" w:rsidRPr="009C63BA">
        <w:rPr>
          <w:rFonts w:ascii="Times New Roman" w:hAnsi="Times New Roman" w:cs="Times New Roman"/>
        </w:rPr>
        <w:t xml:space="preserve">existence of choice (the opportunity to choose actually exists), </w:t>
      </w:r>
      <w:r w:rsidR="009711EB" w:rsidRPr="009C63BA">
        <w:rPr>
          <w:rFonts w:ascii="Times New Roman" w:hAnsi="Times New Roman" w:cs="Times New Roman"/>
        </w:rPr>
        <w:t xml:space="preserve">the </w:t>
      </w:r>
      <w:r w:rsidR="00596591" w:rsidRPr="009C63BA">
        <w:rPr>
          <w:rFonts w:ascii="Times New Roman" w:hAnsi="Times New Roman" w:cs="Times New Roman"/>
        </w:rPr>
        <w:t xml:space="preserve">use of choice (the opportunity to choose is used) and </w:t>
      </w:r>
      <w:r w:rsidR="009711EB" w:rsidRPr="009C63BA">
        <w:rPr>
          <w:rFonts w:ascii="Times New Roman" w:hAnsi="Times New Roman" w:cs="Times New Roman"/>
        </w:rPr>
        <w:t xml:space="preserve">the </w:t>
      </w:r>
      <w:r w:rsidR="00596591" w:rsidRPr="009C63BA">
        <w:rPr>
          <w:rFonts w:ascii="Times New Roman" w:hAnsi="Times New Roman" w:cs="Times New Roman"/>
        </w:rPr>
        <w:t xml:space="preserve">achievement of choice (the choice results in the desired outcome). Degrees of empowerment can be assessed by direct indicators, but also by indirect indicators as it is a function of how a women’s agency interacts with the opportunity structure. To </w:t>
      </w:r>
      <w:r w:rsidR="004C609D" w:rsidRPr="009C63BA">
        <w:rPr>
          <w:rFonts w:ascii="Times New Roman" w:hAnsi="Times New Roman" w:cs="Times New Roman"/>
        </w:rPr>
        <w:t xml:space="preserve">measure agency, </w:t>
      </w:r>
      <w:r w:rsidR="007F0AD5" w:rsidRPr="009C63BA">
        <w:rPr>
          <w:rFonts w:ascii="Times New Roman" w:hAnsi="Times New Roman" w:cs="Times New Roman"/>
        </w:rPr>
        <w:t xml:space="preserve">women’s </w:t>
      </w:r>
      <w:r w:rsidR="004C609D" w:rsidRPr="009C63BA">
        <w:rPr>
          <w:rFonts w:ascii="Times New Roman" w:hAnsi="Times New Roman" w:cs="Times New Roman"/>
        </w:rPr>
        <w:t xml:space="preserve">resources </w:t>
      </w:r>
      <w:r w:rsidR="007F0AD5" w:rsidRPr="009C63BA">
        <w:rPr>
          <w:rFonts w:ascii="Times New Roman" w:hAnsi="Times New Roman" w:cs="Times New Roman"/>
        </w:rPr>
        <w:t>or</w:t>
      </w:r>
      <w:r w:rsidR="004C609D" w:rsidRPr="009C63BA">
        <w:rPr>
          <w:rFonts w:ascii="Times New Roman" w:hAnsi="Times New Roman" w:cs="Times New Roman"/>
        </w:rPr>
        <w:t xml:space="preserve"> “endowments of assets” </w:t>
      </w:r>
      <w:r w:rsidR="007F0AD5" w:rsidRPr="009C63BA">
        <w:rPr>
          <w:rFonts w:ascii="Times New Roman" w:hAnsi="Times New Roman" w:cs="Times New Roman"/>
        </w:rPr>
        <w:t>need to be assessed</w:t>
      </w:r>
      <w:r w:rsidR="004C609D" w:rsidRPr="009C63BA">
        <w:rPr>
          <w:rFonts w:ascii="Times New Roman" w:hAnsi="Times New Roman" w:cs="Times New Roman"/>
        </w:rPr>
        <w:t xml:space="preserve"> (even if we </w:t>
      </w:r>
      <w:r w:rsidR="008059D5" w:rsidRPr="009C63BA">
        <w:rPr>
          <w:rFonts w:ascii="Times New Roman" w:hAnsi="Times New Roman" w:cs="Times New Roman"/>
        </w:rPr>
        <w:t xml:space="preserve">have previously said </w:t>
      </w:r>
      <w:r w:rsidR="008165E2" w:rsidRPr="009C63BA">
        <w:rPr>
          <w:rFonts w:ascii="Times New Roman" w:hAnsi="Times New Roman" w:cs="Times New Roman"/>
        </w:rPr>
        <w:t xml:space="preserve">that it </w:t>
      </w:r>
      <w:r w:rsidR="00CE3FA7" w:rsidRPr="009C63BA">
        <w:rPr>
          <w:rFonts w:ascii="Times New Roman" w:hAnsi="Times New Roman" w:cs="Times New Roman"/>
        </w:rPr>
        <w:t xml:space="preserve">is </w:t>
      </w:r>
      <w:r w:rsidR="004C609D" w:rsidRPr="009C63BA">
        <w:rPr>
          <w:rFonts w:ascii="Times New Roman" w:hAnsi="Times New Roman" w:cs="Times New Roman"/>
        </w:rPr>
        <w:t xml:space="preserve">more a proxy measure than </w:t>
      </w:r>
      <w:r w:rsidR="006A6F0E" w:rsidRPr="009C63BA">
        <w:rPr>
          <w:rFonts w:ascii="Times New Roman" w:hAnsi="Times New Roman" w:cs="Times New Roman"/>
        </w:rPr>
        <w:t xml:space="preserve">the true </w:t>
      </w:r>
      <w:r w:rsidR="00CE3FA7" w:rsidRPr="009C63BA">
        <w:rPr>
          <w:rFonts w:ascii="Times New Roman" w:hAnsi="Times New Roman" w:cs="Times New Roman"/>
        </w:rPr>
        <w:t>reflection of the</w:t>
      </w:r>
      <w:r w:rsidR="004C609D" w:rsidRPr="009C63BA">
        <w:rPr>
          <w:rFonts w:ascii="Times New Roman" w:hAnsi="Times New Roman" w:cs="Times New Roman"/>
        </w:rPr>
        <w:t xml:space="preserve"> agency</w:t>
      </w:r>
      <w:r w:rsidR="007F0AD5" w:rsidRPr="009C63BA">
        <w:rPr>
          <w:rFonts w:ascii="Times New Roman" w:hAnsi="Times New Roman" w:cs="Times New Roman"/>
        </w:rPr>
        <w:t xml:space="preserve"> process</w:t>
      </w:r>
      <w:r w:rsidR="004C609D" w:rsidRPr="009C63BA">
        <w:rPr>
          <w:rFonts w:ascii="Times New Roman" w:hAnsi="Times New Roman" w:cs="Times New Roman"/>
        </w:rPr>
        <w:t xml:space="preserve">). Different types </w:t>
      </w:r>
      <w:r w:rsidR="00DC39B2" w:rsidRPr="009C63BA">
        <w:rPr>
          <w:rFonts w:ascii="Times New Roman" w:hAnsi="Times New Roman" w:cs="Times New Roman"/>
        </w:rPr>
        <w:t>of assets must</w:t>
      </w:r>
      <w:r w:rsidR="00CA50CD" w:rsidRPr="009C63BA">
        <w:rPr>
          <w:rFonts w:ascii="Times New Roman" w:hAnsi="Times New Roman" w:cs="Times New Roman"/>
        </w:rPr>
        <w:t xml:space="preserve"> be quantified: </w:t>
      </w:r>
      <w:r w:rsidR="00596591" w:rsidRPr="009C63BA">
        <w:rPr>
          <w:rFonts w:ascii="Times New Roman" w:hAnsi="Times New Roman" w:cs="Times New Roman"/>
        </w:rPr>
        <w:t>informational, organizational, material, social, financial, human and</w:t>
      </w:r>
      <w:r w:rsidR="004C609D" w:rsidRPr="009C63BA">
        <w:rPr>
          <w:rFonts w:ascii="Times New Roman" w:hAnsi="Times New Roman" w:cs="Times New Roman"/>
        </w:rPr>
        <w:t xml:space="preserve"> even psychological ones such as self-confidence. </w:t>
      </w:r>
      <w:r w:rsidR="00F541E4" w:rsidRPr="009C63BA">
        <w:rPr>
          <w:rFonts w:ascii="Times New Roman" w:hAnsi="Times New Roman" w:cs="Times New Roman"/>
        </w:rPr>
        <w:t xml:space="preserve">The ability to </w:t>
      </w:r>
      <w:r w:rsidR="006A6565" w:rsidRPr="009C63BA">
        <w:rPr>
          <w:rFonts w:ascii="Times New Roman" w:hAnsi="Times New Roman" w:cs="Times New Roman"/>
        </w:rPr>
        <w:t>transform assets and choices into desired outcomes</w:t>
      </w:r>
      <w:r w:rsidR="00F541E4" w:rsidRPr="009C63BA">
        <w:rPr>
          <w:rFonts w:ascii="Times New Roman" w:hAnsi="Times New Roman" w:cs="Times New Roman"/>
        </w:rPr>
        <w:t xml:space="preserve"> depends on the opportunity structure, i.e. the context of f</w:t>
      </w:r>
      <w:r w:rsidR="005B34C4" w:rsidRPr="009C63BA">
        <w:rPr>
          <w:rFonts w:ascii="Times New Roman" w:hAnsi="Times New Roman" w:cs="Times New Roman"/>
        </w:rPr>
        <w:t>ormal and informal institu</w:t>
      </w:r>
      <w:r w:rsidR="0009145A" w:rsidRPr="009C63BA">
        <w:rPr>
          <w:rFonts w:ascii="Times New Roman" w:hAnsi="Times New Roman" w:cs="Times New Roman"/>
        </w:rPr>
        <w:t>tions (</w:t>
      </w:r>
      <w:r w:rsidR="00CA50CD" w:rsidRPr="009C63BA">
        <w:rPr>
          <w:rFonts w:ascii="Times New Roman" w:hAnsi="Times New Roman" w:cs="Times New Roman"/>
        </w:rPr>
        <w:t xml:space="preserve">the </w:t>
      </w:r>
      <w:r w:rsidR="0009145A" w:rsidRPr="009C63BA">
        <w:rPr>
          <w:rFonts w:ascii="Times New Roman" w:hAnsi="Times New Roman" w:cs="Times New Roman"/>
        </w:rPr>
        <w:t>regulatory frameworks as well as</w:t>
      </w:r>
      <w:r w:rsidR="005B34C4" w:rsidRPr="009C63BA">
        <w:rPr>
          <w:rFonts w:ascii="Times New Roman" w:hAnsi="Times New Roman" w:cs="Times New Roman"/>
        </w:rPr>
        <w:t xml:space="preserve"> </w:t>
      </w:r>
      <w:r w:rsidR="00CA50CD" w:rsidRPr="009C63BA">
        <w:rPr>
          <w:rFonts w:ascii="Times New Roman" w:hAnsi="Times New Roman" w:cs="Times New Roman"/>
        </w:rPr>
        <w:t xml:space="preserve">the </w:t>
      </w:r>
      <w:r w:rsidR="005B34C4" w:rsidRPr="009C63BA">
        <w:rPr>
          <w:rFonts w:ascii="Times New Roman" w:hAnsi="Times New Roman" w:cs="Times New Roman"/>
        </w:rPr>
        <w:t xml:space="preserve">norms and values that prevail in a specific context). </w:t>
      </w:r>
      <w:r w:rsidR="008D647C" w:rsidRPr="009C63BA">
        <w:rPr>
          <w:rFonts w:ascii="Times New Roman" w:hAnsi="Times New Roman" w:cs="Times New Roman"/>
        </w:rPr>
        <w:t>While offering a consistent tool for measuring empowerment, t</w:t>
      </w:r>
      <w:r w:rsidR="007F1F25" w:rsidRPr="009C63BA">
        <w:rPr>
          <w:rFonts w:ascii="Times New Roman" w:hAnsi="Times New Roman" w:cs="Times New Roman"/>
        </w:rPr>
        <w:t>he resulting empowerment matrix is</w:t>
      </w:r>
      <w:r w:rsidR="00935CD7" w:rsidRPr="009C63BA">
        <w:rPr>
          <w:rFonts w:ascii="Times New Roman" w:hAnsi="Times New Roman" w:cs="Times New Roman"/>
        </w:rPr>
        <w:t xml:space="preserve"> </w:t>
      </w:r>
      <w:r w:rsidR="007F1F25" w:rsidRPr="009C63BA">
        <w:rPr>
          <w:rFonts w:ascii="Times New Roman" w:hAnsi="Times New Roman" w:cs="Times New Roman"/>
        </w:rPr>
        <w:t xml:space="preserve">very flexible, </w:t>
      </w:r>
      <w:r w:rsidR="00935CD7" w:rsidRPr="009C63BA">
        <w:rPr>
          <w:rFonts w:ascii="Times New Roman" w:hAnsi="Times New Roman" w:cs="Times New Roman"/>
        </w:rPr>
        <w:t>allowing</w:t>
      </w:r>
      <w:r w:rsidR="008D647C" w:rsidRPr="009C63BA">
        <w:rPr>
          <w:rFonts w:ascii="Times New Roman" w:hAnsi="Times New Roman" w:cs="Times New Roman"/>
        </w:rPr>
        <w:t xml:space="preserve"> authors</w:t>
      </w:r>
      <w:r w:rsidR="007F1F25" w:rsidRPr="009C63BA">
        <w:rPr>
          <w:rFonts w:ascii="Times New Roman" w:hAnsi="Times New Roman" w:cs="Times New Roman"/>
        </w:rPr>
        <w:t xml:space="preserve"> to identify and select the indicators </w:t>
      </w:r>
      <w:r w:rsidR="008D647C" w:rsidRPr="009C63BA">
        <w:rPr>
          <w:rFonts w:ascii="Times New Roman" w:hAnsi="Times New Roman" w:cs="Times New Roman"/>
        </w:rPr>
        <w:t xml:space="preserve">that are relevant for their research </w:t>
      </w:r>
      <w:r w:rsidR="007F1F25" w:rsidRPr="009C63BA">
        <w:rPr>
          <w:rFonts w:ascii="Times New Roman" w:hAnsi="Times New Roman" w:cs="Times New Roman"/>
        </w:rPr>
        <w:t xml:space="preserve">without prescribing the </w:t>
      </w:r>
      <w:r w:rsidR="00FE266E" w:rsidRPr="009C63BA">
        <w:rPr>
          <w:rFonts w:ascii="Times New Roman" w:hAnsi="Times New Roman" w:cs="Times New Roman"/>
        </w:rPr>
        <w:t xml:space="preserve">exact </w:t>
      </w:r>
      <w:r w:rsidR="007F1F25" w:rsidRPr="009C63BA">
        <w:rPr>
          <w:rFonts w:ascii="Times New Roman" w:hAnsi="Times New Roman" w:cs="Times New Roman"/>
        </w:rPr>
        <w:t xml:space="preserve">data required </w:t>
      </w:r>
      <w:r w:rsidR="00411C76" w:rsidRPr="009C63BA">
        <w:rPr>
          <w:rFonts w:ascii="Times New Roman" w:hAnsi="Times New Roman" w:cs="Times New Roman"/>
        </w:rPr>
        <w:t>(see appendix 3</w:t>
      </w:r>
      <w:r w:rsidR="001C52E6">
        <w:rPr>
          <w:rFonts w:ascii="Times New Roman" w:hAnsi="Times New Roman" w:cs="Times New Roman"/>
        </w:rPr>
        <w:t xml:space="preserve"> and 3 bis</w:t>
      </w:r>
      <w:r w:rsidR="008D647C" w:rsidRPr="009C63BA">
        <w:rPr>
          <w:rFonts w:ascii="Times New Roman" w:hAnsi="Times New Roman" w:cs="Times New Roman"/>
        </w:rPr>
        <w:t>)</w:t>
      </w:r>
      <w:r w:rsidR="007F1F25" w:rsidRPr="009C63BA">
        <w:rPr>
          <w:rFonts w:ascii="Times New Roman" w:hAnsi="Times New Roman" w:cs="Times New Roman"/>
        </w:rPr>
        <w:t xml:space="preserve">. It allows </w:t>
      </w:r>
      <w:r w:rsidR="006F7D83" w:rsidRPr="009C63BA">
        <w:rPr>
          <w:rFonts w:ascii="Times New Roman" w:hAnsi="Times New Roman" w:cs="Times New Roman"/>
        </w:rPr>
        <w:t>them to</w:t>
      </w:r>
      <w:r w:rsidR="007F1F25" w:rsidRPr="009C63BA">
        <w:rPr>
          <w:rFonts w:ascii="Times New Roman" w:hAnsi="Times New Roman" w:cs="Times New Roman"/>
        </w:rPr>
        <w:t xml:space="preserve"> adapt </w:t>
      </w:r>
      <w:r w:rsidR="00935CD7" w:rsidRPr="009C63BA">
        <w:rPr>
          <w:rFonts w:ascii="Times New Roman" w:hAnsi="Times New Roman" w:cs="Times New Roman"/>
        </w:rPr>
        <w:t>the indic</w:t>
      </w:r>
      <w:r w:rsidR="00487C9A" w:rsidRPr="009C63BA">
        <w:rPr>
          <w:rFonts w:ascii="Times New Roman" w:hAnsi="Times New Roman" w:cs="Times New Roman"/>
        </w:rPr>
        <w:t>a</w:t>
      </w:r>
      <w:r w:rsidR="00935CD7" w:rsidRPr="009C63BA">
        <w:rPr>
          <w:rFonts w:ascii="Times New Roman" w:hAnsi="Times New Roman" w:cs="Times New Roman"/>
        </w:rPr>
        <w:t xml:space="preserve">tors used </w:t>
      </w:r>
      <w:r w:rsidR="007F1F25" w:rsidRPr="009C63BA">
        <w:rPr>
          <w:rFonts w:ascii="Times New Roman" w:hAnsi="Times New Roman" w:cs="Times New Roman"/>
        </w:rPr>
        <w:t xml:space="preserve">to the context </w:t>
      </w:r>
      <w:r w:rsidR="006F7D83" w:rsidRPr="009C63BA">
        <w:rPr>
          <w:rFonts w:ascii="Times New Roman" w:hAnsi="Times New Roman" w:cs="Times New Roman"/>
        </w:rPr>
        <w:t>of thei</w:t>
      </w:r>
      <w:r w:rsidR="007F1F25" w:rsidRPr="009C63BA">
        <w:rPr>
          <w:rFonts w:ascii="Times New Roman" w:hAnsi="Times New Roman" w:cs="Times New Roman"/>
        </w:rPr>
        <w:t>r research, which is crucial as “the capacity of actors to make effective choices varies according to the context in which they operate”</w:t>
      </w:r>
      <w:r w:rsidR="00487C9A" w:rsidRPr="009C63BA">
        <w:rPr>
          <w:rFonts w:ascii="Times New Roman" w:hAnsi="Times New Roman" w:cs="Times New Roman"/>
        </w:rPr>
        <w:t xml:space="preserve"> (World Bank, 2007)</w:t>
      </w:r>
      <w:r w:rsidR="007F1F25" w:rsidRPr="009C63BA">
        <w:rPr>
          <w:rFonts w:ascii="Times New Roman" w:hAnsi="Times New Roman" w:cs="Times New Roman"/>
        </w:rPr>
        <w:t xml:space="preserve">. </w:t>
      </w:r>
      <w:r w:rsidR="009A4CF6" w:rsidRPr="009C63BA">
        <w:rPr>
          <w:rFonts w:ascii="Times New Roman" w:hAnsi="Times New Roman" w:cs="Times New Roman"/>
        </w:rPr>
        <w:t>C</w:t>
      </w:r>
      <w:r w:rsidR="007F1F25" w:rsidRPr="009C63BA">
        <w:rPr>
          <w:rFonts w:ascii="Times New Roman" w:hAnsi="Times New Roman" w:cs="Times New Roman"/>
        </w:rPr>
        <w:t>ertain s</w:t>
      </w:r>
      <w:r w:rsidR="009A4CF6" w:rsidRPr="009C63BA">
        <w:rPr>
          <w:rFonts w:ascii="Times New Roman" w:hAnsi="Times New Roman" w:cs="Times New Roman"/>
        </w:rPr>
        <w:t>pecific s</w:t>
      </w:r>
      <w:r w:rsidR="007F1F25" w:rsidRPr="009C63BA">
        <w:rPr>
          <w:rFonts w:ascii="Times New Roman" w:hAnsi="Times New Roman" w:cs="Times New Roman"/>
        </w:rPr>
        <w:t xml:space="preserve">ituations will only require the use of only </w:t>
      </w:r>
      <w:r w:rsidR="00670B62" w:rsidRPr="009C63BA">
        <w:rPr>
          <w:rFonts w:ascii="Times New Roman" w:hAnsi="Times New Roman" w:cs="Times New Roman"/>
        </w:rPr>
        <w:t>some</w:t>
      </w:r>
      <w:r w:rsidR="007F1F25" w:rsidRPr="009C63BA">
        <w:rPr>
          <w:rFonts w:ascii="Times New Roman" w:hAnsi="Times New Roman" w:cs="Times New Roman"/>
        </w:rPr>
        <w:t xml:space="preserve"> of the elements provided by the matrix, i.e. a few sub-domains and levels.</w:t>
      </w:r>
    </w:p>
    <w:p w14:paraId="48B6C211" w14:textId="77777777" w:rsidR="006506B2" w:rsidRPr="009C63BA" w:rsidRDefault="00CD6CE2" w:rsidP="00267273">
      <w:pPr>
        <w:spacing w:line="360" w:lineRule="auto"/>
        <w:jc w:val="both"/>
        <w:rPr>
          <w:rFonts w:ascii="Times New Roman" w:hAnsi="Times New Roman" w:cs="Times New Roman"/>
        </w:rPr>
      </w:pPr>
      <w:r w:rsidRPr="009C63BA">
        <w:rPr>
          <w:rFonts w:ascii="Times New Roman" w:hAnsi="Times New Roman" w:cs="Times New Roman"/>
        </w:rPr>
        <w:t>However</w:t>
      </w:r>
      <w:r w:rsidR="00B222E7" w:rsidRPr="009C63BA">
        <w:rPr>
          <w:rFonts w:ascii="Times New Roman" w:hAnsi="Times New Roman" w:cs="Times New Roman"/>
        </w:rPr>
        <w:t>, t</w:t>
      </w:r>
      <w:r w:rsidR="009509B4" w:rsidRPr="009C63BA">
        <w:rPr>
          <w:rFonts w:ascii="Times New Roman" w:hAnsi="Times New Roman" w:cs="Times New Roman"/>
        </w:rPr>
        <w:t>he fact that indicators and indexes such as the Gender Empowerment Measure</w:t>
      </w:r>
      <w:r w:rsidR="005332C3">
        <w:rPr>
          <w:rFonts w:ascii="Times New Roman" w:hAnsi="Times New Roman" w:cs="Times New Roman"/>
        </w:rPr>
        <w:t xml:space="preserve"> (GEM</w:t>
      </w:r>
      <w:r w:rsidR="009509B4" w:rsidRPr="009C63BA">
        <w:rPr>
          <w:rFonts w:ascii="Times New Roman" w:hAnsi="Times New Roman" w:cs="Times New Roman"/>
        </w:rPr>
        <w:t xml:space="preserve">) summarize a lot of information into a single number can be seen as contradictory with the multidimensional nature of the empowerment process. </w:t>
      </w:r>
      <w:r w:rsidR="00411C76" w:rsidRPr="009C63BA">
        <w:rPr>
          <w:rFonts w:ascii="Times New Roman" w:hAnsi="Times New Roman" w:cs="Times New Roman"/>
        </w:rPr>
        <w:t>The concept of agency is in essence not suitable for measurement as it is supposed to be unpredictable. The empirical tools used to measure it are designed to measure state of being and not moving targets. Measuring and prescribing women empowerment is “violating its essence which is to enhance women’s capacity for self-determination” (Kabeer, 2001). Moreover, applying indicators</w:t>
      </w:r>
      <w:r w:rsidR="009509B4" w:rsidRPr="009C63BA">
        <w:rPr>
          <w:rFonts w:ascii="Times New Roman" w:hAnsi="Times New Roman" w:cs="Times New Roman"/>
        </w:rPr>
        <w:t xml:space="preserve"> across cultures can be problematic as empowerm</w:t>
      </w:r>
      <w:r w:rsidR="00411C76" w:rsidRPr="009C63BA">
        <w:rPr>
          <w:rFonts w:ascii="Times New Roman" w:hAnsi="Times New Roman" w:cs="Times New Roman"/>
        </w:rPr>
        <w:t xml:space="preserve">ent is context-specific. </w:t>
      </w:r>
      <w:r w:rsidR="00411C76" w:rsidRPr="009C63BA">
        <w:rPr>
          <w:rFonts w:ascii="Times New Roman" w:hAnsi="Times New Roman" w:cs="Times New Roman"/>
        </w:rPr>
        <w:lastRenderedPageBreak/>
        <w:t>R</w:t>
      </w:r>
      <w:r w:rsidR="009509B4" w:rsidRPr="009C63BA">
        <w:rPr>
          <w:rFonts w:ascii="Times New Roman" w:hAnsi="Times New Roman" w:cs="Times New Roman"/>
        </w:rPr>
        <w:t>esearchers often make assumptions about what this information actually means, reflecting more their own learnings and value</w:t>
      </w:r>
      <w:r w:rsidR="00411C76" w:rsidRPr="009C63BA">
        <w:rPr>
          <w:rFonts w:ascii="Times New Roman" w:hAnsi="Times New Roman" w:cs="Times New Roman"/>
        </w:rPr>
        <w:t xml:space="preserve">s than the reality. </w:t>
      </w:r>
      <w:r w:rsidR="009509B4" w:rsidRPr="009C63BA">
        <w:rPr>
          <w:rFonts w:ascii="Times New Roman" w:hAnsi="Times New Roman" w:cs="Times New Roman"/>
        </w:rPr>
        <w:t xml:space="preserve">Thus, they must be used with great care and cross-checked, using additional data and triangulation. </w:t>
      </w:r>
    </w:p>
    <w:p w14:paraId="263FF200" w14:textId="77777777" w:rsidR="007F1F25" w:rsidRPr="009C63BA" w:rsidRDefault="00E04A2D" w:rsidP="00267273">
      <w:pPr>
        <w:spacing w:line="360" w:lineRule="auto"/>
        <w:jc w:val="both"/>
        <w:rPr>
          <w:rFonts w:ascii="Times New Roman" w:hAnsi="Times New Roman" w:cs="Times New Roman"/>
        </w:rPr>
      </w:pPr>
      <w:r w:rsidRPr="009C63BA">
        <w:rPr>
          <w:rFonts w:ascii="Times New Roman" w:hAnsi="Times New Roman" w:cs="Times New Roman"/>
        </w:rPr>
        <w:t>The literature provides</w:t>
      </w:r>
      <w:r w:rsidR="008407EA" w:rsidRPr="009C63BA">
        <w:rPr>
          <w:rFonts w:ascii="Times New Roman" w:hAnsi="Times New Roman" w:cs="Times New Roman"/>
        </w:rPr>
        <w:t xml:space="preserve"> </w:t>
      </w:r>
      <w:r w:rsidR="009509B4" w:rsidRPr="009C63BA">
        <w:rPr>
          <w:rFonts w:ascii="Times New Roman" w:hAnsi="Times New Roman" w:cs="Times New Roman"/>
        </w:rPr>
        <w:t xml:space="preserve">us </w:t>
      </w:r>
      <w:r w:rsidR="00CD1E17" w:rsidRPr="009C63BA">
        <w:rPr>
          <w:rFonts w:ascii="Times New Roman" w:hAnsi="Times New Roman" w:cs="Times New Roman"/>
        </w:rPr>
        <w:t xml:space="preserve">with </w:t>
      </w:r>
      <w:r w:rsidR="005C063F" w:rsidRPr="009C63BA">
        <w:rPr>
          <w:rFonts w:ascii="Times New Roman" w:hAnsi="Times New Roman" w:cs="Times New Roman"/>
        </w:rPr>
        <w:t>guidelines</w:t>
      </w:r>
      <w:r w:rsidR="008407EA" w:rsidRPr="009C63BA">
        <w:rPr>
          <w:rFonts w:ascii="Times New Roman" w:hAnsi="Times New Roman" w:cs="Times New Roman"/>
        </w:rPr>
        <w:t xml:space="preserve"> for choosing empowerment indicators</w:t>
      </w:r>
      <w:r w:rsidR="00CD1E17" w:rsidRPr="009C63BA">
        <w:rPr>
          <w:rFonts w:ascii="Times New Roman" w:hAnsi="Times New Roman" w:cs="Times New Roman"/>
        </w:rPr>
        <w:t xml:space="preserve"> more than strict rules</w:t>
      </w:r>
      <w:r w:rsidR="008407EA" w:rsidRPr="009C63BA">
        <w:rPr>
          <w:rFonts w:ascii="Times New Roman" w:hAnsi="Times New Roman" w:cs="Times New Roman"/>
        </w:rPr>
        <w:t xml:space="preserve">. Firstly, </w:t>
      </w:r>
      <w:r w:rsidRPr="009C63BA">
        <w:rPr>
          <w:rFonts w:ascii="Times New Roman" w:hAnsi="Times New Roman" w:cs="Times New Roman"/>
        </w:rPr>
        <w:t xml:space="preserve">the learning module offered by the World Bank (2007) indicates </w:t>
      </w:r>
      <w:r w:rsidR="008407EA" w:rsidRPr="009C63BA">
        <w:rPr>
          <w:rFonts w:ascii="Times New Roman" w:hAnsi="Times New Roman" w:cs="Times New Roman"/>
        </w:rPr>
        <w:t xml:space="preserve">several principles </w:t>
      </w:r>
      <w:r w:rsidR="00AC1553" w:rsidRPr="009C63BA">
        <w:rPr>
          <w:rFonts w:ascii="Times New Roman" w:hAnsi="Times New Roman" w:cs="Times New Roman"/>
        </w:rPr>
        <w:t xml:space="preserve">that </w:t>
      </w:r>
      <w:r w:rsidR="008407EA" w:rsidRPr="009C63BA">
        <w:rPr>
          <w:rFonts w:ascii="Times New Roman" w:hAnsi="Times New Roman" w:cs="Times New Roman"/>
        </w:rPr>
        <w:t>must be respected in order to deliver an accurate analysis: meaning (to understand both the direction and magnitude of a change), causality (between a development interventions and outcomes) and comparability (across populations and countries).</w:t>
      </w:r>
      <w:r w:rsidR="00596591" w:rsidRPr="009C63BA">
        <w:rPr>
          <w:rFonts w:ascii="Times New Roman" w:hAnsi="Times New Roman" w:cs="Times New Roman"/>
        </w:rPr>
        <w:t xml:space="preserve"> </w:t>
      </w:r>
      <w:r w:rsidR="004C7BFA" w:rsidRPr="009C63BA">
        <w:rPr>
          <w:rFonts w:ascii="Times New Roman" w:hAnsi="Times New Roman" w:cs="Times New Roman"/>
        </w:rPr>
        <w:t xml:space="preserve">Also, Malhotra </w:t>
      </w:r>
      <w:r w:rsidR="00DC5529" w:rsidRPr="009C63BA">
        <w:rPr>
          <w:rFonts w:ascii="Times New Roman" w:hAnsi="Times New Roman" w:cs="Times New Roman"/>
        </w:rPr>
        <w:t>et al. (2002) say</w:t>
      </w:r>
      <w:r w:rsidR="004C7BFA" w:rsidRPr="009C63BA">
        <w:rPr>
          <w:rFonts w:ascii="Times New Roman" w:hAnsi="Times New Roman" w:cs="Times New Roman"/>
        </w:rPr>
        <w:t xml:space="preserve"> that “measures of empowerment must involve standards that lie outside localized gender systems and a recognition of universal elements of gender subordination”. </w:t>
      </w:r>
      <w:r w:rsidR="00935CD7" w:rsidRPr="009C63BA">
        <w:rPr>
          <w:rFonts w:ascii="Times New Roman" w:hAnsi="Times New Roman" w:cs="Times New Roman"/>
        </w:rPr>
        <w:t>Women empowerment can only be understood within a specific context (socio-cultural, economic and political), but its measurement has to be consistent with international conventions and universal human rights.</w:t>
      </w:r>
      <w:r w:rsidR="006C212D" w:rsidRPr="009C63BA">
        <w:rPr>
          <w:rFonts w:ascii="Times New Roman" w:hAnsi="Times New Roman" w:cs="Times New Roman"/>
        </w:rPr>
        <w:t xml:space="preserve"> </w:t>
      </w:r>
      <w:r w:rsidR="009E7EB3" w:rsidRPr="009C63BA">
        <w:rPr>
          <w:rFonts w:ascii="Times New Roman" w:hAnsi="Times New Roman" w:cs="Times New Roman"/>
        </w:rPr>
        <w:t xml:space="preserve">Multiple sources of information are </w:t>
      </w:r>
      <w:r w:rsidR="006506B2" w:rsidRPr="009C63BA">
        <w:rPr>
          <w:rFonts w:ascii="Times New Roman" w:hAnsi="Times New Roman" w:cs="Times New Roman"/>
        </w:rPr>
        <w:t xml:space="preserve">also </w:t>
      </w:r>
      <w:r w:rsidR="009E7EB3" w:rsidRPr="009C63BA">
        <w:rPr>
          <w:rFonts w:ascii="Times New Roman" w:hAnsi="Times New Roman" w:cs="Times New Roman"/>
        </w:rPr>
        <w:t>needed to escape possible interpretative bias</w:t>
      </w:r>
      <w:r w:rsidR="009509B4" w:rsidRPr="009C63BA">
        <w:rPr>
          <w:rFonts w:ascii="Times New Roman" w:hAnsi="Times New Roman" w:cs="Times New Roman"/>
        </w:rPr>
        <w:t>es</w:t>
      </w:r>
      <w:r w:rsidR="009E7EB3" w:rsidRPr="009C63BA">
        <w:rPr>
          <w:rFonts w:ascii="Times New Roman" w:hAnsi="Times New Roman" w:cs="Times New Roman"/>
        </w:rPr>
        <w:t xml:space="preserve">. </w:t>
      </w:r>
      <w:r w:rsidR="002A7C77" w:rsidRPr="009C63BA">
        <w:rPr>
          <w:rFonts w:ascii="Times New Roman" w:hAnsi="Times New Roman" w:cs="Times New Roman"/>
        </w:rPr>
        <w:t>Finally, e</w:t>
      </w:r>
      <w:r w:rsidR="00710BB9" w:rsidRPr="009C63BA">
        <w:rPr>
          <w:rFonts w:ascii="Times New Roman" w:hAnsi="Times New Roman" w:cs="Times New Roman"/>
        </w:rPr>
        <w:t>valuating</w:t>
      </w:r>
      <w:r w:rsidR="002A7C77" w:rsidRPr="009C63BA">
        <w:rPr>
          <w:rFonts w:ascii="Times New Roman" w:hAnsi="Times New Roman" w:cs="Times New Roman"/>
        </w:rPr>
        <w:t xml:space="preserve"> clusters of data on a specific dimension of empowermen</w:t>
      </w:r>
      <w:r w:rsidR="005C063F" w:rsidRPr="009C63BA">
        <w:rPr>
          <w:rFonts w:ascii="Times New Roman" w:hAnsi="Times New Roman" w:cs="Times New Roman"/>
        </w:rPr>
        <w:t>t across several points of time</w:t>
      </w:r>
      <w:r w:rsidR="002A7C77" w:rsidRPr="009C63BA">
        <w:rPr>
          <w:rFonts w:ascii="Times New Roman" w:hAnsi="Times New Roman" w:cs="Times New Roman"/>
        </w:rPr>
        <w:t xml:space="preserve"> instead of relying on a single indicator for each dimension, </w:t>
      </w:r>
      <w:r w:rsidR="007F58D1" w:rsidRPr="009C63BA">
        <w:rPr>
          <w:rFonts w:ascii="Times New Roman" w:hAnsi="Times New Roman" w:cs="Times New Roman"/>
        </w:rPr>
        <w:t xml:space="preserve">will allow </w:t>
      </w:r>
      <w:r w:rsidR="009509B4" w:rsidRPr="009C63BA">
        <w:rPr>
          <w:rFonts w:ascii="Times New Roman" w:hAnsi="Times New Roman" w:cs="Times New Roman"/>
        </w:rPr>
        <w:t xml:space="preserve">researchers to </w:t>
      </w:r>
      <w:r w:rsidR="006506B2" w:rsidRPr="009C63BA">
        <w:rPr>
          <w:rFonts w:ascii="Times New Roman" w:hAnsi="Times New Roman" w:cs="Times New Roman"/>
        </w:rPr>
        <w:t>be more precise about</w:t>
      </w:r>
      <w:r w:rsidR="009509B4" w:rsidRPr="009C63BA">
        <w:rPr>
          <w:rFonts w:ascii="Times New Roman" w:hAnsi="Times New Roman" w:cs="Times New Roman"/>
        </w:rPr>
        <w:t xml:space="preserve"> women’s agency and </w:t>
      </w:r>
      <w:r w:rsidR="005C063F" w:rsidRPr="009C63BA">
        <w:rPr>
          <w:rFonts w:ascii="Times New Roman" w:hAnsi="Times New Roman" w:cs="Times New Roman"/>
        </w:rPr>
        <w:t>its</w:t>
      </w:r>
      <w:r w:rsidR="009509B4" w:rsidRPr="009C63BA">
        <w:rPr>
          <w:rFonts w:ascii="Times New Roman" w:hAnsi="Times New Roman" w:cs="Times New Roman"/>
        </w:rPr>
        <w:t xml:space="preserve"> evolution </w:t>
      </w:r>
      <w:r w:rsidR="002A7C77" w:rsidRPr="009C63BA">
        <w:rPr>
          <w:rFonts w:ascii="Times New Roman" w:hAnsi="Times New Roman" w:cs="Times New Roman"/>
        </w:rPr>
        <w:t>over time (Malhotra</w:t>
      </w:r>
      <w:r w:rsidR="00DC5529" w:rsidRPr="009C63BA">
        <w:rPr>
          <w:rFonts w:ascii="Times New Roman" w:hAnsi="Times New Roman" w:cs="Times New Roman"/>
        </w:rPr>
        <w:t xml:space="preserve"> et al.</w:t>
      </w:r>
      <w:r w:rsidR="002A7C77" w:rsidRPr="009C63BA">
        <w:rPr>
          <w:rFonts w:ascii="Times New Roman" w:hAnsi="Times New Roman" w:cs="Times New Roman"/>
        </w:rPr>
        <w:t>, 2002).</w:t>
      </w:r>
    </w:p>
    <w:p w14:paraId="7E33AC15" w14:textId="77777777" w:rsidR="0021452B" w:rsidRPr="009C63BA" w:rsidRDefault="0021452B" w:rsidP="00BB53E9">
      <w:pPr>
        <w:pStyle w:val="Ttulo3"/>
        <w:spacing w:after="240"/>
        <w:rPr>
          <w:rFonts w:ascii="Times New Roman" w:hAnsi="Times New Roman" w:cs="Times New Roman"/>
          <w:color w:val="auto"/>
        </w:rPr>
      </w:pPr>
      <w:bookmarkStart w:id="12" w:name="_Toc469662578"/>
      <w:r w:rsidRPr="009C63BA">
        <w:rPr>
          <w:rFonts w:ascii="Times New Roman" w:hAnsi="Times New Roman" w:cs="Times New Roman"/>
          <w:color w:val="auto"/>
        </w:rPr>
        <w:t xml:space="preserve">2.2.4. </w:t>
      </w:r>
      <w:r w:rsidR="00BC6447" w:rsidRPr="009C63BA">
        <w:rPr>
          <w:rFonts w:ascii="Times New Roman" w:hAnsi="Times New Roman" w:cs="Times New Roman"/>
          <w:color w:val="auto"/>
        </w:rPr>
        <w:t>Women empowerment and financial inclusion</w:t>
      </w:r>
      <w:bookmarkEnd w:id="12"/>
    </w:p>
    <w:p w14:paraId="1F5DA9C7" w14:textId="77777777" w:rsidR="00242A60" w:rsidRPr="009C63BA" w:rsidRDefault="006D6B81" w:rsidP="00862FD1">
      <w:pPr>
        <w:spacing w:line="360" w:lineRule="auto"/>
        <w:jc w:val="both"/>
        <w:rPr>
          <w:rFonts w:ascii="Times New Roman" w:hAnsi="Times New Roman" w:cs="Times New Roman"/>
        </w:rPr>
      </w:pPr>
      <w:r w:rsidRPr="009C63BA">
        <w:rPr>
          <w:rFonts w:ascii="Times New Roman" w:hAnsi="Times New Roman" w:cs="Times New Roman"/>
        </w:rPr>
        <w:t xml:space="preserve">As the importance of women empowerment has increased, </w:t>
      </w:r>
      <w:r w:rsidR="00E869E6" w:rsidRPr="009C63BA">
        <w:rPr>
          <w:rFonts w:ascii="Times New Roman" w:hAnsi="Times New Roman" w:cs="Times New Roman"/>
        </w:rPr>
        <w:t>a</w:t>
      </w:r>
      <w:r w:rsidR="00BF67FF" w:rsidRPr="009C63BA">
        <w:rPr>
          <w:rFonts w:ascii="Times New Roman" w:hAnsi="Times New Roman" w:cs="Times New Roman"/>
        </w:rPr>
        <w:t>n impo</w:t>
      </w:r>
      <w:r w:rsidR="004F18E7" w:rsidRPr="009C63BA">
        <w:rPr>
          <w:rFonts w:ascii="Times New Roman" w:hAnsi="Times New Roman" w:cs="Times New Roman"/>
        </w:rPr>
        <w:t>rtant part of the literature has</w:t>
      </w:r>
      <w:r w:rsidR="00BF67FF" w:rsidRPr="009C63BA">
        <w:rPr>
          <w:rFonts w:ascii="Times New Roman" w:hAnsi="Times New Roman" w:cs="Times New Roman"/>
        </w:rPr>
        <w:t xml:space="preserve"> focused on </w:t>
      </w:r>
      <w:r w:rsidR="001C0892" w:rsidRPr="009C63BA">
        <w:rPr>
          <w:rFonts w:ascii="Times New Roman" w:hAnsi="Times New Roman" w:cs="Times New Roman"/>
        </w:rPr>
        <w:t>the role</w:t>
      </w:r>
      <w:r w:rsidR="00357F73" w:rsidRPr="009C63BA">
        <w:rPr>
          <w:rFonts w:ascii="Times New Roman" w:hAnsi="Times New Roman" w:cs="Times New Roman"/>
        </w:rPr>
        <w:t xml:space="preserve"> played by financial inclusion</w:t>
      </w:r>
      <w:r w:rsidR="008F3889" w:rsidRPr="009C63BA">
        <w:rPr>
          <w:rFonts w:ascii="Times New Roman" w:hAnsi="Times New Roman" w:cs="Times New Roman"/>
        </w:rPr>
        <w:t>. It</w:t>
      </w:r>
      <w:r w:rsidR="009F2C79" w:rsidRPr="009C63BA">
        <w:rPr>
          <w:rFonts w:ascii="Times New Roman" w:hAnsi="Times New Roman" w:cs="Times New Roman"/>
        </w:rPr>
        <w:t xml:space="preserve"> has been</w:t>
      </w:r>
      <w:r w:rsidR="00F3686E" w:rsidRPr="009C63BA">
        <w:rPr>
          <w:rFonts w:ascii="Times New Roman" w:hAnsi="Times New Roman" w:cs="Times New Roman"/>
        </w:rPr>
        <w:t xml:space="preserve"> gradually</w:t>
      </w:r>
      <w:r w:rsidR="009F2C79" w:rsidRPr="009C63BA">
        <w:rPr>
          <w:rFonts w:ascii="Times New Roman" w:hAnsi="Times New Roman" w:cs="Times New Roman"/>
        </w:rPr>
        <w:t xml:space="preserve"> recognized that access to financial services is a substantial part of women empowerment</w:t>
      </w:r>
      <w:r w:rsidR="00F5756B" w:rsidRPr="009C63BA">
        <w:rPr>
          <w:rFonts w:ascii="Times New Roman" w:hAnsi="Times New Roman" w:cs="Times New Roman"/>
        </w:rPr>
        <w:t>, both at the individual and community levels</w:t>
      </w:r>
      <w:r w:rsidR="00BF67FF" w:rsidRPr="009C63BA">
        <w:rPr>
          <w:rFonts w:ascii="Times New Roman" w:hAnsi="Times New Roman" w:cs="Times New Roman"/>
        </w:rPr>
        <w:t>.</w:t>
      </w:r>
      <w:r w:rsidR="00E869E6" w:rsidRPr="009C63BA">
        <w:rPr>
          <w:rFonts w:ascii="Times New Roman" w:hAnsi="Times New Roman" w:cs="Times New Roman"/>
        </w:rPr>
        <w:t xml:space="preserve"> </w:t>
      </w:r>
    </w:p>
    <w:p w14:paraId="6746EC6A" w14:textId="77777777" w:rsidR="00242A60" w:rsidRPr="009C63BA" w:rsidRDefault="00135B42" w:rsidP="00862FD1">
      <w:pPr>
        <w:spacing w:line="360" w:lineRule="auto"/>
        <w:jc w:val="both"/>
        <w:rPr>
          <w:rFonts w:ascii="Times New Roman" w:hAnsi="Times New Roman" w:cs="Times New Roman"/>
        </w:rPr>
      </w:pPr>
      <w:r w:rsidRPr="009C63BA">
        <w:rPr>
          <w:rFonts w:ascii="Times New Roman" w:hAnsi="Times New Roman" w:cs="Times New Roman"/>
        </w:rPr>
        <w:t xml:space="preserve">Women do not have the same access to financial services than men, especially in developing countries. </w:t>
      </w:r>
      <w:r w:rsidR="001920DE" w:rsidRPr="009C63BA">
        <w:rPr>
          <w:rFonts w:ascii="Times New Roman" w:hAnsi="Times New Roman" w:cs="Times New Roman"/>
        </w:rPr>
        <w:t>In Sub-Saharan Africa, t</w:t>
      </w:r>
      <w:r w:rsidRPr="009C63BA">
        <w:rPr>
          <w:rFonts w:ascii="Times New Roman" w:hAnsi="Times New Roman" w:cs="Times New Roman"/>
        </w:rPr>
        <w:t xml:space="preserve">he </w:t>
      </w:r>
      <w:r w:rsidR="00D2008D">
        <w:rPr>
          <w:rFonts w:ascii="Times New Roman" w:hAnsi="Times New Roman" w:cs="Times New Roman"/>
        </w:rPr>
        <w:t>2014 Global Findex database</w:t>
      </w:r>
      <w:r w:rsidRPr="009C63BA">
        <w:rPr>
          <w:rFonts w:ascii="Times New Roman" w:hAnsi="Times New Roman" w:cs="Times New Roman"/>
        </w:rPr>
        <w:t xml:space="preserve"> </w:t>
      </w:r>
      <w:r w:rsidR="00461734" w:rsidRPr="009C63BA">
        <w:rPr>
          <w:rFonts w:ascii="Times New Roman" w:hAnsi="Times New Roman" w:cs="Times New Roman"/>
        </w:rPr>
        <w:t>indicates</w:t>
      </w:r>
      <w:r w:rsidR="00A44156" w:rsidRPr="009C63BA">
        <w:rPr>
          <w:rFonts w:ascii="Times New Roman" w:hAnsi="Times New Roman" w:cs="Times New Roman"/>
        </w:rPr>
        <w:t xml:space="preserve"> that only 30 percent</w:t>
      </w:r>
      <w:r w:rsidRPr="009C63BA">
        <w:rPr>
          <w:rFonts w:ascii="Times New Roman" w:hAnsi="Times New Roman" w:cs="Times New Roman"/>
        </w:rPr>
        <w:t xml:space="preserve"> of women owne</w:t>
      </w:r>
      <w:r w:rsidR="00A44156" w:rsidRPr="009C63BA">
        <w:rPr>
          <w:rFonts w:ascii="Times New Roman" w:hAnsi="Times New Roman" w:cs="Times New Roman"/>
        </w:rPr>
        <w:t>d a bank account compared to 39 percent</w:t>
      </w:r>
      <w:r w:rsidRPr="009C63BA">
        <w:rPr>
          <w:rFonts w:ascii="Times New Roman" w:hAnsi="Times New Roman" w:cs="Times New Roman"/>
        </w:rPr>
        <w:t xml:space="preserve"> of men. </w:t>
      </w:r>
      <w:r w:rsidR="00A44156" w:rsidRPr="009C63BA">
        <w:rPr>
          <w:rFonts w:ascii="Times New Roman" w:hAnsi="Times New Roman" w:cs="Times New Roman"/>
        </w:rPr>
        <w:t>This 9 percent gap has remained stable in the developing world</w:t>
      </w:r>
      <w:r w:rsidR="00C72CDA" w:rsidRPr="009C63BA">
        <w:rPr>
          <w:rFonts w:ascii="Times New Roman" w:hAnsi="Times New Roman" w:cs="Times New Roman"/>
        </w:rPr>
        <w:t xml:space="preserve"> in the past years</w:t>
      </w:r>
      <w:r w:rsidR="00A44156" w:rsidRPr="009C63BA">
        <w:rPr>
          <w:rFonts w:ascii="Times New Roman" w:hAnsi="Times New Roman" w:cs="Times New Roman"/>
        </w:rPr>
        <w:t xml:space="preserve">. </w:t>
      </w:r>
      <w:r w:rsidR="00461734" w:rsidRPr="009C63BA">
        <w:rPr>
          <w:rFonts w:ascii="Times New Roman" w:hAnsi="Times New Roman" w:cs="Times New Roman"/>
        </w:rPr>
        <w:t xml:space="preserve">Women </w:t>
      </w:r>
      <w:r w:rsidR="00AE0973" w:rsidRPr="009C63BA">
        <w:rPr>
          <w:rFonts w:ascii="Times New Roman" w:hAnsi="Times New Roman" w:cs="Times New Roman"/>
        </w:rPr>
        <w:t xml:space="preserve">are being </w:t>
      </w:r>
      <w:r w:rsidR="00461734" w:rsidRPr="009C63BA">
        <w:rPr>
          <w:rFonts w:ascii="Times New Roman" w:hAnsi="Times New Roman" w:cs="Times New Roman"/>
        </w:rPr>
        <w:t xml:space="preserve">consistently refused access to basic financial services such as transfers, bill payments, savings, loans etc. </w:t>
      </w:r>
    </w:p>
    <w:p w14:paraId="26E89665" w14:textId="77777777" w:rsidR="00461734" w:rsidRPr="009C63BA" w:rsidRDefault="00461734" w:rsidP="00862FD1">
      <w:pPr>
        <w:spacing w:line="360" w:lineRule="auto"/>
        <w:jc w:val="both"/>
        <w:rPr>
          <w:rFonts w:ascii="Times New Roman" w:hAnsi="Times New Roman" w:cs="Times New Roman"/>
        </w:rPr>
      </w:pPr>
      <w:r w:rsidRPr="009C63BA">
        <w:rPr>
          <w:rFonts w:ascii="Times New Roman" w:hAnsi="Times New Roman" w:cs="Times New Roman"/>
        </w:rPr>
        <w:t xml:space="preserve">The existing literature </w:t>
      </w:r>
      <w:r w:rsidR="00EF2191" w:rsidRPr="009C63BA">
        <w:rPr>
          <w:rFonts w:ascii="Times New Roman" w:hAnsi="Times New Roman" w:cs="Times New Roman"/>
        </w:rPr>
        <w:t>mentions</w:t>
      </w:r>
      <w:r w:rsidR="00C65D66" w:rsidRPr="009C63BA">
        <w:rPr>
          <w:rFonts w:ascii="Times New Roman" w:hAnsi="Times New Roman" w:cs="Times New Roman"/>
        </w:rPr>
        <w:t xml:space="preserve"> the channels through which financial inclusion can empower women. </w:t>
      </w:r>
      <w:r w:rsidR="00761786" w:rsidRPr="009C63BA">
        <w:rPr>
          <w:rFonts w:ascii="Times New Roman" w:hAnsi="Times New Roman" w:cs="Times New Roman"/>
        </w:rPr>
        <w:t xml:space="preserve">Financial inclusion is </w:t>
      </w:r>
      <w:r w:rsidR="00D14160" w:rsidRPr="009C63BA">
        <w:rPr>
          <w:rFonts w:ascii="Times New Roman" w:hAnsi="Times New Roman" w:cs="Times New Roman"/>
        </w:rPr>
        <w:t xml:space="preserve">indeed </w:t>
      </w:r>
      <w:r w:rsidR="00761786" w:rsidRPr="009C63BA">
        <w:rPr>
          <w:rFonts w:ascii="Times New Roman" w:hAnsi="Times New Roman" w:cs="Times New Roman"/>
        </w:rPr>
        <w:t xml:space="preserve">not only a mean for achieving economic growth, but also for empowering people, and especially women. </w:t>
      </w:r>
      <w:r w:rsidR="00C65D66" w:rsidRPr="009C63BA">
        <w:rPr>
          <w:rFonts w:ascii="Times New Roman" w:hAnsi="Times New Roman" w:cs="Times New Roman"/>
        </w:rPr>
        <w:t xml:space="preserve">Todaro and Smith (2011) </w:t>
      </w:r>
      <w:r w:rsidR="001A3BB5" w:rsidRPr="009C63BA">
        <w:rPr>
          <w:rFonts w:ascii="Times New Roman" w:hAnsi="Times New Roman" w:cs="Times New Roman"/>
        </w:rPr>
        <w:t xml:space="preserve">insist on three aspects that can be improved </w:t>
      </w:r>
      <w:r w:rsidR="000020A1" w:rsidRPr="009C63BA">
        <w:rPr>
          <w:rFonts w:ascii="Times New Roman" w:hAnsi="Times New Roman" w:cs="Times New Roman"/>
        </w:rPr>
        <w:t>through the</w:t>
      </w:r>
      <w:r w:rsidR="001A3BB5" w:rsidRPr="009C63BA">
        <w:rPr>
          <w:rFonts w:ascii="Times New Roman" w:hAnsi="Times New Roman" w:cs="Times New Roman"/>
        </w:rPr>
        <w:t xml:space="preserve"> access to the financial system:</w:t>
      </w:r>
      <w:r w:rsidR="00C65D66" w:rsidRPr="009C63BA">
        <w:rPr>
          <w:rFonts w:ascii="Times New Roman" w:hAnsi="Times New Roman" w:cs="Times New Roman"/>
        </w:rPr>
        <w:t xml:space="preserve"> a greater sustenance (</w:t>
      </w:r>
      <w:r w:rsidR="00986152" w:rsidRPr="009C63BA">
        <w:rPr>
          <w:rFonts w:ascii="Times New Roman" w:hAnsi="Times New Roman" w:cs="Times New Roman"/>
        </w:rPr>
        <w:t xml:space="preserve">the </w:t>
      </w:r>
      <w:r w:rsidR="00C65D66" w:rsidRPr="009C63BA">
        <w:rPr>
          <w:rFonts w:ascii="Times New Roman" w:hAnsi="Times New Roman" w:cs="Times New Roman"/>
        </w:rPr>
        <w:t>ability to meet basic needs</w:t>
      </w:r>
      <w:r w:rsidR="001A3BB5" w:rsidRPr="009C63BA">
        <w:rPr>
          <w:rFonts w:ascii="Times New Roman" w:hAnsi="Times New Roman" w:cs="Times New Roman"/>
        </w:rPr>
        <w:t>)</w:t>
      </w:r>
      <w:r w:rsidR="00C65D66" w:rsidRPr="009C63BA">
        <w:rPr>
          <w:rFonts w:ascii="Times New Roman" w:hAnsi="Times New Roman" w:cs="Times New Roman"/>
        </w:rPr>
        <w:t>, an increased self-esteem (</w:t>
      </w:r>
      <w:r w:rsidR="00986152" w:rsidRPr="009C63BA">
        <w:rPr>
          <w:rFonts w:ascii="Times New Roman" w:hAnsi="Times New Roman" w:cs="Times New Roman"/>
        </w:rPr>
        <w:t xml:space="preserve">the </w:t>
      </w:r>
      <w:r w:rsidR="001A3BB5" w:rsidRPr="009C63BA">
        <w:rPr>
          <w:rFonts w:ascii="Times New Roman" w:hAnsi="Times New Roman" w:cs="Times New Roman"/>
        </w:rPr>
        <w:t>ability</w:t>
      </w:r>
      <w:r w:rsidR="00C65D66" w:rsidRPr="009C63BA">
        <w:rPr>
          <w:rFonts w:ascii="Times New Roman" w:hAnsi="Times New Roman" w:cs="Times New Roman"/>
        </w:rPr>
        <w:t xml:space="preserve"> to </w:t>
      </w:r>
      <w:r w:rsidR="001A3BB5" w:rsidRPr="009C63BA">
        <w:rPr>
          <w:rFonts w:ascii="Times New Roman" w:hAnsi="Times New Roman" w:cs="Times New Roman"/>
        </w:rPr>
        <w:t>be a person</w:t>
      </w:r>
      <w:r w:rsidR="00C65D66" w:rsidRPr="009C63BA">
        <w:rPr>
          <w:rFonts w:ascii="Times New Roman" w:hAnsi="Times New Roman" w:cs="Times New Roman"/>
        </w:rPr>
        <w:t>)</w:t>
      </w:r>
      <w:r w:rsidR="001A3BB5" w:rsidRPr="009C63BA">
        <w:rPr>
          <w:rFonts w:ascii="Times New Roman" w:hAnsi="Times New Roman" w:cs="Times New Roman"/>
        </w:rPr>
        <w:t xml:space="preserve"> and more freedom from servitude </w:t>
      </w:r>
      <w:r w:rsidR="00681DC2" w:rsidRPr="009C63BA">
        <w:rPr>
          <w:rFonts w:ascii="Times New Roman" w:hAnsi="Times New Roman" w:cs="Times New Roman"/>
        </w:rPr>
        <w:t>(</w:t>
      </w:r>
      <w:r w:rsidR="00986152" w:rsidRPr="009C63BA">
        <w:rPr>
          <w:rFonts w:ascii="Times New Roman" w:hAnsi="Times New Roman" w:cs="Times New Roman"/>
        </w:rPr>
        <w:t xml:space="preserve">the </w:t>
      </w:r>
      <w:r w:rsidR="00681DC2" w:rsidRPr="009C63BA">
        <w:rPr>
          <w:rFonts w:ascii="Times New Roman" w:hAnsi="Times New Roman" w:cs="Times New Roman"/>
        </w:rPr>
        <w:t>ability to choose</w:t>
      </w:r>
      <w:r w:rsidR="001A3BB5" w:rsidRPr="009C63BA">
        <w:rPr>
          <w:rFonts w:ascii="Times New Roman" w:hAnsi="Times New Roman" w:cs="Times New Roman"/>
        </w:rPr>
        <w:t xml:space="preserve">). </w:t>
      </w:r>
      <w:r w:rsidR="003F5496" w:rsidRPr="009C63BA">
        <w:rPr>
          <w:rFonts w:ascii="Times New Roman" w:hAnsi="Times New Roman" w:cs="Times New Roman"/>
        </w:rPr>
        <w:t xml:space="preserve">These are essential components to women empowerment. </w:t>
      </w:r>
      <w:r w:rsidR="00681DC2" w:rsidRPr="009C63BA">
        <w:rPr>
          <w:rFonts w:ascii="Times New Roman" w:hAnsi="Times New Roman" w:cs="Times New Roman"/>
        </w:rPr>
        <w:t xml:space="preserve">If women do not have </w:t>
      </w:r>
      <w:r w:rsidR="00565B37" w:rsidRPr="009C63BA">
        <w:rPr>
          <w:rFonts w:ascii="Times New Roman" w:hAnsi="Times New Roman" w:cs="Times New Roman"/>
        </w:rPr>
        <w:t>a safe way to save their income</w:t>
      </w:r>
      <w:r w:rsidR="00681DC2" w:rsidRPr="009C63BA">
        <w:rPr>
          <w:rFonts w:ascii="Times New Roman" w:hAnsi="Times New Roman" w:cs="Times New Roman"/>
        </w:rPr>
        <w:t xml:space="preserve"> they cannot meet their basic needs and make their own choices, and thus cannot be empowered. </w:t>
      </w:r>
    </w:p>
    <w:p w14:paraId="43DE6C25" w14:textId="5E3CFF3C" w:rsidR="008A76F6" w:rsidRPr="009C63BA" w:rsidRDefault="006D6B81" w:rsidP="00862FD1">
      <w:pPr>
        <w:spacing w:line="360" w:lineRule="auto"/>
        <w:jc w:val="both"/>
        <w:rPr>
          <w:rFonts w:ascii="Times New Roman" w:hAnsi="Times New Roman" w:cs="Times New Roman"/>
        </w:rPr>
      </w:pPr>
      <w:r w:rsidRPr="009C63BA">
        <w:rPr>
          <w:rFonts w:ascii="Times New Roman" w:hAnsi="Times New Roman" w:cs="Times New Roman"/>
        </w:rPr>
        <w:lastRenderedPageBreak/>
        <w:t>Th</w:t>
      </w:r>
      <w:r w:rsidR="00C15746" w:rsidRPr="009C63BA">
        <w:rPr>
          <w:rFonts w:ascii="Times New Roman" w:hAnsi="Times New Roman" w:cs="Times New Roman"/>
        </w:rPr>
        <w:t>e</w:t>
      </w:r>
      <w:r w:rsidR="003B0790" w:rsidRPr="009C63BA">
        <w:rPr>
          <w:rFonts w:ascii="Times New Roman" w:hAnsi="Times New Roman" w:cs="Times New Roman"/>
        </w:rPr>
        <w:t xml:space="preserve"> </w:t>
      </w:r>
      <w:r w:rsidRPr="009C63BA">
        <w:rPr>
          <w:rFonts w:ascii="Times New Roman" w:hAnsi="Times New Roman" w:cs="Times New Roman"/>
        </w:rPr>
        <w:t xml:space="preserve">recognition </w:t>
      </w:r>
      <w:r w:rsidR="003B0790" w:rsidRPr="009C63BA">
        <w:rPr>
          <w:rFonts w:ascii="Times New Roman" w:hAnsi="Times New Roman" w:cs="Times New Roman"/>
        </w:rPr>
        <w:t xml:space="preserve">of the </w:t>
      </w:r>
      <w:r w:rsidR="005C4644" w:rsidRPr="009C63BA">
        <w:rPr>
          <w:rFonts w:ascii="Times New Roman" w:hAnsi="Times New Roman" w:cs="Times New Roman"/>
        </w:rPr>
        <w:t>relation between</w:t>
      </w:r>
      <w:r w:rsidR="00DF2B56" w:rsidRPr="009C63BA">
        <w:rPr>
          <w:rFonts w:ascii="Times New Roman" w:hAnsi="Times New Roman" w:cs="Times New Roman"/>
        </w:rPr>
        <w:t xml:space="preserve"> financial inclusion and</w:t>
      </w:r>
      <w:r w:rsidR="003B0790" w:rsidRPr="009C63BA">
        <w:rPr>
          <w:rFonts w:ascii="Times New Roman" w:hAnsi="Times New Roman" w:cs="Times New Roman"/>
        </w:rPr>
        <w:t xml:space="preserve"> women empowerment </w:t>
      </w:r>
      <w:r w:rsidRPr="009C63BA">
        <w:rPr>
          <w:rFonts w:ascii="Times New Roman" w:hAnsi="Times New Roman" w:cs="Times New Roman"/>
        </w:rPr>
        <w:t xml:space="preserve">resulted </w:t>
      </w:r>
      <w:r w:rsidR="00A948E8" w:rsidRPr="009C63BA">
        <w:rPr>
          <w:rFonts w:ascii="Times New Roman" w:hAnsi="Times New Roman" w:cs="Times New Roman"/>
        </w:rPr>
        <w:t xml:space="preserve">mostly </w:t>
      </w:r>
      <w:r w:rsidRPr="009C63BA">
        <w:rPr>
          <w:rFonts w:ascii="Times New Roman" w:hAnsi="Times New Roman" w:cs="Times New Roman"/>
        </w:rPr>
        <w:t xml:space="preserve">in the development of microfinance </w:t>
      </w:r>
      <w:r w:rsidR="005322D4" w:rsidRPr="009C63BA">
        <w:rPr>
          <w:rFonts w:ascii="Times New Roman" w:hAnsi="Times New Roman" w:cs="Times New Roman"/>
        </w:rPr>
        <w:t xml:space="preserve">programs </w:t>
      </w:r>
      <w:r w:rsidRPr="009C63BA">
        <w:rPr>
          <w:rFonts w:ascii="Times New Roman" w:hAnsi="Times New Roman" w:cs="Times New Roman"/>
        </w:rPr>
        <w:t xml:space="preserve">targeting poor women. </w:t>
      </w:r>
      <w:r w:rsidR="00E26263" w:rsidRPr="009C63BA">
        <w:rPr>
          <w:rFonts w:ascii="Times New Roman" w:hAnsi="Times New Roman" w:cs="Times New Roman"/>
        </w:rPr>
        <w:t>Cheston and Kuhn (2002)</w:t>
      </w:r>
      <w:r w:rsidR="00880D6D" w:rsidRPr="009C63BA">
        <w:rPr>
          <w:rFonts w:ascii="Times New Roman" w:hAnsi="Times New Roman" w:cs="Times New Roman"/>
        </w:rPr>
        <w:t xml:space="preserve"> focus on</w:t>
      </w:r>
      <w:r w:rsidR="00E869E6" w:rsidRPr="009C63BA">
        <w:rPr>
          <w:rFonts w:ascii="Times New Roman" w:hAnsi="Times New Roman" w:cs="Times New Roman"/>
        </w:rPr>
        <w:t xml:space="preserve"> </w:t>
      </w:r>
      <w:r w:rsidR="00BC4CF9" w:rsidRPr="009C63BA">
        <w:rPr>
          <w:rFonts w:ascii="Times New Roman" w:hAnsi="Times New Roman" w:cs="Times New Roman"/>
        </w:rPr>
        <w:t xml:space="preserve">these programs and their </w:t>
      </w:r>
      <w:r w:rsidR="00A76F17">
        <w:rPr>
          <w:rFonts w:ascii="Times New Roman" w:hAnsi="Times New Roman" w:cs="Times New Roman"/>
        </w:rPr>
        <w:t xml:space="preserve">effect </w:t>
      </w:r>
      <w:r w:rsidR="00D34332" w:rsidRPr="009C63BA">
        <w:rPr>
          <w:rFonts w:ascii="Times New Roman" w:hAnsi="Times New Roman" w:cs="Times New Roman"/>
        </w:rPr>
        <w:t xml:space="preserve">on women empowerment. </w:t>
      </w:r>
      <w:r w:rsidR="00E26263" w:rsidRPr="009C63BA">
        <w:rPr>
          <w:rFonts w:ascii="Times New Roman" w:hAnsi="Times New Roman" w:cs="Times New Roman"/>
        </w:rPr>
        <w:t>Common observations indicate</w:t>
      </w:r>
      <w:r w:rsidR="00222D35" w:rsidRPr="009C63BA">
        <w:rPr>
          <w:rFonts w:ascii="Times New Roman" w:hAnsi="Times New Roman" w:cs="Times New Roman"/>
        </w:rPr>
        <w:t xml:space="preserve"> that </w:t>
      </w:r>
      <w:r w:rsidR="00803D0E" w:rsidRPr="009C63BA">
        <w:rPr>
          <w:rFonts w:ascii="Times New Roman" w:hAnsi="Times New Roman" w:cs="Times New Roman"/>
        </w:rPr>
        <w:t xml:space="preserve">providing loans for income-generating activities decreases </w:t>
      </w:r>
      <w:r w:rsidR="00222D35" w:rsidRPr="009C63BA">
        <w:rPr>
          <w:rFonts w:ascii="Times New Roman" w:hAnsi="Times New Roman" w:cs="Times New Roman"/>
        </w:rPr>
        <w:t>women’</w:t>
      </w:r>
      <w:r w:rsidR="00803D0E" w:rsidRPr="009C63BA">
        <w:rPr>
          <w:rFonts w:ascii="Times New Roman" w:hAnsi="Times New Roman" w:cs="Times New Roman"/>
        </w:rPr>
        <w:t>s vulnerability to poverty, which can sometimes translate into empowerment “if greater financial security allows the women to become more assertive in household and community affairs”</w:t>
      </w:r>
      <w:r w:rsidR="008A76F6" w:rsidRPr="009C63BA">
        <w:rPr>
          <w:rFonts w:ascii="Times New Roman" w:hAnsi="Times New Roman" w:cs="Times New Roman"/>
        </w:rPr>
        <w:t>.</w:t>
      </w:r>
      <w:r w:rsidR="00803D0E" w:rsidRPr="009C63BA">
        <w:rPr>
          <w:rFonts w:ascii="Times New Roman" w:hAnsi="Times New Roman" w:cs="Times New Roman"/>
        </w:rPr>
        <w:t xml:space="preserve"> </w:t>
      </w:r>
      <w:r w:rsidR="00347169" w:rsidRPr="009C63BA">
        <w:rPr>
          <w:rFonts w:ascii="Times New Roman" w:hAnsi="Times New Roman" w:cs="Times New Roman"/>
        </w:rPr>
        <w:t xml:space="preserve">It also has </w:t>
      </w:r>
      <w:r w:rsidR="00492A33" w:rsidRPr="009C63BA">
        <w:rPr>
          <w:rFonts w:ascii="Times New Roman" w:hAnsi="Times New Roman" w:cs="Times New Roman"/>
        </w:rPr>
        <w:t>consequences</w:t>
      </w:r>
      <w:r w:rsidR="00347169" w:rsidRPr="009C63BA">
        <w:rPr>
          <w:rFonts w:ascii="Times New Roman" w:hAnsi="Times New Roman" w:cs="Times New Roman"/>
        </w:rPr>
        <w:t xml:space="preserve"> on the </w:t>
      </w:r>
      <w:r w:rsidR="00E122D1" w:rsidRPr="009C63BA">
        <w:rPr>
          <w:rFonts w:ascii="Times New Roman" w:hAnsi="Times New Roman" w:cs="Times New Roman"/>
        </w:rPr>
        <w:t>family</w:t>
      </w:r>
      <w:r w:rsidR="00347169" w:rsidRPr="009C63BA">
        <w:rPr>
          <w:rFonts w:ascii="Times New Roman" w:hAnsi="Times New Roman" w:cs="Times New Roman"/>
        </w:rPr>
        <w:t xml:space="preserve"> welfare, as women </w:t>
      </w:r>
      <w:r w:rsidR="00EC3A76" w:rsidRPr="009C63BA">
        <w:rPr>
          <w:rFonts w:ascii="Times New Roman" w:hAnsi="Times New Roman" w:cs="Times New Roman"/>
        </w:rPr>
        <w:t>are more likely than men to spend their income</w:t>
      </w:r>
      <w:r w:rsidR="00347169" w:rsidRPr="009C63BA">
        <w:rPr>
          <w:rFonts w:ascii="Times New Roman" w:hAnsi="Times New Roman" w:cs="Times New Roman"/>
        </w:rPr>
        <w:t xml:space="preserve"> on household </w:t>
      </w:r>
      <w:r w:rsidR="00BC5A55" w:rsidRPr="009C63BA">
        <w:rPr>
          <w:rFonts w:ascii="Times New Roman" w:hAnsi="Times New Roman" w:cs="Times New Roman"/>
        </w:rPr>
        <w:t xml:space="preserve">and </w:t>
      </w:r>
      <w:r w:rsidR="00347169" w:rsidRPr="009C63BA">
        <w:rPr>
          <w:rFonts w:ascii="Times New Roman" w:hAnsi="Times New Roman" w:cs="Times New Roman"/>
        </w:rPr>
        <w:t>especially children</w:t>
      </w:r>
      <w:r w:rsidR="00DC0E05" w:rsidRPr="009C63BA">
        <w:rPr>
          <w:rFonts w:ascii="Times New Roman" w:hAnsi="Times New Roman" w:cs="Times New Roman"/>
        </w:rPr>
        <w:t xml:space="preserve"> </w:t>
      </w:r>
      <w:r w:rsidR="00EC3A76" w:rsidRPr="009C63BA">
        <w:rPr>
          <w:rFonts w:ascii="Times New Roman" w:hAnsi="Times New Roman" w:cs="Times New Roman"/>
        </w:rPr>
        <w:t>expenses</w:t>
      </w:r>
      <w:r w:rsidR="00347169" w:rsidRPr="009C63BA">
        <w:rPr>
          <w:rFonts w:ascii="Times New Roman" w:hAnsi="Times New Roman" w:cs="Times New Roman"/>
        </w:rPr>
        <w:t>.</w:t>
      </w:r>
      <w:r w:rsidR="00EC3A76" w:rsidRPr="009C63BA">
        <w:rPr>
          <w:rFonts w:ascii="Times New Roman" w:hAnsi="Times New Roman" w:cs="Times New Roman"/>
        </w:rPr>
        <w:t xml:space="preserve"> </w:t>
      </w:r>
      <w:r w:rsidR="00BC5A55" w:rsidRPr="009C63BA">
        <w:rPr>
          <w:rFonts w:ascii="Times New Roman" w:hAnsi="Times New Roman" w:cs="Times New Roman"/>
        </w:rPr>
        <w:t xml:space="preserve">The Women’s Entrepreneurship Development Trust Fund in Tanzania </w:t>
      </w:r>
      <w:r w:rsidR="001B3FE6" w:rsidRPr="009C63BA">
        <w:rPr>
          <w:rFonts w:ascii="Times New Roman" w:hAnsi="Times New Roman" w:cs="Times New Roman"/>
        </w:rPr>
        <w:t xml:space="preserve">(2001) </w:t>
      </w:r>
      <w:r w:rsidR="00BC5A55" w:rsidRPr="009C63BA">
        <w:rPr>
          <w:rFonts w:ascii="Times New Roman" w:hAnsi="Times New Roman" w:cs="Times New Roman"/>
        </w:rPr>
        <w:t>stresses that “women’s increased income benefits their children, particularly in education, diet, health care, and clothing”.</w:t>
      </w:r>
      <w:r w:rsidR="00E122D1" w:rsidRPr="009C63BA">
        <w:rPr>
          <w:rFonts w:ascii="Times New Roman" w:hAnsi="Times New Roman" w:cs="Times New Roman"/>
        </w:rPr>
        <w:t xml:space="preserve"> </w:t>
      </w:r>
      <w:r w:rsidR="00B5741C" w:rsidRPr="009C63BA">
        <w:rPr>
          <w:rFonts w:ascii="Times New Roman" w:hAnsi="Times New Roman" w:cs="Times New Roman"/>
        </w:rPr>
        <w:t>Precisely, 55 percent of women’s increased income is spent on household items, 18 percent on school, and 15 on clothing</w:t>
      </w:r>
      <w:r w:rsidR="001506BE" w:rsidRPr="009C63BA">
        <w:rPr>
          <w:rFonts w:ascii="Times New Roman" w:hAnsi="Times New Roman" w:cs="Times New Roman"/>
        </w:rPr>
        <w:t xml:space="preserve">. </w:t>
      </w:r>
      <w:r w:rsidR="001D3751" w:rsidRPr="009C63BA">
        <w:rPr>
          <w:rFonts w:ascii="Times New Roman" w:hAnsi="Times New Roman" w:cs="Times New Roman"/>
        </w:rPr>
        <w:t>According to the Special Uni</w:t>
      </w:r>
      <w:r w:rsidR="0088608F" w:rsidRPr="009C63BA">
        <w:rPr>
          <w:rFonts w:ascii="Times New Roman" w:hAnsi="Times New Roman" w:cs="Times New Roman"/>
        </w:rPr>
        <w:t xml:space="preserve">t on Microfinance of the </w:t>
      </w:r>
      <w:r w:rsidR="00D2008D">
        <w:rPr>
          <w:rFonts w:ascii="Times New Roman" w:hAnsi="Times New Roman" w:cs="Times New Roman"/>
        </w:rPr>
        <w:t>United Nations Capital Development Fund (UNCDF)</w:t>
      </w:r>
      <w:r w:rsidR="001D3751" w:rsidRPr="009C63BA">
        <w:rPr>
          <w:rFonts w:ascii="Times New Roman" w:hAnsi="Times New Roman" w:cs="Times New Roman"/>
        </w:rPr>
        <w:t xml:space="preserve">, </w:t>
      </w:r>
      <w:r w:rsidR="00EC3A76" w:rsidRPr="009C63BA">
        <w:rPr>
          <w:rFonts w:ascii="Times New Roman" w:hAnsi="Times New Roman" w:cs="Times New Roman"/>
        </w:rPr>
        <w:t xml:space="preserve">as </w:t>
      </w:r>
      <w:r w:rsidR="007B668C" w:rsidRPr="009C63BA">
        <w:rPr>
          <w:rFonts w:ascii="Times New Roman" w:hAnsi="Times New Roman" w:cs="Times New Roman"/>
        </w:rPr>
        <w:t xml:space="preserve">their success </w:t>
      </w:r>
      <w:r w:rsidR="00EC3A76" w:rsidRPr="009C63BA">
        <w:rPr>
          <w:rFonts w:ascii="Times New Roman" w:hAnsi="Times New Roman" w:cs="Times New Roman"/>
        </w:rPr>
        <w:t xml:space="preserve">helps </w:t>
      </w:r>
      <w:r w:rsidR="007B668C" w:rsidRPr="009C63BA">
        <w:rPr>
          <w:rFonts w:ascii="Times New Roman" w:hAnsi="Times New Roman" w:cs="Times New Roman"/>
        </w:rPr>
        <w:t xml:space="preserve">more than one person, “assisting women therefore generates a multiplier effect that enlarges the </w:t>
      </w:r>
      <w:r w:rsidR="00A76F17">
        <w:rPr>
          <w:rFonts w:ascii="Times New Roman" w:hAnsi="Times New Roman" w:cs="Times New Roman"/>
        </w:rPr>
        <w:t>effect</w:t>
      </w:r>
      <w:r w:rsidR="007B668C" w:rsidRPr="009C63BA">
        <w:rPr>
          <w:rFonts w:ascii="Times New Roman" w:hAnsi="Times New Roman" w:cs="Times New Roman"/>
        </w:rPr>
        <w:t xml:space="preserve"> of the institutions’ activities”</w:t>
      </w:r>
      <w:r w:rsidR="001B3FE6" w:rsidRPr="009C63BA">
        <w:rPr>
          <w:rFonts w:ascii="Times New Roman" w:hAnsi="Times New Roman" w:cs="Times New Roman"/>
        </w:rPr>
        <w:t xml:space="preserve"> (WEDTF, 2001)</w:t>
      </w:r>
      <w:r w:rsidR="008A76F6" w:rsidRPr="009C63BA">
        <w:rPr>
          <w:rFonts w:ascii="Times New Roman" w:hAnsi="Times New Roman" w:cs="Times New Roman"/>
        </w:rPr>
        <w:t>.</w:t>
      </w:r>
      <w:r w:rsidR="006910BF" w:rsidRPr="009C63BA">
        <w:rPr>
          <w:rFonts w:ascii="Times New Roman" w:hAnsi="Times New Roman" w:cs="Times New Roman"/>
        </w:rPr>
        <w:t xml:space="preserve"> </w:t>
      </w:r>
    </w:p>
    <w:p w14:paraId="46E79DE9" w14:textId="7354BC1E" w:rsidR="00862FD1" w:rsidRPr="009C63BA" w:rsidRDefault="00B20C2C" w:rsidP="00862FD1">
      <w:pPr>
        <w:spacing w:line="360" w:lineRule="auto"/>
        <w:jc w:val="both"/>
        <w:rPr>
          <w:rFonts w:ascii="Times New Roman" w:hAnsi="Times New Roman" w:cs="Times New Roman"/>
        </w:rPr>
      </w:pPr>
      <w:r w:rsidRPr="009C63BA">
        <w:rPr>
          <w:rFonts w:ascii="Times New Roman" w:hAnsi="Times New Roman" w:cs="Times New Roman"/>
        </w:rPr>
        <w:t>Along providing women with loans, microfinance institutions attempt to empower them through various programs</w:t>
      </w:r>
      <w:r w:rsidR="00F20FE5" w:rsidRPr="009C63BA">
        <w:rPr>
          <w:rFonts w:ascii="Times New Roman" w:hAnsi="Times New Roman" w:cs="Times New Roman"/>
        </w:rPr>
        <w:t xml:space="preserve">, many of them achieving great results. </w:t>
      </w:r>
      <w:r w:rsidR="00DB0F3A" w:rsidRPr="009C63BA">
        <w:rPr>
          <w:rFonts w:ascii="Times New Roman" w:hAnsi="Times New Roman" w:cs="Times New Roman"/>
        </w:rPr>
        <w:t xml:space="preserve">Lessons can be learnt from the various reports assessing the </w:t>
      </w:r>
      <w:r w:rsidR="00A76F17">
        <w:rPr>
          <w:rFonts w:ascii="Times New Roman" w:hAnsi="Times New Roman" w:cs="Times New Roman"/>
        </w:rPr>
        <w:t xml:space="preserve">effect </w:t>
      </w:r>
      <w:r w:rsidR="00DB0F3A" w:rsidRPr="009C63BA">
        <w:rPr>
          <w:rFonts w:ascii="Times New Roman" w:hAnsi="Times New Roman" w:cs="Times New Roman"/>
        </w:rPr>
        <w:t xml:space="preserve">of these programs. </w:t>
      </w:r>
      <w:r w:rsidR="00F20FE5" w:rsidRPr="009C63BA">
        <w:rPr>
          <w:rFonts w:ascii="Times New Roman" w:hAnsi="Times New Roman" w:cs="Times New Roman"/>
        </w:rPr>
        <w:t xml:space="preserve">Business training, education and literacy </w:t>
      </w:r>
      <w:r w:rsidR="00717138" w:rsidRPr="009C63BA">
        <w:rPr>
          <w:rFonts w:ascii="Times New Roman" w:hAnsi="Times New Roman" w:cs="Times New Roman"/>
        </w:rPr>
        <w:t xml:space="preserve">seem to be crucial </w:t>
      </w:r>
      <w:r w:rsidR="00F20FE5" w:rsidRPr="009C63BA">
        <w:rPr>
          <w:rFonts w:ascii="Times New Roman" w:hAnsi="Times New Roman" w:cs="Times New Roman"/>
        </w:rPr>
        <w:t>for women empowerment. Illiteracy creates dependency on others, and limits entrepreneurs in their interactions with the formal sector. Balancing work and family responsibilities and sharing domestic task</w:t>
      </w:r>
      <w:r w:rsidR="005C4644" w:rsidRPr="009C63BA">
        <w:rPr>
          <w:rFonts w:ascii="Times New Roman" w:hAnsi="Times New Roman" w:cs="Times New Roman"/>
        </w:rPr>
        <w:t>s b</w:t>
      </w:r>
      <w:r w:rsidR="001F59B1" w:rsidRPr="009C63BA">
        <w:rPr>
          <w:rFonts w:ascii="Times New Roman" w:hAnsi="Times New Roman" w:cs="Times New Roman"/>
        </w:rPr>
        <w:t>etween men and women also display</w:t>
      </w:r>
      <w:r w:rsidR="005C4644" w:rsidRPr="009C63BA">
        <w:rPr>
          <w:rFonts w:ascii="Times New Roman" w:hAnsi="Times New Roman" w:cs="Times New Roman"/>
        </w:rPr>
        <w:t xml:space="preserve"> </w:t>
      </w:r>
      <w:r w:rsidR="00F20FE5" w:rsidRPr="009C63BA">
        <w:rPr>
          <w:rFonts w:ascii="Times New Roman" w:hAnsi="Times New Roman" w:cs="Times New Roman"/>
        </w:rPr>
        <w:t xml:space="preserve">great </w:t>
      </w:r>
      <w:r w:rsidR="005C4644" w:rsidRPr="009C63BA">
        <w:rPr>
          <w:rFonts w:ascii="Times New Roman" w:hAnsi="Times New Roman" w:cs="Times New Roman"/>
        </w:rPr>
        <w:t>results</w:t>
      </w:r>
      <w:r w:rsidR="001F59B1" w:rsidRPr="009C63BA">
        <w:rPr>
          <w:rFonts w:ascii="Times New Roman" w:hAnsi="Times New Roman" w:cs="Times New Roman"/>
        </w:rPr>
        <w:t>,</w:t>
      </w:r>
      <w:r w:rsidR="000F7A6F" w:rsidRPr="009C63BA">
        <w:rPr>
          <w:rFonts w:ascii="Times New Roman" w:hAnsi="Times New Roman" w:cs="Times New Roman"/>
        </w:rPr>
        <w:t xml:space="preserve"> as w</w:t>
      </w:r>
      <w:r w:rsidR="00F20FE5" w:rsidRPr="009C63BA">
        <w:rPr>
          <w:rFonts w:ascii="Times New Roman" w:hAnsi="Times New Roman" w:cs="Times New Roman"/>
        </w:rPr>
        <w:t>e know that women are</w:t>
      </w:r>
      <w:r w:rsidR="00EE14F8" w:rsidRPr="009C63BA">
        <w:rPr>
          <w:rFonts w:ascii="Times New Roman" w:hAnsi="Times New Roman" w:cs="Times New Roman"/>
        </w:rPr>
        <w:t xml:space="preserve"> often limited to part-time, </w:t>
      </w:r>
      <w:r w:rsidR="00F20FE5" w:rsidRPr="009C63BA">
        <w:rPr>
          <w:rFonts w:ascii="Times New Roman" w:hAnsi="Times New Roman" w:cs="Times New Roman"/>
        </w:rPr>
        <w:t>irregular jobs, and to business activities concentrated in less profitable sectors</w:t>
      </w:r>
      <w:r w:rsidR="000020A1" w:rsidRPr="009C63BA">
        <w:rPr>
          <w:rFonts w:ascii="Times New Roman" w:hAnsi="Times New Roman" w:cs="Times New Roman"/>
        </w:rPr>
        <w:t xml:space="preserve"> because of the time constraints they face</w:t>
      </w:r>
      <w:r w:rsidR="00F20FE5" w:rsidRPr="009C63BA">
        <w:rPr>
          <w:rFonts w:ascii="Times New Roman" w:hAnsi="Times New Roman" w:cs="Times New Roman"/>
        </w:rPr>
        <w:t xml:space="preserve">. </w:t>
      </w:r>
      <w:r w:rsidR="0088608F" w:rsidRPr="009C63BA">
        <w:rPr>
          <w:rFonts w:ascii="Times New Roman" w:hAnsi="Times New Roman" w:cs="Times New Roman"/>
        </w:rPr>
        <w:t>Open d</w:t>
      </w:r>
      <w:r w:rsidR="00140F16" w:rsidRPr="009C63BA">
        <w:rPr>
          <w:rFonts w:ascii="Times New Roman" w:hAnsi="Times New Roman" w:cs="Times New Roman"/>
        </w:rPr>
        <w:t>iscussions about</w:t>
      </w:r>
      <w:r w:rsidR="00F20FE5" w:rsidRPr="009C63BA">
        <w:rPr>
          <w:rFonts w:ascii="Times New Roman" w:hAnsi="Times New Roman" w:cs="Times New Roman"/>
        </w:rPr>
        <w:t xml:space="preserve"> s</w:t>
      </w:r>
      <w:r w:rsidR="00140F16" w:rsidRPr="009C63BA">
        <w:rPr>
          <w:rFonts w:ascii="Times New Roman" w:hAnsi="Times New Roman" w:cs="Times New Roman"/>
        </w:rPr>
        <w:t xml:space="preserve">ocial and political issues also help empowering women as individuals and as a group, as a sense of solidary can emerge from dialogues on women’s rights, family and community problems. </w:t>
      </w:r>
      <w:r w:rsidR="00B73523" w:rsidRPr="009C63BA">
        <w:rPr>
          <w:rFonts w:ascii="Times New Roman" w:hAnsi="Times New Roman" w:cs="Times New Roman"/>
        </w:rPr>
        <w:t>Governance and institutions also play an i</w:t>
      </w:r>
      <w:r w:rsidR="004364C3" w:rsidRPr="009C63BA">
        <w:rPr>
          <w:rFonts w:ascii="Times New Roman" w:hAnsi="Times New Roman" w:cs="Times New Roman"/>
        </w:rPr>
        <w:t>mportant role, and giv</w:t>
      </w:r>
      <w:r w:rsidR="00CA1282" w:rsidRPr="009C63BA">
        <w:rPr>
          <w:rFonts w:ascii="Times New Roman" w:hAnsi="Times New Roman" w:cs="Times New Roman"/>
        </w:rPr>
        <w:t>ing more</w:t>
      </w:r>
      <w:r w:rsidR="004364C3" w:rsidRPr="009C63BA">
        <w:rPr>
          <w:rFonts w:ascii="Times New Roman" w:hAnsi="Times New Roman" w:cs="Times New Roman"/>
        </w:rPr>
        <w:t xml:space="preserve"> weight to</w:t>
      </w:r>
      <w:r w:rsidR="00B73523" w:rsidRPr="009C63BA">
        <w:rPr>
          <w:rFonts w:ascii="Times New Roman" w:hAnsi="Times New Roman" w:cs="Times New Roman"/>
        </w:rPr>
        <w:t xml:space="preserve"> women can have a great </w:t>
      </w:r>
      <w:r w:rsidR="00A76F17">
        <w:rPr>
          <w:rFonts w:ascii="Times New Roman" w:hAnsi="Times New Roman" w:cs="Times New Roman"/>
        </w:rPr>
        <w:t xml:space="preserve">effect </w:t>
      </w:r>
      <w:r w:rsidR="00B73523" w:rsidRPr="009C63BA">
        <w:rPr>
          <w:rFonts w:ascii="Times New Roman" w:hAnsi="Times New Roman" w:cs="Times New Roman"/>
        </w:rPr>
        <w:t xml:space="preserve">on their empowerment. </w:t>
      </w:r>
      <w:r w:rsidR="00853222" w:rsidRPr="009C63BA">
        <w:rPr>
          <w:rFonts w:ascii="Times New Roman" w:hAnsi="Times New Roman" w:cs="Times New Roman"/>
        </w:rPr>
        <w:t xml:space="preserve">Finally, </w:t>
      </w:r>
      <w:r w:rsidR="004364C3" w:rsidRPr="009C63BA">
        <w:rPr>
          <w:rFonts w:ascii="Times New Roman" w:hAnsi="Times New Roman" w:cs="Times New Roman"/>
        </w:rPr>
        <w:t xml:space="preserve">the customization of financial products </w:t>
      </w:r>
      <w:r w:rsidR="00EF78DA" w:rsidRPr="009C63BA">
        <w:rPr>
          <w:rFonts w:ascii="Times New Roman" w:hAnsi="Times New Roman" w:cs="Times New Roman"/>
        </w:rPr>
        <w:t>adapted</w:t>
      </w:r>
      <w:r w:rsidR="00CA1282" w:rsidRPr="009C63BA">
        <w:rPr>
          <w:rFonts w:ascii="Times New Roman" w:hAnsi="Times New Roman" w:cs="Times New Roman"/>
        </w:rPr>
        <w:t xml:space="preserve"> to </w:t>
      </w:r>
      <w:r w:rsidR="004364C3" w:rsidRPr="009C63BA">
        <w:rPr>
          <w:rFonts w:ascii="Times New Roman" w:hAnsi="Times New Roman" w:cs="Times New Roman"/>
        </w:rPr>
        <w:t>women’s needs</w:t>
      </w:r>
      <w:r w:rsidR="00CA1282" w:rsidRPr="009C63BA">
        <w:rPr>
          <w:rFonts w:ascii="Times New Roman" w:hAnsi="Times New Roman" w:cs="Times New Roman"/>
        </w:rPr>
        <w:t xml:space="preserve"> has positive effects as well. </w:t>
      </w:r>
      <w:r w:rsidR="00E561FD" w:rsidRPr="009C63BA">
        <w:rPr>
          <w:rFonts w:ascii="Times New Roman" w:hAnsi="Times New Roman" w:cs="Times New Roman"/>
        </w:rPr>
        <w:t xml:space="preserve">By </w:t>
      </w:r>
      <w:r w:rsidR="002A1481" w:rsidRPr="009C63BA">
        <w:rPr>
          <w:rFonts w:ascii="Times New Roman" w:hAnsi="Times New Roman" w:cs="Times New Roman"/>
        </w:rPr>
        <w:t xml:space="preserve">adopting a comprehensive approach and taking into consideration economic, social, cultural and political </w:t>
      </w:r>
      <w:r w:rsidR="00B27A74" w:rsidRPr="009C63BA">
        <w:rPr>
          <w:rFonts w:ascii="Times New Roman" w:hAnsi="Times New Roman" w:cs="Times New Roman"/>
        </w:rPr>
        <w:t xml:space="preserve">factors </w:t>
      </w:r>
      <w:r w:rsidR="009C078B" w:rsidRPr="009C63BA">
        <w:rPr>
          <w:rFonts w:ascii="Times New Roman" w:hAnsi="Times New Roman" w:cs="Times New Roman"/>
        </w:rPr>
        <w:t>affect</w:t>
      </w:r>
      <w:r w:rsidR="008F1FA4" w:rsidRPr="009C63BA">
        <w:rPr>
          <w:rFonts w:ascii="Times New Roman" w:hAnsi="Times New Roman" w:cs="Times New Roman"/>
        </w:rPr>
        <w:t>ing</w:t>
      </w:r>
      <w:r w:rsidR="002A1481" w:rsidRPr="009C63BA">
        <w:rPr>
          <w:rFonts w:ascii="Times New Roman" w:hAnsi="Times New Roman" w:cs="Times New Roman"/>
        </w:rPr>
        <w:t xml:space="preserve"> women empowerment, microfinance institutions can make sure that their programs effectively empower women in a sustainable manner</w:t>
      </w:r>
      <w:r w:rsidR="00A72B79" w:rsidRPr="009C63BA">
        <w:rPr>
          <w:rFonts w:ascii="Times New Roman" w:hAnsi="Times New Roman" w:cs="Times New Roman"/>
        </w:rPr>
        <w:t xml:space="preserve"> (Cheston and Kuhn, 2002).</w:t>
      </w:r>
      <w:r w:rsidR="002A1481" w:rsidRPr="009C63BA">
        <w:rPr>
          <w:rFonts w:ascii="Times New Roman" w:hAnsi="Times New Roman" w:cs="Times New Roman"/>
        </w:rPr>
        <w:t xml:space="preserve"> </w:t>
      </w:r>
    </w:p>
    <w:p w14:paraId="3EA1BEA6" w14:textId="690CB388" w:rsidR="002F4CE7" w:rsidRPr="009C63BA" w:rsidRDefault="003F69E6" w:rsidP="00E64222">
      <w:pPr>
        <w:spacing w:line="360" w:lineRule="auto"/>
        <w:jc w:val="both"/>
        <w:rPr>
          <w:rFonts w:ascii="Times New Roman" w:hAnsi="Times New Roman" w:cs="Times New Roman"/>
        </w:rPr>
      </w:pPr>
      <w:r w:rsidRPr="009C63BA">
        <w:rPr>
          <w:rFonts w:ascii="Times New Roman" w:hAnsi="Times New Roman" w:cs="Times New Roman"/>
        </w:rPr>
        <w:t>Empowerment</w:t>
      </w:r>
      <w:r w:rsidR="002F4CE7" w:rsidRPr="009C63BA">
        <w:rPr>
          <w:rFonts w:ascii="Times New Roman" w:hAnsi="Times New Roman" w:cs="Times New Roman"/>
        </w:rPr>
        <w:t xml:space="preserve"> is a very comp</w:t>
      </w:r>
      <w:r w:rsidR="00DE3A9B" w:rsidRPr="009C63BA">
        <w:rPr>
          <w:rFonts w:ascii="Times New Roman" w:hAnsi="Times New Roman" w:cs="Times New Roman"/>
        </w:rPr>
        <w:t xml:space="preserve">lex process, </w:t>
      </w:r>
      <w:r w:rsidR="00FE0E86" w:rsidRPr="009C63BA">
        <w:rPr>
          <w:rFonts w:ascii="Times New Roman" w:hAnsi="Times New Roman" w:cs="Times New Roman"/>
        </w:rPr>
        <w:t>and is still far from being fully understood. B</w:t>
      </w:r>
      <w:r w:rsidR="002F4CE7" w:rsidRPr="009C63BA">
        <w:rPr>
          <w:rFonts w:ascii="Times New Roman" w:hAnsi="Times New Roman" w:cs="Times New Roman"/>
        </w:rPr>
        <w:t xml:space="preserve">ut it is often admitted in the research community than one </w:t>
      </w:r>
      <w:r w:rsidR="00E57E4E" w:rsidRPr="009C63BA">
        <w:rPr>
          <w:rFonts w:ascii="Times New Roman" w:hAnsi="Times New Roman" w:cs="Times New Roman"/>
        </w:rPr>
        <w:t xml:space="preserve">possible </w:t>
      </w:r>
      <w:r w:rsidR="002F4CE7" w:rsidRPr="009C63BA">
        <w:rPr>
          <w:rFonts w:ascii="Times New Roman" w:hAnsi="Times New Roman" w:cs="Times New Roman"/>
        </w:rPr>
        <w:t xml:space="preserve">way of </w:t>
      </w:r>
      <w:r w:rsidR="003545BA" w:rsidRPr="009C63BA">
        <w:rPr>
          <w:rFonts w:ascii="Times New Roman" w:hAnsi="Times New Roman" w:cs="Times New Roman"/>
        </w:rPr>
        <w:t>empowering women</w:t>
      </w:r>
      <w:r w:rsidR="002F4CE7" w:rsidRPr="009C63BA">
        <w:rPr>
          <w:rFonts w:ascii="Times New Roman" w:hAnsi="Times New Roman" w:cs="Times New Roman"/>
        </w:rPr>
        <w:t xml:space="preserve"> in </w:t>
      </w:r>
      <w:r w:rsidR="00E56F49" w:rsidRPr="009C63BA">
        <w:rPr>
          <w:rFonts w:ascii="Times New Roman" w:hAnsi="Times New Roman" w:cs="Times New Roman"/>
        </w:rPr>
        <w:t xml:space="preserve">low to middle-income countries </w:t>
      </w:r>
      <w:r w:rsidR="003545BA" w:rsidRPr="009C63BA">
        <w:rPr>
          <w:rFonts w:ascii="Times New Roman" w:hAnsi="Times New Roman" w:cs="Times New Roman"/>
        </w:rPr>
        <w:t>is to increase</w:t>
      </w:r>
      <w:r w:rsidR="002F4CE7" w:rsidRPr="009C63BA">
        <w:rPr>
          <w:rFonts w:ascii="Times New Roman" w:hAnsi="Times New Roman" w:cs="Times New Roman"/>
        </w:rPr>
        <w:t xml:space="preserve"> </w:t>
      </w:r>
      <w:r w:rsidR="003545BA" w:rsidRPr="009C63BA">
        <w:rPr>
          <w:rFonts w:ascii="Times New Roman" w:hAnsi="Times New Roman" w:cs="Times New Roman"/>
        </w:rPr>
        <w:t>their</w:t>
      </w:r>
      <w:r w:rsidR="002F4CE7" w:rsidRPr="009C63BA">
        <w:rPr>
          <w:rFonts w:ascii="Times New Roman" w:hAnsi="Times New Roman" w:cs="Times New Roman"/>
        </w:rPr>
        <w:t xml:space="preserve"> access to the financial markets. </w:t>
      </w:r>
      <w:r w:rsidR="0058067F" w:rsidRPr="009C63BA">
        <w:rPr>
          <w:rFonts w:ascii="Times New Roman" w:hAnsi="Times New Roman" w:cs="Times New Roman"/>
        </w:rPr>
        <w:t>F</w:t>
      </w:r>
      <w:r w:rsidR="00602008" w:rsidRPr="009C63BA">
        <w:rPr>
          <w:rFonts w:ascii="Times New Roman" w:hAnsi="Times New Roman" w:cs="Times New Roman"/>
        </w:rPr>
        <w:t xml:space="preserve">inancial inclusion and women empowerment </w:t>
      </w:r>
      <w:r w:rsidR="00635912" w:rsidRPr="009C63BA">
        <w:rPr>
          <w:rFonts w:ascii="Times New Roman" w:hAnsi="Times New Roman" w:cs="Times New Roman"/>
        </w:rPr>
        <w:t>seem to be</w:t>
      </w:r>
      <w:r w:rsidR="00602008" w:rsidRPr="009C63BA">
        <w:rPr>
          <w:rFonts w:ascii="Times New Roman" w:hAnsi="Times New Roman" w:cs="Times New Roman"/>
        </w:rPr>
        <w:t xml:space="preserve"> intertwined</w:t>
      </w:r>
      <w:r w:rsidR="00D17D3F" w:rsidRPr="009C63BA">
        <w:rPr>
          <w:rFonts w:ascii="Times New Roman" w:hAnsi="Times New Roman" w:cs="Times New Roman"/>
        </w:rPr>
        <w:t xml:space="preserve"> with each other. As </w:t>
      </w:r>
      <w:r w:rsidRPr="009C63BA">
        <w:rPr>
          <w:rFonts w:ascii="Times New Roman" w:hAnsi="Times New Roman" w:cs="Times New Roman"/>
        </w:rPr>
        <w:t xml:space="preserve">we have previously said, </w:t>
      </w:r>
      <w:r w:rsidR="00D17D3F" w:rsidRPr="009C63BA">
        <w:rPr>
          <w:rFonts w:ascii="Times New Roman" w:hAnsi="Times New Roman" w:cs="Times New Roman"/>
        </w:rPr>
        <w:t xml:space="preserve">mobile </w:t>
      </w:r>
      <w:r w:rsidR="00FE0E86" w:rsidRPr="009C63BA">
        <w:rPr>
          <w:rFonts w:ascii="Times New Roman" w:hAnsi="Times New Roman" w:cs="Times New Roman"/>
        </w:rPr>
        <w:t>money</w:t>
      </w:r>
      <w:r w:rsidR="00D17D3F" w:rsidRPr="009C63BA">
        <w:rPr>
          <w:rFonts w:ascii="Times New Roman" w:hAnsi="Times New Roman" w:cs="Times New Roman"/>
        </w:rPr>
        <w:t xml:space="preserve"> </w:t>
      </w:r>
      <w:r w:rsidR="009A1963" w:rsidRPr="009C63BA">
        <w:rPr>
          <w:rFonts w:ascii="Times New Roman" w:hAnsi="Times New Roman" w:cs="Times New Roman"/>
        </w:rPr>
        <w:t xml:space="preserve">is one </w:t>
      </w:r>
      <w:r w:rsidR="009A1963" w:rsidRPr="009C63BA">
        <w:rPr>
          <w:rFonts w:ascii="Times New Roman" w:hAnsi="Times New Roman" w:cs="Times New Roman"/>
        </w:rPr>
        <w:lastRenderedPageBreak/>
        <w:t>of the most promising tool</w:t>
      </w:r>
      <w:r w:rsidR="0069480D" w:rsidRPr="009C63BA">
        <w:rPr>
          <w:rFonts w:ascii="Times New Roman" w:hAnsi="Times New Roman" w:cs="Times New Roman"/>
        </w:rPr>
        <w:t>s</w:t>
      </w:r>
      <w:r w:rsidR="009A1963" w:rsidRPr="009C63BA">
        <w:rPr>
          <w:rFonts w:ascii="Times New Roman" w:hAnsi="Times New Roman" w:cs="Times New Roman"/>
        </w:rPr>
        <w:t xml:space="preserve"> for financial inclusion</w:t>
      </w:r>
      <w:r w:rsidR="00FE0E86" w:rsidRPr="009C63BA">
        <w:rPr>
          <w:rFonts w:ascii="Times New Roman" w:hAnsi="Times New Roman" w:cs="Times New Roman"/>
        </w:rPr>
        <w:t xml:space="preserve">, and its </w:t>
      </w:r>
      <w:r w:rsidR="00A76F17">
        <w:rPr>
          <w:rFonts w:ascii="Times New Roman" w:hAnsi="Times New Roman" w:cs="Times New Roman"/>
        </w:rPr>
        <w:t xml:space="preserve">effect </w:t>
      </w:r>
      <w:r w:rsidR="0069480D" w:rsidRPr="009C63BA">
        <w:rPr>
          <w:rFonts w:ascii="Times New Roman" w:hAnsi="Times New Roman" w:cs="Times New Roman"/>
        </w:rPr>
        <w:t>on</w:t>
      </w:r>
      <w:r w:rsidR="00FE0E86" w:rsidRPr="009C63BA">
        <w:rPr>
          <w:rFonts w:ascii="Times New Roman" w:hAnsi="Times New Roman" w:cs="Times New Roman"/>
        </w:rPr>
        <w:t xml:space="preserve"> </w:t>
      </w:r>
      <w:r w:rsidR="00D17D3F" w:rsidRPr="009C63BA">
        <w:rPr>
          <w:rFonts w:ascii="Times New Roman" w:hAnsi="Times New Roman" w:cs="Times New Roman"/>
        </w:rPr>
        <w:t xml:space="preserve">women empowerment is </w:t>
      </w:r>
      <w:r w:rsidR="0069480D" w:rsidRPr="009C63BA">
        <w:rPr>
          <w:rFonts w:ascii="Times New Roman" w:hAnsi="Times New Roman" w:cs="Times New Roman"/>
        </w:rPr>
        <w:t xml:space="preserve">thus </w:t>
      </w:r>
      <w:r w:rsidR="009A1963" w:rsidRPr="009C63BA">
        <w:rPr>
          <w:rFonts w:ascii="Times New Roman" w:hAnsi="Times New Roman" w:cs="Times New Roman"/>
        </w:rPr>
        <w:t xml:space="preserve">an interesting problem to tackle. </w:t>
      </w:r>
    </w:p>
    <w:p w14:paraId="5E1BB953" w14:textId="77777777" w:rsidR="005B77C4" w:rsidRPr="009C63BA" w:rsidRDefault="00C62F4F" w:rsidP="0000219D">
      <w:pPr>
        <w:pStyle w:val="Ttulo2"/>
        <w:rPr>
          <w:rFonts w:ascii="Times New Roman" w:hAnsi="Times New Roman" w:cs="Times New Roman"/>
          <w:color w:val="auto"/>
        </w:rPr>
      </w:pPr>
      <w:bookmarkStart w:id="13" w:name="_Toc469662579"/>
      <w:r w:rsidRPr="009C63BA">
        <w:rPr>
          <w:rFonts w:ascii="Times New Roman" w:hAnsi="Times New Roman" w:cs="Times New Roman"/>
          <w:color w:val="auto"/>
        </w:rPr>
        <w:t>2.3</w:t>
      </w:r>
      <w:r w:rsidR="005B77C4" w:rsidRPr="009C63BA">
        <w:rPr>
          <w:rFonts w:ascii="Times New Roman" w:hAnsi="Times New Roman" w:cs="Times New Roman"/>
          <w:color w:val="auto"/>
        </w:rPr>
        <w:t xml:space="preserve">. Mobile </w:t>
      </w:r>
      <w:r w:rsidR="00061236" w:rsidRPr="009C63BA">
        <w:rPr>
          <w:rFonts w:ascii="Times New Roman" w:hAnsi="Times New Roman" w:cs="Times New Roman"/>
          <w:color w:val="auto"/>
        </w:rPr>
        <w:t>Money</w:t>
      </w:r>
      <w:r w:rsidR="005B77C4" w:rsidRPr="009C63BA">
        <w:rPr>
          <w:rFonts w:ascii="Times New Roman" w:hAnsi="Times New Roman" w:cs="Times New Roman"/>
          <w:color w:val="auto"/>
        </w:rPr>
        <w:t xml:space="preserve"> and Women Empowerment</w:t>
      </w:r>
      <w:bookmarkEnd w:id="13"/>
    </w:p>
    <w:p w14:paraId="68A188E1" w14:textId="77777777" w:rsidR="0000219D" w:rsidRPr="009C63BA" w:rsidRDefault="0000219D" w:rsidP="0000219D"/>
    <w:p w14:paraId="180D16E1" w14:textId="77777777" w:rsidR="0092798B" w:rsidRPr="009C63BA" w:rsidRDefault="0092798B" w:rsidP="00B950BB">
      <w:pPr>
        <w:spacing w:line="360" w:lineRule="auto"/>
        <w:jc w:val="both"/>
        <w:rPr>
          <w:rFonts w:ascii="Times New Roman" w:hAnsi="Times New Roman" w:cs="Times New Roman"/>
        </w:rPr>
      </w:pPr>
      <w:r w:rsidRPr="009C63BA">
        <w:rPr>
          <w:rFonts w:ascii="Times New Roman" w:hAnsi="Times New Roman" w:cs="Times New Roman"/>
        </w:rPr>
        <w:t>The</w:t>
      </w:r>
      <w:r w:rsidR="00EB533A" w:rsidRPr="009C63BA">
        <w:rPr>
          <w:rFonts w:ascii="Times New Roman" w:hAnsi="Times New Roman" w:cs="Times New Roman"/>
        </w:rPr>
        <w:t xml:space="preserve"> general </w:t>
      </w:r>
      <w:r w:rsidR="0069480D" w:rsidRPr="009C63BA">
        <w:rPr>
          <w:rFonts w:ascii="Times New Roman" w:hAnsi="Times New Roman" w:cs="Times New Roman"/>
        </w:rPr>
        <w:t>acknowledgment</w:t>
      </w:r>
      <w:r w:rsidR="0076079E" w:rsidRPr="009C63BA">
        <w:rPr>
          <w:rFonts w:ascii="Times New Roman" w:hAnsi="Times New Roman" w:cs="Times New Roman"/>
        </w:rPr>
        <w:t xml:space="preserve"> of</w:t>
      </w:r>
      <w:r w:rsidR="00EB533A" w:rsidRPr="009C63BA">
        <w:rPr>
          <w:rFonts w:ascii="Times New Roman" w:hAnsi="Times New Roman" w:cs="Times New Roman"/>
        </w:rPr>
        <w:t xml:space="preserve"> the</w:t>
      </w:r>
      <w:r w:rsidRPr="009C63BA">
        <w:rPr>
          <w:rFonts w:ascii="Times New Roman" w:hAnsi="Times New Roman" w:cs="Times New Roman"/>
        </w:rPr>
        <w:t xml:space="preserve"> </w:t>
      </w:r>
      <w:r w:rsidR="00E92173" w:rsidRPr="009C63BA">
        <w:rPr>
          <w:rFonts w:ascii="Times New Roman" w:hAnsi="Times New Roman" w:cs="Times New Roman"/>
        </w:rPr>
        <w:t>link between mobile money and</w:t>
      </w:r>
      <w:r w:rsidRPr="009C63BA">
        <w:rPr>
          <w:rFonts w:ascii="Times New Roman" w:hAnsi="Times New Roman" w:cs="Times New Roman"/>
        </w:rPr>
        <w:t xml:space="preserve"> financial inclusion, and </w:t>
      </w:r>
      <w:r w:rsidR="0037382E" w:rsidRPr="009C63BA">
        <w:rPr>
          <w:rFonts w:ascii="Times New Roman" w:hAnsi="Times New Roman" w:cs="Times New Roman"/>
        </w:rPr>
        <w:t>between</w:t>
      </w:r>
      <w:r w:rsidRPr="009C63BA">
        <w:rPr>
          <w:rFonts w:ascii="Times New Roman" w:hAnsi="Times New Roman" w:cs="Times New Roman"/>
        </w:rPr>
        <w:t xml:space="preserve"> financial inclusion </w:t>
      </w:r>
      <w:r w:rsidR="0037382E" w:rsidRPr="009C63BA">
        <w:rPr>
          <w:rFonts w:ascii="Times New Roman" w:hAnsi="Times New Roman" w:cs="Times New Roman"/>
        </w:rPr>
        <w:t>and</w:t>
      </w:r>
      <w:r w:rsidR="00717E24" w:rsidRPr="009C63BA">
        <w:rPr>
          <w:rFonts w:ascii="Times New Roman" w:hAnsi="Times New Roman" w:cs="Times New Roman"/>
        </w:rPr>
        <w:t xml:space="preserve"> women empowerment, justifies</w:t>
      </w:r>
      <w:r w:rsidRPr="009C63BA">
        <w:rPr>
          <w:rFonts w:ascii="Times New Roman" w:hAnsi="Times New Roman" w:cs="Times New Roman"/>
        </w:rPr>
        <w:t xml:space="preserve"> the need of investigating the relation between mobile money and women empowerment.</w:t>
      </w:r>
    </w:p>
    <w:p w14:paraId="493361DF" w14:textId="77777777" w:rsidR="0092798B" w:rsidRPr="009C63BA" w:rsidRDefault="0092798B" w:rsidP="00B950BB">
      <w:pPr>
        <w:spacing w:line="360" w:lineRule="auto"/>
        <w:jc w:val="both"/>
        <w:rPr>
          <w:rFonts w:ascii="Times New Roman" w:hAnsi="Times New Roman" w:cs="Times New Roman"/>
        </w:rPr>
      </w:pPr>
      <w:r w:rsidRPr="009C63BA">
        <w:rPr>
          <w:rFonts w:ascii="Times New Roman" w:hAnsi="Times New Roman" w:cs="Times New Roman"/>
        </w:rPr>
        <w:t>Several studies have explored the role played by mobile money on women empowerment,</w:t>
      </w:r>
      <w:r w:rsidR="0054561C" w:rsidRPr="009C63BA">
        <w:rPr>
          <w:rFonts w:ascii="Times New Roman" w:hAnsi="Times New Roman" w:cs="Times New Roman"/>
        </w:rPr>
        <w:t xml:space="preserve"> but almost all of them focus </w:t>
      </w:r>
      <w:r w:rsidRPr="009C63BA">
        <w:rPr>
          <w:rFonts w:ascii="Times New Roman" w:hAnsi="Times New Roman" w:cs="Times New Roman"/>
        </w:rPr>
        <w:t>on M-Pesa in Kenya, at the level of o</w:t>
      </w:r>
      <w:r w:rsidR="00286B2F" w:rsidRPr="009C63BA">
        <w:rPr>
          <w:rFonts w:ascii="Times New Roman" w:hAnsi="Times New Roman" w:cs="Times New Roman"/>
        </w:rPr>
        <w:t xml:space="preserve">ne or several communities, and </w:t>
      </w:r>
      <w:r w:rsidRPr="009C63BA">
        <w:rPr>
          <w:rFonts w:ascii="Times New Roman" w:hAnsi="Times New Roman" w:cs="Times New Roman"/>
        </w:rPr>
        <w:t xml:space="preserve">using </w:t>
      </w:r>
      <w:r w:rsidR="00286B2F" w:rsidRPr="009C63BA">
        <w:rPr>
          <w:rFonts w:ascii="Times New Roman" w:hAnsi="Times New Roman" w:cs="Times New Roman"/>
        </w:rPr>
        <w:t xml:space="preserve">exclusively </w:t>
      </w:r>
      <w:r w:rsidRPr="009C63BA">
        <w:rPr>
          <w:rFonts w:ascii="Times New Roman" w:hAnsi="Times New Roman" w:cs="Times New Roman"/>
        </w:rPr>
        <w:t>qualitative tools.</w:t>
      </w:r>
      <w:r w:rsidR="00256EF6" w:rsidRPr="009C63BA">
        <w:rPr>
          <w:rFonts w:ascii="Times New Roman" w:hAnsi="Times New Roman" w:cs="Times New Roman"/>
        </w:rPr>
        <w:t xml:space="preserve"> No national or regional-level analysis has been conducted for now. </w:t>
      </w:r>
    </w:p>
    <w:p w14:paraId="533E8153" w14:textId="4E2C8F7F" w:rsidR="006910BF" w:rsidRPr="009C63BA" w:rsidRDefault="008C3C9E" w:rsidP="00B950BB">
      <w:pPr>
        <w:spacing w:line="360" w:lineRule="auto"/>
        <w:jc w:val="both"/>
        <w:rPr>
          <w:rFonts w:ascii="Times New Roman" w:hAnsi="Times New Roman" w:cs="Times New Roman"/>
        </w:rPr>
      </w:pPr>
      <w:r w:rsidRPr="009C63BA">
        <w:rPr>
          <w:rFonts w:ascii="Times New Roman" w:hAnsi="Times New Roman" w:cs="Times New Roman"/>
        </w:rPr>
        <w:t xml:space="preserve">A study assessing the </w:t>
      </w:r>
      <w:r w:rsidR="00A76F17">
        <w:rPr>
          <w:rFonts w:ascii="Times New Roman" w:hAnsi="Times New Roman" w:cs="Times New Roman"/>
        </w:rPr>
        <w:t>effect</w:t>
      </w:r>
      <w:r w:rsidRPr="009C63BA">
        <w:rPr>
          <w:rFonts w:ascii="Times New Roman" w:hAnsi="Times New Roman" w:cs="Times New Roman"/>
        </w:rPr>
        <w:t xml:space="preserve"> of a mobile cash transfer program in Niger concludes</w:t>
      </w:r>
      <w:r w:rsidR="00101FCB" w:rsidRPr="009C63BA">
        <w:rPr>
          <w:rFonts w:ascii="Times New Roman" w:hAnsi="Times New Roman" w:cs="Times New Roman"/>
        </w:rPr>
        <w:t xml:space="preserve"> that “enabling female food security beneficiaries through their mobile phones reduced the average distance </w:t>
      </w:r>
      <w:r w:rsidRPr="009C63BA">
        <w:rPr>
          <w:rFonts w:ascii="Times New Roman" w:hAnsi="Times New Roman" w:cs="Times New Roman"/>
        </w:rPr>
        <w:t>recipients</w:t>
      </w:r>
      <w:r w:rsidR="00101FCB" w:rsidRPr="009C63BA">
        <w:rPr>
          <w:rFonts w:ascii="Times New Roman" w:hAnsi="Times New Roman" w:cs="Times New Roman"/>
        </w:rPr>
        <w:t xml:space="preserve"> had to travel to receive their transfers from 4</w:t>
      </w:r>
      <w:r w:rsidR="002D51AD" w:rsidRPr="009C63BA">
        <w:rPr>
          <w:rFonts w:ascii="Times New Roman" w:hAnsi="Times New Roman" w:cs="Times New Roman"/>
        </w:rPr>
        <w:t xml:space="preserve"> </w:t>
      </w:r>
      <w:r w:rsidR="00101FCB" w:rsidRPr="009C63BA">
        <w:rPr>
          <w:rFonts w:ascii="Times New Roman" w:hAnsi="Times New Roman" w:cs="Times New Roman"/>
        </w:rPr>
        <w:t>km to 0.9</w:t>
      </w:r>
      <w:r w:rsidR="002D51AD" w:rsidRPr="009C63BA">
        <w:rPr>
          <w:rFonts w:ascii="Times New Roman" w:hAnsi="Times New Roman" w:cs="Times New Roman"/>
        </w:rPr>
        <w:t xml:space="preserve"> </w:t>
      </w:r>
      <w:r w:rsidR="00101FCB" w:rsidRPr="009C63BA">
        <w:rPr>
          <w:rFonts w:ascii="Times New Roman" w:hAnsi="Times New Roman" w:cs="Times New Roman"/>
        </w:rPr>
        <w:t xml:space="preserve"> km</w:t>
      </w:r>
      <w:r w:rsidRPr="009C63BA">
        <w:rPr>
          <w:rFonts w:ascii="Times New Roman" w:hAnsi="Times New Roman" w:cs="Times New Roman"/>
        </w:rPr>
        <w:t xml:space="preserve">” (Aker, Boumnijel, McClelland, and Tierney, 2011). </w:t>
      </w:r>
      <w:r w:rsidR="002163ED" w:rsidRPr="009C63BA">
        <w:rPr>
          <w:rFonts w:ascii="Times New Roman" w:hAnsi="Times New Roman" w:cs="Times New Roman"/>
        </w:rPr>
        <w:t xml:space="preserve">Before the introduction of mobile money services, women had to </w:t>
      </w:r>
      <w:r w:rsidR="00FE411D" w:rsidRPr="009C63BA">
        <w:rPr>
          <w:rFonts w:ascii="Times New Roman" w:hAnsi="Times New Roman" w:cs="Times New Roman"/>
        </w:rPr>
        <w:t>wait in line</w:t>
      </w:r>
      <w:r w:rsidR="002163ED" w:rsidRPr="009C63BA">
        <w:rPr>
          <w:rFonts w:ascii="Times New Roman" w:hAnsi="Times New Roman" w:cs="Times New Roman"/>
        </w:rPr>
        <w:t xml:space="preserve"> for several hours, often far from home</w:t>
      </w:r>
      <w:r w:rsidR="00DC1E95" w:rsidRPr="009C63BA">
        <w:rPr>
          <w:rFonts w:ascii="Times New Roman" w:hAnsi="Times New Roman" w:cs="Times New Roman"/>
        </w:rPr>
        <w:t>,</w:t>
      </w:r>
      <w:r w:rsidR="002163ED" w:rsidRPr="009C63BA">
        <w:rPr>
          <w:rFonts w:ascii="Times New Roman" w:hAnsi="Times New Roman" w:cs="Times New Roman"/>
        </w:rPr>
        <w:t xml:space="preserve"> to pay the bills (since it i</w:t>
      </w:r>
      <w:r w:rsidR="00CF005B" w:rsidRPr="009C63BA">
        <w:rPr>
          <w:rFonts w:ascii="Times New Roman" w:hAnsi="Times New Roman" w:cs="Times New Roman"/>
        </w:rPr>
        <w:t>s traditionally under</w:t>
      </w:r>
      <w:r w:rsidR="00D63E19" w:rsidRPr="009C63BA">
        <w:rPr>
          <w:rFonts w:ascii="Times New Roman" w:hAnsi="Times New Roman" w:cs="Times New Roman"/>
        </w:rPr>
        <w:t xml:space="preserve"> their responsibility</w:t>
      </w:r>
      <w:r w:rsidR="002163ED" w:rsidRPr="009C63BA">
        <w:rPr>
          <w:rFonts w:ascii="Times New Roman" w:hAnsi="Times New Roman" w:cs="Times New Roman"/>
        </w:rPr>
        <w:t xml:space="preserve"> in many different </w:t>
      </w:r>
      <w:r w:rsidR="007D2F35" w:rsidRPr="009C63BA">
        <w:rPr>
          <w:rFonts w:ascii="Times New Roman" w:hAnsi="Times New Roman" w:cs="Times New Roman"/>
        </w:rPr>
        <w:t xml:space="preserve">developing </w:t>
      </w:r>
      <w:r w:rsidR="002163ED" w:rsidRPr="009C63BA">
        <w:rPr>
          <w:rFonts w:ascii="Times New Roman" w:hAnsi="Times New Roman" w:cs="Times New Roman"/>
        </w:rPr>
        <w:t xml:space="preserve">countries). </w:t>
      </w:r>
      <w:r w:rsidR="00865456" w:rsidRPr="009C63BA">
        <w:rPr>
          <w:rFonts w:ascii="Times New Roman" w:hAnsi="Times New Roman" w:cs="Times New Roman"/>
        </w:rPr>
        <w:t>The possibility to pay by</w:t>
      </w:r>
      <w:r w:rsidR="00DC1E95" w:rsidRPr="009C63BA">
        <w:rPr>
          <w:rFonts w:ascii="Times New Roman" w:hAnsi="Times New Roman" w:cs="Times New Roman"/>
        </w:rPr>
        <w:t xml:space="preserve"> M-Pesa or another service allow</w:t>
      </w:r>
      <w:r w:rsidR="00865456" w:rsidRPr="009C63BA">
        <w:rPr>
          <w:rFonts w:ascii="Times New Roman" w:hAnsi="Times New Roman" w:cs="Times New Roman"/>
        </w:rPr>
        <w:t xml:space="preserve"> them to have more flexible schedule, and to choose their suppliers depending on their services</w:t>
      </w:r>
      <w:r w:rsidR="00E8707C" w:rsidRPr="009C63BA">
        <w:rPr>
          <w:rFonts w:ascii="Times New Roman" w:hAnsi="Times New Roman" w:cs="Times New Roman"/>
        </w:rPr>
        <w:t xml:space="preserve"> and prices</w:t>
      </w:r>
      <w:r w:rsidR="00865456" w:rsidRPr="009C63BA">
        <w:rPr>
          <w:rFonts w:ascii="Times New Roman" w:hAnsi="Times New Roman" w:cs="Times New Roman"/>
        </w:rPr>
        <w:t xml:space="preserve"> rather than the physical distance to their closest office</w:t>
      </w:r>
      <w:r w:rsidR="00D10DA2" w:rsidRPr="009C63BA">
        <w:rPr>
          <w:rFonts w:ascii="Times New Roman" w:hAnsi="Times New Roman" w:cs="Times New Roman"/>
        </w:rPr>
        <w:t xml:space="preserve">, thus improving their </w:t>
      </w:r>
      <w:r w:rsidR="00C72640" w:rsidRPr="009C63BA">
        <w:rPr>
          <w:rFonts w:ascii="Times New Roman" w:hAnsi="Times New Roman" w:cs="Times New Roman"/>
        </w:rPr>
        <w:t>decision-making power</w:t>
      </w:r>
      <w:r w:rsidR="00865456" w:rsidRPr="009C63BA">
        <w:rPr>
          <w:rFonts w:ascii="Times New Roman" w:hAnsi="Times New Roman" w:cs="Times New Roman"/>
        </w:rPr>
        <w:t>.</w:t>
      </w:r>
    </w:p>
    <w:p w14:paraId="1FF43AC6" w14:textId="29886350" w:rsidR="006C1621" w:rsidRPr="00FB201E" w:rsidRDefault="006910BF" w:rsidP="00B950BB">
      <w:pPr>
        <w:spacing w:line="360" w:lineRule="auto"/>
        <w:jc w:val="both"/>
        <w:rPr>
          <w:rFonts w:ascii="Times New Roman" w:hAnsi="Times New Roman" w:cs="Times New Roman"/>
        </w:rPr>
      </w:pPr>
      <w:r w:rsidRPr="009C63BA">
        <w:rPr>
          <w:rFonts w:ascii="Times New Roman" w:hAnsi="Times New Roman" w:cs="Times New Roman"/>
        </w:rPr>
        <w:t xml:space="preserve">Mobile money </w:t>
      </w:r>
      <w:r w:rsidR="002D71B7" w:rsidRPr="009C63BA">
        <w:rPr>
          <w:rFonts w:ascii="Times New Roman" w:hAnsi="Times New Roman" w:cs="Times New Roman"/>
        </w:rPr>
        <w:t xml:space="preserve">services </w:t>
      </w:r>
      <w:r w:rsidRPr="009C63BA">
        <w:rPr>
          <w:rFonts w:ascii="Times New Roman" w:hAnsi="Times New Roman" w:cs="Times New Roman"/>
        </w:rPr>
        <w:t>also</w:t>
      </w:r>
      <w:r w:rsidR="008C3C9E" w:rsidRPr="009C63BA">
        <w:rPr>
          <w:rFonts w:ascii="Times New Roman" w:hAnsi="Times New Roman" w:cs="Times New Roman"/>
        </w:rPr>
        <w:t xml:space="preserve"> give women more </w:t>
      </w:r>
      <w:r w:rsidR="002D71B7" w:rsidRPr="009C63BA">
        <w:rPr>
          <w:rFonts w:ascii="Times New Roman" w:hAnsi="Times New Roman" w:cs="Times New Roman"/>
        </w:rPr>
        <w:t>financial security,</w:t>
      </w:r>
      <w:r w:rsidR="00901FFC" w:rsidRPr="009C63BA">
        <w:rPr>
          <w:rFonts w:ascii="Times New Roman" w:hAnsi="Times New Roman" w:cs="Times New Roman"/>
        </w:rPr>
        <w:t xml:space="preserve"> </w:t>
      </w:r>
      <w:r w:rsidR="002D71B7" w:rsidRPr="009C63BA">
        <w:rPr>
          <w:rFonts w:ascii="Times New Roman" w:hAnsi="Times New Roman" w:cs="Times New Roman"/>
        </w:rPr>
        <w:t xml:space="preserve">a greater </w:t>
      </w:r>
      <w:r w:rsidR="008C3C9E" w:rsidRPr="009C63BA">
        <w:rPr>
          <w:rFonts w:ascii="Times New Roman" w:hAnsi="Times New Roman" w:cs="Times New Roman"/>
        </w:rPr>
        <w:t xml:space="preserve">control over their income than </w:t>
      </w:r>
      <w:r w:rsidRPr="009C63BA">
        <w:rPr>
          <w:rFonts w:ascii="Times New Roman" w:hAnsi="Times New Roman" w:cs="Times New Roman"/>
        </w:rPr>
        <w:t>cash</w:t>
      </w:r>
      <w:r w:rsidR="002D71B7" w:rsidRPr="009C63BA">
        <w:rPr>
          <w:rFonts w:ascii="Times New Roman" w:hAnsi="Times New Roman" w:cs="Times New Roman"/>
        </w:rPr>
        <w:t>, and the ability to save, which are important resources for women empow</w:t>
      </w:r>
      <w:r w:rsidR="002D71B7" w:rsidRPr="002D71B7">
        <w:rPr>
          <w:rFonts w:ascii="Times New Roman" w:hAnsi="Times New Roman" w:cs="Times New Roman"/>
        </w:rPr>
        <w:t xml:space="preserve">erment. </w:t>
      </w:r>
      <w:r w:rsidR="00FE2BE7" w:rsidRPr="002D71B7">
        <w:rPr>
          <w:rFonts w:ascii="Times New Roman" w:hAnsi="Times New Roman" w:cs="Times New Roman"/>
        </w:rPr>
        <w:t>T</w:t>
      </w:r>
      <w:r w:rsidR="00654E9D">
        <w:rPr>
          <w:rFonts w:ascii="Times New Roman" w:hAnsi="Times New Roman" w:cs="Times New Roman"/>
        </w:rPr>
        <w:t>he</w:t>
      </w:r>
      <w:r w:rsidR="00FE2BE7" w:rsidRPr="002D71B7">
        <w:rPr>
          <w:rFonts w:ascii="Times New Roman" w:hAnsi="Times New Roman" w:cs="Times New Roman"/>
        </w:rPr>
        <w:t>s</w:t>
      </w:r>
      <w:r w:rsidR="00654E9D">
        <w:rPr>
          <w:rFonts w:ascii="Times New Roman" w:hAnsi="Times New Roman" w:cs="Times New Roman"/>
        </w:rPr>
        <w:t>e</w:t>
      </w:r>
      <w:r w:rsidR="00FE2BE7" w:rsidRPr="002D71B7">
        <w:rPr>
          <w:rFonts w:ascii="Times New Roman" w:hAnsi="Times New Roman" w:cs="Times New Roman"/>
        </w:rPr>
        <w:t xml:space="preserve"> fact</w:t>
      </w:r>
      <w:r w:rsidR="00654E9D">
        <w:rPr>
          <w:rFonts w:ascii="Times New Roman" w:hAnsi="Times New Roman" w:cs="Times New Roman"/>
        </w:rPr>
        <w:t>s have</w:t>
      </w:r>
      <w:r w:rsidR="00AD73BA" w:rsidRPr="002D71B7">
        <w:rPr>
          <w:rFonts w:ascii="Times New Roman" w:hAnsi="Times New Roman" w:cs="Times New Roman"/>
        </w:rPr>
        <w:t xml:space="preserve"> been highlighted by Plyler, Haas and Nagarajan (201</w:t>
      </w:r>
      <w:r w:rsidR="00220025">
        <w:rPr>
          <w:rFonts w:ascii="Times New Roman" w:hAnsi="Times New Roman" w:cs="Times New Roman"/>
        </w:rPr>
        <w:t xml:space="preserve">0) who </w:t>
      </w:r>
      <w:r w:rsidR="00901FFC" w:rsidRPr="002D71B7">
        <w:rPr>
          <w:rFonts w:ascii="Times New Roman" w:hAnsi="Times New Roman" w:cs="Times New Roman"/>
        </w:rPr>
        <w:t>study</w:t>
      </w:r>
      <w:r w:rsidR="00AD73BA" w:rsidRPr="002D71B7">
        <w:rPr>
          <w:rFonts w:ascii="Times New Roman" w:hAnsi="Times New Roman" w:cs="Times New Roman"/>
        </w:rPr>
        <w:t xml:space="preserve"> the community-l</w:t>
      </w:r>
      <w:r w:rsidR="00901FFC" w:rsidRPr="002D71B7">
        <w:rPr>
          <w:rFonts w:ascii="Times New Roman" w:hAnsi="Times New Roman" w:cs="Times New Roman"/>
        </w:rPr>
        <w:t xml:space="preserve">evel effects of M-Pesa in Kenya. </w:t>
      </w:r>
      <w:r w:rsidR="00E31C19">
        <w:rPr>
          <w:rFonts w:ascii="Times New Roman" w:hAnsi="Times New Roman" w:cs="Times New Roman"/>
        </w:rPr>
        <w:t xml:space="preserve">Thanks to </w:t>
      </w:r>
      <w:r w:rsidR="000215C9">
        <w:rPr>
          <w:rFonts w:ascii="Times New Roman" w:hAnsi="Times New Roman" w:cs="Times New Roman"/>
        </w:rPr>
        <w:t>the answers they have collected</w:t>
      </w:r>
      <w:r w:rsidR="00E31C19">
        <w:rPr>
          <w:rFonts w:ascii="Times New Roman" w:hAnsi="Times New Roman" w:cs="Times New Roman"/>
        </w:rPr>
        <w:t>, they find</w:t>
      </w:r>
      <w:r w:rsidR="00AD73BA" w:rsidRPr="002D71B7">
        <w:rPr>
          <w:rFonts w:ascii="Times New Roman" w:hAnsi="Times New Roman" w:cs="Times New Roman"/>
        </w:rPr>
        <w:t xml:space="preserve"> </w:t>
      </w:r>
      <w:r w:rsidR="00AF48D8" w:rsidRPr="002D71B7">
        <w:rPr>
          <w:rFonts w:ascii="Times New Roman" w:hAnsi="Times New Roman" w:cs="Times New Roman"/>
        </w:rPr>
        <w:t>that</w:t>
      </w:r>
      <w:r w:rsidR="007E1954" w:rsidRPr="002D71B7">
        <w:rPr>
          <w:rFonts w:ascii="Times New Roman" w:hAnsi="Times New Roman" w:cs="Times New Roman"/>
        </w:rPr>
        <w:t xml:space="preserve"> the</w:t>
      </w:r>
      <w:r w:rsidR="00AF48D8" w:rsidRPr="002D71B7">
        <w:rPr>
          <w:rFonts w:ascii="Times New Roman" w:hAnsi="Times New Roman" w:cs="Times New Roman"/>
        </w:rPr>
        <w:t xml:space="preserve"> </w:t>
      </w:r>
      <w:r w:rsidR="00901FFC" w:rsidRPr="002D71B7">
        <w:rPr>
          <w:rFonts w:ascii="Times New Roman" w:hAnsi="Times New Roman" w:cs="Times New Roman"/>
        </w:rPr>
        <w:t xml:space="preserve">security and </w:t>
      </w:r>
      <w:r w:rsidR="000B1269" w:rsidRPr="002D71B7">
        <w:rPr>
          <w:rFonts w:ascii="Times New Roman" w:hAnsi="Times New Roman" w:cs="Times New Roman"/>
        </w:rPr>
        <w:t xml:space="preserve">privacy associated with the use of M-Pesa </w:t>
      </w:r>
      <w:r w:rsidR="00DC1E95" w:rsidRPr="002D71B7">
        <w:rPr>
          <w:rFonts w:ascii="Times New Roman" w:hAnsi="Times New Roman" w:cs="Times New Roman"/>
        </w:rPr>
        <w:t xml:space="preserve">are crucial for </w:t>
      </w:r>
      <w:r w:rsidR="00EA3A77">
        <w:rPr>
          <w:rFonts w:ascii="Times New Roman" w:hAnsi="Times New Roman" w:cs="Times New Roman"/>
        </w:rPr>
        <w:t>empowering women</w:t>
      </w:r>
      <w:r w:rsidR="00DC1E95" w:rsidRPr="002D71B7">
        <w:rPr>
          <w:rFonts w:ascii="Times New Roman" w:hAnsi="Times New Roman" w:cs="Times New Roman"/>
        </w:rPr>
        <w:t>, allowing them</w:t>
      </w:r>
      <w:r w:rsidR="000B1269" w:rsidRPr="002D71B7">
        <w:rPr>
          <w:rFonts w:ascii="Times New Roman" w:hAnsi="Times New Roman" w:cs="Times New Roman"/>
        </w:rPr>
        <w:t xml:space="preserve"> </w:t>
      </w:r>
      <w:r w:rsidR="00AD73BA" w:rsidRPr="002D71B7">
        <w:rPr>
          <w:rFonts w:ascii="Times New Roman" w:hAnsi="Times New Roman" w:cs="Times New Roman"/>
        </w:rPr>
        <w:t xml:space="preserve">to accumulate </w:t>
      </w:r>
      <w:r w:rsidR="005E4229" w:rsidRPr="002D71B7">
        <w:rPr>
          <w:rFonts w:ascii="Times New Roman" w:hAnsi="Times New Roman" w:cs="Times New Roman"/>
        </w:rPr>
        <w:t>and store money</w:t>
      </w:r>
      <w:r w:rsidR="006C1621" w:rsidRPr="002D71B7">
        <w:rPr>
          <w:rFonts w:ascii="Times New Roman" w:hAnsi="Times New Roman" w:cs="Times New Roman"/>
        </w:rPr>
        <w:t xml:space="preserve"> whi</w:t>
      </w:r>
      <w:r w:rsidR="00DC1E95" w:rsidRPr="002D71B7">
        <w:rPr>
          <w:rFonts w:ascii="Times New Roman" w:hAnsi="Times New Roman" w:cs="Times New Roman"/>
        </w:rPr>
        <w:t>le keeping it secure from theft</w:t>
      </w:r>
      <w:r w:rsidR="002C70D9">
        <w:rPr>
          <w:rFonts w:ascii="Times New Roman" w:hAnsi="Times New Roman" w:cs="Times New Roman"/>
        </w:rPr>
        <w:t>,</w:t>
      </w:r>
      <w:r w:rsidR="005E4229" w:rsidRPr="002D71B7">
        <w:rPr>
          <w:rFonts w:ascii="Times New Roman" w:hAnsi="Times New Roman" w:cs="Times New Roman"/>
        </w:rPr>
        <w:t xml:space="preserve"> and</w:t>
      </w:r>
      <w:r w:rsidR="00384C84" w:rsidRPr="002D71B7">
        <w:rPr>
          <w:rFonts w:ascii="Times New Roman" w:hAnsi="Times New Roman" w:cs="Times New Roman"/>
        </w:rPr>
        <w:t xml:space="preserve"> to control their </w:t>
      </w:r>
      <w:r w:rsidR="00DC1E95" w:rsidRPr="002D71B7">
        <w:rPr>
          <w:rFonts w:ascii="Times New Roman" w:hAnsi="Times New Roman" w:cs="Times New Roman"/>
        </w:rPr>
        <w:t>expenses</w:t>
      </w:r>
      <w:r w:rsidR="00AD73BA" w:rsidRPr="002D71B7">
        <w:rPr>
          <w:rFonts w:ascii="Times New Roman" w:hAnsi="Times New Roman" w:cs="Times New Roman"/>
        </w:rPr>
        <w:t xml:space="preserve"> </w:t>
      </w:r>
      <w:r w:rsidR="006F2D5D" w:rsidRPr="002D71B7">
        <w:rPr>
          <w:rFonts w:ascii="Times New Roman" w:hAnsi="Times New Roman" w:cs="Times New Roman"/>
        </w:rPr>
        <w:t>and transa</w:t>
      </w:r>
      <w:r w:rsidR="005E4229" w:rsidRPr="002D71B7">
        <w:rPr>
          <w:rFonts w:ascii="Times New Roman" w:hAnsi="Times New Roman" w:cs="Times New Roman"/>
        </w:rPr>
        <w:t>ctions</w:t>
      </w:r>
      <w:r w:rsidR="00AF48D8" w:rsidRPr="002D71B7">
        <w:rPr>
          <w:rFonts w:ascii="Times New Roman" w:hAnsi="Times New Roman" w:cs="Times New Roman"/>
        </w:rPr>
        <w:t>.</w:t>
      </w:r>
      <w:r w:rsidR="00AD73BA" w:rsidRPr="002D71B7">
        <w:rPr>
          <w:rFonts w:ascii="Times New Roman" w:hAnsi="Times New Roman" w:cs="Times New Roman"/>
        </w:rPr>
        <w:t xml:space="preserve"> </w:t>
      </w:r>
      <w:r w:rsidR="00F87A38">
        <w:rPr>
          <w:rFonts w:ascii="Times New Roman" w:hAnsi="Times New Roman" w:cs="Times New Roman"/>
        </w:rPr>
        <w:t>Before the introduction of M-Pesa</w:t>
      </w:r>
      <w:r w:rsidR="002C70D9">
        <w:rPr>
          <w:rFonts w:ascii="Times New Roman" w:hAnsi="Times New Roman" w:cs="Times New Roman"/>
        </w:rPr>
        <w:t>,</w:t>
      </w:r>
      <w:r w:rsidR="00AD73BA" w:rsidRPr="002D71B7">
        <w:rPr>
          <w:rFonts w:ascii="Times New Roman" w:hAnsi="Times New Roman" w:cs="Times New Roman"/>
        </w:rPr>
        <w:t xml:space="preserve"> their husbands </w:t>
      </w:r>
      <w:r w:rsidR="00F87A38">
        <w:rPr>
          <w:rFonts w:ascii="Times New Roman" w:hAnsi="Times New Roman" w:cs="Times New Roman"/>
        </w:rPr>
        <w:t>w</w:t>
      </w:r>
      <w:r w:rsidR="002D51AD">
        <w:rPr>
          <w:rFonts w:ascii="Times New Roman" w:hAnsi="Times New Roman" w:cs="Times New Roman"/>
        </w:rPr>
        <w:t>ould take</w:t>
      </w:r>
      <w:r w:rsidR="00AD73BA" w:rsidRPr="002D71B7">
        <w:rPr>
          <w:rFonts w:ascii="Times New Roman" w:hAnsi="Times New Roman" w:cs="Times New Roman"/>
        </w:rPr>
        <w:t xml:space="preserve"> </w:t>
      </w:r>
      <w:r w:rsidR="00AF48D8" w:rsidRPr="002D71B7">
        <w:rPr>
          <w:rFonts w:ascii="Times New Roman" w:hAnsi="Times New Roman" w:cs="Times New Roman"/>
        </w:rPr>
        <w:t xml:space="preserve">cash </w:t>
      </w:r>
      <w:r w:rsidR="00AD73BA" w:rsidRPr="002D71B7">
        <w:rPr>
          <w:rFonts w:ascii="Times New Roman" w:hAnsi="Times New Roman" w:cs="Times New Roman"/>
        </w:rPr>
        <w:t xml:space="preserve">out of their </w:t>
      </w:r>
      <w:r w:rsidR="00AF48D8" w:rsidRPr="002D71B7">
        <w:rPr>
          <w:rFonts w:ascii="Times New Roman" w:hAnsi="Times New Roman" w:cs="Times New Roman"/>
        </w:rPr>
        <w:t>pockets</w:t>
      </w:r>
      <w:r w:rsidR="00F8518B" w:rsidRPr="002D71B7">
        <w:rPr>
          <w:rFonts w:ascii="Times New Roman" w:hAnsi="Times New Roman" w:cs="Times New Roman"/>
        </w:rPr>
        <w:t xml:space="preserve"> frequently</w:t>
      </w:r>
      <w:r w:rsidR="00AD73BA" w:rsidRPr="002D71B7">
        <w:rPr>
          <w:rFonts w:ascii="Times New Roman" w:hAnsi="Times New Roman" w:cs="Times New Roman"/>
        </w:rPr>
        <w:t xml:space="preserve">. </w:t>
      </w:r>
      <w:r w:rsidRPr="002D71B7">
        <w:rPr>
          <w:rFonts w:ascii="Times New Roman" w:hAnsi="Times New Roman" w:cs="Times New Roman"/>
        </w:rPr>
        <w:t>This increased</w:t>
      </w:r>
      <w:r w:rsidR="00FD7B19" w:rsidRPr="002D71B7">
        <w:rPr>
          <w:rFonts w:ascii="Times New Roman" w:hAnsi="Times New Roman" w:cs="Times New Roman"/>
        </w:rPr>
        <w:t xml:space="preserve"> </w:t>
      </w:r>
      <w:r w:rsidRPr="002D71B7">
        <w:rPr>
          <w:rFonts w:ascii="Times New Roman" w:hAnsi="Times New Roman" w:cs="Times New Roman"/>
        </w:rPr>
        <w:t>safety also help</w:t>
      </w:r>
      <w:r w:rsidR="00FD7B19" w:rsidRPr="002D71B7">
        <w:rPr>
          <w:rFonts w:ascii="Times New Roman" w:hAnsi="Times New Roman" w:cs="Times New Roman"/>
        </w:rPr>
        <w:t>s</w:t>
      </w:r>
      <w:r w:rsidRPr="002D71B7">
        <w:rPr>
          <w:rFonts w:ascii="Times New Roman" w:hAnsi="Times New Roman" w:cs="Times New Roman"/>
        </w:rPr>
        <w:t xml:space="preserve"> them to give their opinions without fearing the consequences. </w:t>
      </w:r>
      <w:r w:rsidR="005E4229" w:rsidRPr="002D71B7">
        <w:rPr>
          <w:rFonts w:ascii="Times New Roman" w:hAnsi="Times New Roman" w:cs="Times New Roman"/>
        </w:rPr>
        <w:t>It</w:t>
      </w:r>
      <w:r w:rsidR="00FD7B19" w:rsidRPr="002D71B7">
        <w:rPr>
          <w:rFonts w:ascii="Times New Roman" w:hAnsi="Times New Roman" w:cs="Times New Roman"/>
        </w:rPr>
        <w:t xml:space="preserve"> </w:t>
      </w:r>
      <w:r w:rsidRPr="002D71B7">
        <w:rPr>
          <w:rFonts w:ascii="Times New Roman" w:hAnsi="Times New Roman" w:cs="Times New Roman"/>
        </w:rPr>
        <w:t>also increase</w:t>
      </w:r>
      <w:r w:rsidR="00FD7B19" w:rsidRPr="002D71B7">
        <w:rPr>
          <w:rFonts w:ascii="Times New Roman" w:hAnsi="Times New Roman" w:cs="Times New Roman"/>
        </w:rPr>
        <w:t>s</w:t>
      </w:r>
      <w:r w:rsidRPr="002D71B7">
        <w:rPr>
          <w:rFonts w:ascii="Times New Roman" w:hAnsi="Times New Roman" w:cs="Times New Roman"/>
        </w:rPr>
        <w:t xml:space="preserve"> the relative value of their time and income and thus their weight in the household. As a consequence their bargaining </w:t>
      </w:r>
      <w:r w:rsidR="00870E53" w:rsidRPr="002D71B7">
        <w:rPr>
          <w:rFonts w:ascii="Times New Roman" w:hAnsi="Times New Roman" w:cs="Times New Roman"/>
        </w:rPr>
        <w:t xml:space="preserve">power within the household </w:t>
      </w:r>
      <w:r w:rsidRPr="002D71B7">
        <w:rPr>
          <w:rFonts w:ascii="Times New Roman" w:hAnsi="Times New Roman" w:cs="Times New Roman"/>
        </w:rPr>
        <w:t>increase</w:t>
      </w:r>
      <w:r w:rsidR="00870E53" w:rsidRPr="002D71B7">
        <w:rPr>
          <w:rFonts w:ascii="Times New Roman" w:hAnsi="Times New Roman" w:cs="Times New Roman"/>
        </w:rPr>
        <w:t>s</w:t>
      </w:r>
      <w:r w:rsidRPr="002D71B7">
        <w:rPr>
          <w:rFonts w:ascii="Times New Roman" w:hAnsi="Times New Roman" w:cs="Times New Roman"/>
        </w:rPr>
        <w:t xml:space="preserve"> (Browning and Chiappori, 1998).</w:t>
      </w:r>
      <w:r w:rsidR="002D51AD">
        <w:rPr>
          <w:rFonts w:ascii="Times New Roman" w:hAnsi="Times New Roman" w:cs="Times New Roman"/>
        </w:rPr>
        <w:t xml:space="preserve"> Morawczynksi (2007) </w:t>
      </w:r>
      <w:r w:rsidR="002D51AD" w:rsidRPr="002D71B7">
        <w:rPr>
          <w:rFonts w:ascii="Times New Roman" w:hAnsi="Times New Roman" w:cs="Times New Roman"/>
        </w:rPr>
        <w:t>reaches the same conclusion</w:t>
      </w:r>
      <w:r w:rsidR="006C1621" w:rsidRPr="002D71B7">
        <w:rPr>
          <w:rFonts w:ascii="Times New Roman" w:hAnsi="Times New Roman" w:cs="Times New Roman"/>
        </w:rPr>
        <w:t xml:space="preserve"> when examining the usage</w:t>
      </w:r>
      <w:r w:rsidR="002D51AD">
        <w:rPr>
          <w:rFonts w:ascii="Times New Roman" w:hAnsi="Times New Roman" w:cs="Times New Roman"/>
        </w:rPr>
        <w:t xml:space="preserve"> and </w:t>
      </w:r>
      <w:r w:rsidR="00A76F17">
        <w:rPr>
          <w:rFonts w:ascii="Times New Roman" w:hAnsi="Times New Roman" w:cs="Times New Roman"/>
        </w:rPr>
        <w:t>effect</w:t>
      </w:r>
      <w:r w:rsidR="002D51AD">
        <w:rPr>
          <w:rFonts w:ascii="Times New Roman" w:hAnsi="Times New Roman" w:cs="Times New Roman"/>
        </w:rPr>
        <w:t xml:space="preserve"> of M-Pesa in Kenya</w:t>
      </w:r>
      <w:r w:rsidR="006C1621" w:rsidRPr="002D71B7">
        <w:rPr>
          <w:rFonts w:ascii="Times New Roman" w:hAnsi="Times New Roman" w:cs="Times New Roman"/>
        </w:rPr>
        <w:t>. M-Pesa allows women to keep money away from their husband and make their own decisions, except</w:t>
      </w:r>
      <w:r w:rsidR="00870E53" w:rsidRPr="002D71B7">
        <w:rPr>
          <w:rFonts w:ascii="Times New Roman" w:hAnsi="Times New Roman" w:cs="Times New Roman"/>
        </w:rPr>
        <w:t xml:space="preserve"> in the cases</w:t>
      </w:r>
      <w:r w:rsidR="00EF79F7" w:rsidRPr="002D71B7">
        <w:rPr>
          <w:rFonts w:ascii="Times New Roman" w:hAnsi="Times New Roman" w:cs="Times New Roman"/>
        </w:rPr>
        <w:t xml:space="preserve"> where</w:t>
      </w:r>
      <w:r w:rsidR="006C1621" w:rsidRPr="002D71B7">
        <w:rPr>
          <w:rFonts w:ascii="Times New Roman" w:hAnsi="Times New Roman" w:cs="Times New Roman"/>
        </w:rPr>
        <w:t xml:space="preserve"> </w:t>
      </w:r>
      <w:r w:rsidR="006C1621" w:rsidRPr="00FB201E">
        <w:rPr>
          <w:rFonts w:ascii="Times New Roman" w:hAnsi="Times New Roman" w:cs="Times New Roman"/>
        </w:rPr>
        <w:t>th</w:t>
      </w:r>
      <w:r w:rsidR="00E31C19">
        <w:rPr>
          <w:rFonts w:ascii="Times New Roman" w:hAnsi="Times New Roman" w:cs="Times New Roman"/>
        </w:rPr>
        <w:t xml:space="preserve">e husbands refuse to buy them </w:t>
      </w:r>
      <w:r w:rsidR="006C1621" w:rsidRPr="00FB201E">
        <w:rPr>
          <w:rFonts w:ascii="Times New Roman" w:hAnsi="Times New Roman" w:cs="Times New Roman"/>
        </w:rPr>
        <w:t>mobile phone</w:t>
      </w:r>
      <w:r w:rsidR="00E31C19">
        <w:rPr>
          <w:rFonts w:ascii="Times New Roman" w:hAnsi="Times New Roman" w:cs="Times New Roman"/>
        </w:rPr>
        <w:t>s</w:t>
      </w:r>
      <w:r w:rsidR="006C1621" w:rsidRPr="00FB201E">
        <w:rPr>
          <w:rFonts w:ascii="Times New Roman" w:hAnsi="Times New Roman" w:cs="Times New Roman"/>
        </w:rPr>
        <w:t xml:space="preserve">. </w:t>
      </w:r>
    </w:p>
    <w:p w14:paraId="777F8DCD" w14:textId="3479BB68" w:rsidR="00867301" w:rsidRPr="00FB201E" w:rsidRDefault="00867301" w:rsidP="00B950BB">
      <w:pPr>
        <w:spacing w:line="360" w:lineRule="auto"/>
        <w:jc w:val="both"/>
        <w:rPr>
          <w:rFonts w:ascii="Times New Roman" w:hAnsi="Times New Roman" w:cs="Times New Roman"/>
        </w:rPr>
      </w:pPr>
      <w:r w:rsidRPr="00FB201E">
        <w:rPr>
          <w:rFonts w:ascii="Times New Roman" w:hAnsi="Times New Roman" w:cs="Times New Roman"/>
        </w:rPr>
        <w:lastRenderedPageBreak/>
        <w:t xml:space="preserve">White (2012) </w:t>
      </w:r>
      <w:r w:rsidR="00EA38D3" w:rsidRPr="00FB201E">
        <w:rPr>
          <w:rFonts w:ascii="Times New Roman" w:hAnsi="Times New Roman" w:cs="Times New Roman"/>
        </w:rPr>
        <w:t>uses interviews with men and women from different fishing villages along the Lake</w:t>
      </w:r>
      <w:r w:rsidR="00A76F17">
        <w:rPr>
          <w:rFonts w:ascii="Times New Roman" w:hAnsi="Times New Roman" w:cs="Times New Roman"/>
        </w:rPr>
        <w:t xml:space="preserve"> Victoria in Kenya to assess the effect </w:t>
      </w:r>
      <w:r w:rsidR="00EA38D3" w:rsidRPr="00FB201E">
        <w:rPr>
          <w:rFonts w:ascii="Times New Roman" w:hAnsi="Times New Roman" w:cs="Times New Roman"/>
        </w:rPr>
        <w:t>of mobi</w:t>
      </w:r>
      <w:r w:rsidR="00B065DE" w:rsidRPr="00FB201E">
        <w:rPr>
          <w:rFonts w:ascii="Times New Roman" w:hAnsi="Times New Roman" w:cs="Times New Roman"/>
        </w:rPr>
        <w:t xml:space="preserve">le money on the lives of women. </w:t>
      </w:r>
      <w:r w:rsidR="0039362B" w:rsidRPr="00FB201E">
        <w:rPr>
          <w:rFonts w:ascii="Times New Roman" w:hAnsi="Times New Roman" w:cs="Times New Roman"/>
        </w:rPr>
        <w:t xml:space="preserve">M-Pesa </w:t>
      </w:r>
      <w:r w:rsidR="009F05C4" w:rsidRPr="00FB201E">
        <w:rPr>
          <w:rFonts w:ascii="Times New Roman" w:hAnsi="Times New Roman" w:cs="Times New Roman"/>
        </w:rPr>
        <w:t xml:space="preserve">seems to </w:t>
      </w:r>
      <w:r w:rsidR="003E402D">
        <w:rPr>
          <w:rFonts w:ascii="Times New Roman" w:hAnsi="Times New Roman" w:cs="Times New Roman"/>
        </w:rPr>
        <w:t>bring</w:t>
      </w:r>
      <w:r w:rsidR="0039362B" w:rsidRPr="00FB201E">
        <w:rPr>
          <w:rFonts w:ascii="Times New Roman" w:hAnsi="Times New Roman" w:cs="Times New Roman"/>
        </w:rPr>
        <w:t xml:space="preserve"> economic as well as social benefits for women. </w:t>
      </w:r>
      <w:r w:rsidR="003E1765" w:rsidRPr="00FB201E">
        <w:rPr>
          <w:rFonts w:ascii="Times New Roman" w:hAnsi="Times New Roman" w:cs="Times New Roman"/>
        </w:rPr>
        <w:t xml:space="preserve">The first </w:t>
      </w:r>
      <w:r w:rsidR="0074008C" w:rsidRPr="00FB201E">
        <w:rPr>
          <w:rFonts w:ascii="Times New Roman" w:hAnsi="Times New Roman" w:cs="Times New Roman"/>
        </w:rPr>
        <w:t>benefit</w:t>
      </w:r>
      <w:r w:rsidR="003E1765" w:rsidRPr="00FB201E">
        <w:rPr>
          <w:rFonts w:ascii="Times New Roman" w:hAnsi="Times New Roman" w:cs="Times New Roman"/>
        </w:rPr>
        <w:t xml:space="preserve"> is the ability to keep the money safe from theft and from the husband’s control</w:t>
      </w:r>
      <w:r w:rsidR="0074008C" w:rsidRPr="00FB201E">
        <w:rPr>
          <w:rFonts w:ascii="Times New Roman" w:hAnsi="Times New Roman" w:cs="Times New Roman"/>
        </w:rPr>
        <w:t>, as we have said previously</w:t>
      </w:r>
      <w:r w:rsidR="003E1765" w:rsidRPr="00FB201E">
        <w:rPr>
          <w:rFonts w:ascii="Times New Roman" w:hAnsi="Times New Roman" w:cs="Times New Roman"/>
        </w:rPr>
        <w:t>. The second one is the</w:t>
      </w:r>
      <w:r w:rsidR="0074008C" w:rsidRPr="00FB201E">
        <w:rPr>
          <w:rFonts w:ascii="Times New Roman" w:hAnsi="Times New Roman" w:cs="Times New Roman"/>
        </w:rPr>
        <w:t xml:space="preserve"> ability to save time and</w:t>
      </w:r>
      <w:r w:rsidR="003E1765" w:rsidRPr="00FB201E">
        <w:rPr>
          <w:rFonts w:ascii="Times New Roman" w:hAnsi="Times New Roman" w:cs="Times New Roman"/>
        </w:rPr>
        <w:t xml:space="preserve"> money from lower transportation </w:t>
      </w:r>
      <w:r w:rsidR="0074008C" w:rsidRPr="00FB201E">
        <w:rPr>
          <w:rFonts w:ascii="Times New Roman" w:hAnsi="Times New Roman" w:cs="Times New Roman"/>
        </w:rPr>
        <w:t>and</w:t>
      </w:r>
      <w:r w:rsidR="003E1765" w:rsidRPr="00FB201E">
        <w:rPr>
          <w:rFonts w:ascii="Times New Roman" w:hAnsi="Times New Roman" w:cs="Times New Roman"/>
        </w:rPr>
        <w:t xml:space="preserve"> transaction costs </w:t>
      </w:r>
      <w:r w:rsidR="0074008C" w:rsidRPr="00FB201E">
        <w:rPr>
          <w:rFonts w:ascii="Times New Roman" w:hAnsi="Times New Roman" w:cs="Times New Roman"/>
        </w:rPr>
        <w:t>(</w:t>
      </w:r>
      <w:r w:rsidR="003E1765" w:rsidRPr="00FB201E">
        <w:rPr>
          <w:rFonts w:ascii="Times New Roman" w:hAnsi="Times New Roman" w:cs="Times New Roman"/>
        </w:rPr>
        <w:t xml:space="preserve">compared </w:t>
      </w:r>
      <w:r w:rsidR="0074008C" w:rsidRPr="00FB201E">
        <w:rPr>
          <w:rFonts w:ascii="Times New Roman" w:hAnsi="Times New Roman" w:cs="Times New Roman"/>
        </w:rPr>
        <w:t>to</w:t>
      </w:r>
      <w:r w:rsidR="003E1765" w:rsidRPr="00FB201E">
        <w:rPr>
          <w:rFonts w:ascii="Times New Roman" w:hAnsi="Times New Roman" w:cs="Times New Roman"/>
        </w:rPr>
        <w:t xml:space="preserve"> formal banking institutions)</w:t>
      </w:r>
      <w:r w:rsidR="006963B9" w:rsidRPr="00FB201E">
        <w:rPr>
          <w:rFonts w:ascii="Times New Roman" w:hAnsi="Times New Roman" w:cs="Times New Roman"/>
        </w:rPr>
        <w:t>, allowing women to invest in business, children’s health and education</w:t>
      </w:r>
      <w:r w:rsidR="0074008C" w:rsidRPr="00FB201E">
        <w:rPr>
          <w:rFonts w:ascii="Times New Roman" w:hAnsi="Times New Roman" w:cs="Times New Roman"/>
        </w:rPr>
        <w:t>,</w:t>
      </w:r>
      <w:r w:rsidR="006963B9" w:rsidRPr="00FB201E">
        <w:rPr>
          <w:rFonts w:ascii="Times New Roman" w:hAnsi="Times New Roman" w:cs="Times New Roman"/>
        </w:rPr>
        <w:t xml:space="preserve"> and housing. </w:t>
      </w:r>
      <w:r w:rsidR="00C33FF4" w:rsidRPr="00FB201E">
        <w:rPr>
          <w:rFonts w:ascii="Times New Roman" w:hAnsi="Times New Roman" w:cs="Times New Roman"/>
        </w:rPr>
        <w:t xml:space="preserve">The third </w:t>
      </w:r>
      <w:r w:rsidR="00C07F5F" w:rsidRPr="00FB201E">
        <w:rPr>
          <w:rFonts w:ascii="Times New Roman" w:hAnsi="Times New Roman" w:cs="Times New Roman"/>
        </w:rPr>
        <w:t>benefit that women derive from the use of M-Pesa is the ability to cont</w:t>
      </w:r>
      <w:r w:rsidR="00BF1325" w:rsidRPr="00FB201E">
        <w:rPr>
          <w:rFonts w:ascii="Times New Roman" w:hAnsi="Times New Roman" w:cs="Times New Roman"/>
        </w:rPr>
        <w:t>rol their own assets and to be</w:t>
      </w:r>
      <w:r w:rsidR="00C07F5F" w:rsidRPr="00FB201E">
        <w:rPr>
          <w:rFonts w:ascii="Times New Roman" w:hAnsi="Times New Roman" w:cs="Times New Roman"/>
        </w:rPr>
        <w:t xml:space="preserve"> more independent. </w:t>
      </w:r>
      <w:r w:rsidR="004F2B4F" w:rsidRPr="00FB201E">
        <w:rPr>
          <w:rFonts w:ascii="Times New Roman" w:hAnsi="Times New Roman" w:cs="Times New Roman"/>
        </w:rPr>
        <w:t xml:space="preserve">Since women have traditionally less access to the banking system and property ownership than men, the </w:t>
      </w:r>
      <w:r w:rsidR="00A76F17">
        <w:rPr>
          <w:rFonts w:ascii="Times New Roman" w:hAnsi="Times New Roman" w:cs="Times New Roman"/>
        </w:rPr>
        <w:t>effect</w:t>
      </w:r>
      <w:r w:rsidR="004F2B4F" w:rsidRPr="00FB201E">
        <w:rPr>
          <w:rFonts w:ascii="Times New Roman" w:hAnsi="Times New Roman" w:cs="Times New Roman"/>
        </w:rPr>
        <w:t xml:space="preserve"> of M-Pesa on their lives is bigger. </w:t>
      </w:r>
      <w:r w:rsidR="00FB201E" w:rsidRPr="00FB201E">
        <w:rPr>
          <w:rFonts w:ascii="Times New Roman" w:hAnsi="Times New Roman" w:cs="Times New Roman"/>
        </w:rPr>
        <w:t xml:space="preserve">The role of M-Pesa in facilitating </w:t>
      </w:r>
      <w:r w:rsidR="002D51AD">
        <w:rPr>
          <w:rFonts w:ascii="Times New Roman" w:hAnsi="Times New Roman" w:cs="Times New Roman"/>
        </w:rPr>
        <w:t xml:space="preserve">the access to a broader range of financial services </w:t>
      </w:r>
      <w:r w:rsidR="00BC4271" w:rsidRPr="00FB201E">
        <w:rPr>
          <w:rFonts w:ascii="Times New Roman" w:hAnsi="Times New Roman" w:cs="Times New Roman"/>
        </w:rPr>
        <w:t>is finally highlighted in the study</w:t>
      </w:r>
      <w:r w:rsidR="004F2B4F" w:rsidRPr="00FB201E">
        <w:rPr>
          <w:rFonts w:ascii="Times New Roman" w:hAnsi="Times New Roman" w:cs="Times New Roman"/>
        </w:rPr>
        <w:t xml:space="preserve">, as a “stepping stone which women can use to gain access to more formal institutions” (White, 2012). </w:t>
      </w:r>
    </w:p>
    <w:p w14:paraId="736FE370" w14:textId="77777777" w:rsidR="005C55AA" w:rsidRDefault="00FB5BD9" w:rsidP="00B950BB">
      <w:pPr>
        <w:spacing w:line="360" w:lineRule="auto"/>
        <w:jc w:val="both"/>
        <w:rPr>
          <w:rFonts w:ascii="Times New Roman" w:hAnsi="Times New Roman" w:cs="Times New Roman"/>
        </w:rPr>
      </w:pPr>
      <w:r w:rsidRPr="00CC3A40">
        <w:rPr>
          <w:rFonts w:ascii="Times New Roman" w:hAnsi="Times New Roman" w:cs="Times New Roman"/>
        </w:rPr>
        <w:t>Wandibba, Nangendo and Mulemi</w:t>
      </w:r>
      <w:r w:rsidR="00261F63" w:rsidRPr="00CC3A40">
        <w:rPr>
          <w:rFonts w:ascii="Times New Roman" w:hAnsi="Times New Roman" w:cs="Times New Roman"/>
        </w:rPr>
        <w:t xml:space="preserve"> (2012) </w:t>
      </w:r>
      <w:r w:rsidR="003E402D">
        <w:rPr>
          <w:rFonts w:ascii="Times New Roman" w:hAnsi="Times New Roman" w:cs="Times New Roman"/>
        </w:rPr>
        <w:t>have</w:t>
      </w:r>
      <w:r w:rsidR="00A74A49" w:rsidRPr="00CC3A40">
        <w:rPr>
          <w:rFonts w:ascii="Times New Roman" w:hAnsi="Times New Roman" w:cs="Times New Roman"/>
        </w:rPr>
        <w:t xml:space="preserve"> interviewed mobile money</w:t>
      </w:r>
      <w:r w:rsidR="00FB201E" w:rsidRPr="00CC3A40">
        <w:rPr>
          <w:rFonts w:ascii="Times New Roman" w:hAnsi="Times New Roman" w:cs="Times New Roman"/>
        </w:rPr>
        <w:t xml:space="preserve"> </w:t>
      </w:r>
      <w:r w:rsidR="00A74A49" w:rsidRPr="00CC3A40">
        <w:rPr>
          <w:rFonts w:ascii="Times New Roman" w:hAnsi="Times New Roman" w:cs="Times New Roman"/>
        </w:rPr>
        <w:t>users</w:t>
      </w:r>
      <w:r w:rsidR="007D370F" w:rsidRPr="00CC3A40">
        <w:rPr>
          <w:rFonts w:ascii="Times New Roman" w:hAnsi="Times New Roman" w:cs="Times New Roman"/>
        </w:rPr>
        <w:t xml:space="preserve"> </w:t>
      </w:r>
      <w:r w:rsidR="003E402D" w:rsidRPr="00CC3A40">
        <w:rPr>
          <w:rFonts w:ascii="Times New Roman" w:hAnsi="Times New Roman" w:cs="Times New Roman"/>
        </w:rPr>
        <w:t>in three administrative divisions in the Machakos County (eastern neighbor of Nairobi, Kenya).</w:t>
      </w:r>
      <w:r w:rsidR="001D45B5" w:rsidRPr="00CC3A40">
        <w:rPr>
          <w:rFonts w:ascii="Times New Roman" w:hAnsi="Times New Roman" w:cs="Times New Roman"/>
        </w:rPr>
        <w:t xml:space="preserve"> From this </w:t>
      </w:r>
      <w:r w:rsidR="00134E51">
        <w:rPr>
          <w:rFonts w:ascii="Times New Roman" w:hAnsi="Times New Roman" w:cs="Times New Roman"/>
        </w:rPr>
        <w:t>qualitative study</w:t>
      </w:r>
      <w:r w:rsidR="001D45B5" w:rsidRPr="00CC3A40">
        <w:rPr>
          <w:rFonts w:ascii="Times New Roman" w:hAnsi="Times New Roman" w:cs="Times New Roman"/>
        </w:rPr>
        <w:t xml:space="preserve">, they conclude that mobile money has the potential for </w:t>
      </w:r>
      <w:r w:rsidR="00160435">
        <w:rPr>
          <w:rFonts w:ascii="Times New Roman" w:hAnsi="Times New Roman" w:cs="Times New Roman"/>
        </w:rPr>
        <w:t>empowering women</w:t>
      </w:r>
      <w:r w:rsidR="001D45B5" w:rsidRPr="00CC3A40">
        <w:rPr>
          <w:rFonts w:ascii="Times New Roman" w:hAnsi="Times New Roman" w:cs="Times New Roman"/>
        </w:rPr>
        <w:t xml:space="preserve">. Opening </w:t>
      </w:r>
      <w:r w:rsidR="00245D70" w:rsidRPr="00CC3A40">
        <w:rPr>
          <w:rFonts w:ascii="Times New Roman" w:hAnsi="Times New Roman" w:cs="Times New Roman"/>
        </w:rPr>
        <w:t>a M-Pesa</w:t>
      </w:r>
      <w:r w:rsidR="001D45B5" w:rsidRPr="00CC3A40">
        <w:rPr>
          <w:rFonts w:ascii="Times New Roman" w:hAnsi="Times New Roman" w:cs="Times New Roman"/>
        </w:rPr>
        <w:t xml:space="preserve"> account </w:t>
      </w:r>
      <w:r w:rsidR="002F2ACE">
        <w:rPr>
          <w:rFonts w:ascii="Times New Roman" w:hAnsi="Times New Roman" w:cs="Times New Roman"/>
        </w:rPr>
        <w:t>versus</w:t>
      </w:r>
      <w:r w:rsidR="00134E51">
        <w:rPr>
          <w:rFonts w:ascii="Times New Roman" w:hAnsi="Times New Roman" w:cs="Times New Roman"/>
        </w:rPr>
        <w:t xml:space="preserve"> a bank account </w:t>
      </w:r>
      <w:r w:rsidR="001D45B5" w:rsidRPr="00CC3A40">
        <w:rPr>
          <w:rFonts w:ascii="Times New Roman" w:hAnsi="Times New Roman" w:cs="Times New Roman"/>
        </w:rPr>
        <w:t xml:space="preserve">is </w:t>
      </w:r>
      <w:r w:rsidR="00245D70" w:rsidRPr="00CC3A40">
        <w:rPr>
          <w:rFonts w:ascii="Times New Roman" w:hAnsi="Times New Roman" w:cs="Times New Roman"/>
        </w:rPr>
        <w:t xml:space="preserve">a lot </w:t>
      </w:r>
      <w:r w:rsidR="00134E51">
        <w:rPr>
          <w:rFonts w:ascii="Times New Roman" w:hAnsi="Times New Roman" w:cs="Times New Roman"/>
        </w:rPr>
        <w:t>easier</w:t>
      </w:r>
      <w:r w:rsidR="00CF399C">
        <w:rPr>
          <w:rFonts w:ascii="Times New Roman" w:hAnsi="Times New Roman" w:cs="Times New Roman"/>
        </w:rPr>
        <w:t xml:space="preserve"> for women</w:t>
      </w:r>
      <w:r w:rsidR="00134E51">
        <w:rPr>
          <w:rFonts w:ascii="Times New Roman" w:hAnsi="Times New Roman" w:cs="Times New Roman"/>
        </w:rPr>
        <w:t xml:space="preserve">, </w:t>
      </w:r>
      <w:r w:rsidR="00245D70" w:rsidRPr="00CC3A40">
        <w:rPr>
          <w:rFonts w:ascii="Times New Roman" w:hAnsi="Times New Roman" w:cs="Times New Roman"/>
        </w:rPr>
        <w:t>a</w:t>
      </w:r>
      <w:r w:rsidR="001D45B5" w:rsidRPr="00CC3A40">
        <w:rPr>
          <w:rFonts w:ascii="Times New Roman" w:hAnsi="Times New Roman" w:cs="Times New Roman"/>
        </w:rPr>
        <w:t>s t</w:t>
      </w:r>
      <w:r w:rsidR="007B0D4B">
        <w:rPr>
          <w:rFonts w:ascii="Times New Roman" w:hAnsi="Times New Roman" w:cs="Times New Roman"/>
        </w:rPr>
        <w:t>he requirements are less strict</w:t>
      </w:r>
      <w:r w:rsidR="005C55AA">
        <w:rPr>
          <w:rFonts w:ascii="Times New Roman" w:hAnsi="Times New Roman" w:cs="Times New Roman"/>
        </w:rPr>
        <w:t xml:space="preserve"> and </w:t>
      </w:r>
      <w:r w:rsidR="001D45B5" w:rsidRPr="00CC3A40">
        <w:rPr>
          <w:rFonts w:ascii="Times New Roman" w:hAnsi="Times New Roman" w:cs="Times New Roman"/>
        </w:rPr>
        <w:t xml:space="preserve">do not </w:t>
      </w:r>
      <w:r w:rsidR="005C55AA">
        <w:rPr>
          <w:rFonts w:ascii="Times New Roman" w:hAnsi="Times New Roman" w:cs="Times New Roman"/>
        </w:rPr>
        <w:t>require</w:t>
      </w:r>
      <w:r w:rsidR="00245D70" w:rsidRPr="00CC3A40">
        <w:rPr>
          <w:rFonts w:ascii="Times New Roman" w:hAnsi="Times New Roman" w:cs="Times New Roman"/>
        </w:rPr>
        <w:t xml:space="preserve"> </w:t>
      </w:r>
      <w:r w:rsidR="00C12F8E" w:rsidRPr="00CC3A40">
        <w:rPr>
          <w:rFonts w:ascii="Times New Roman" w:hAnsi="Times New Roman" w:cs="Times New Roman"/>
        </w:rPr>
        <w:t xml:space="preserve">the </w:t>
      </w:r>
      <w:r w:rsidR="001D45B5" w:rsidRPr="00CC3A40">
        <w:rPr>
          <w:rFonts w:ascii="Times New Roman" w:hAnsi="Times New Roman" w:cs="Times New Roman"/>
        </w:rPr>
        <w:t xml:space="preserve">permission from men. </w:t>
      </w:r>
      <w:r w:rsidR="00023ABA" w:rsidRPr="00CC3A40">
        <w:rPr>
          <w:rFonts w:ascii="Times New Roman" w:hAnsi="Times New Roman" w:cs="Times New Roman"/>
        </w:rPr>
        <w:t xml:space="preserve">The control </w:t>
      </w:r>
      <w:r w:rsidR="004703F6">
        <w:rPr>
          <w:rFonts w:ascii="Times New Roman" w:hAnsi="Times New Roman" w:cs="Times New Roman"/>
        </w:rPr>
        <w:t>over their money</w:t>
      </w:r>
      <w:r w:rsidR="00023ABA" w:rsidRPr="00CC3A40">
        <w:rPr>
          <w:rFonts w:ascii="Times New Roman" w:hAnsi="Times New Roman" w:cs="Times New Roman"/>
        </w:rPr>
        <w:t xml:space="preserve"> and the ease of making transfers and payments</w:t>
      </w:r>
      <w:r w:rsidR="0032236D" w:rsidRPr="00CC3A40">
        <w:rPr>
          <w:rFonts w:ascii="Times New Roman" w:hAnsi="Times New Roman" w:cs="Times New Roman"/>
        </w:rPr>
        <w:t xml:space="preserve"> allow </w:t>
      </w:r>
      <w:r w:rsidR="002F2ACE">
        <w:rPr>
          <w:rFonts w:ascii="Times New Roman" w:hAnsi="Times New Roman" w:cs="Times New Roman"/>
        </w:rPr>
        <w:t>them</w:t>
      </w:r>
      <w:r w:rsidR="00023ABA" w:rsidRPr="00CC3A40">
        <w:rPr>
          <w:rFonts w:ascii="Times New Roman" w:hAnsi="Times New Roman" w:cs="Times New Roman"/>
        </w:rPr>
        <w:t xml:space="preserve"> </w:t>
      </w:r>
      <w:r w:rsidR="007B0D4B">
        <w:rPr>
          <w:rFonts w:ascii="Times New Roman" w:hAnsi="Times New Roman" w:cs="Times New Roman"/>
        </w:rPr>
        <w:t xml:space="preserve">to gain time and money, </w:t>
      </w:r>
      <w:r w:rsidR="007B0D4B" w:rsidRPr="00CC3A40">
        <w:rPr>
          <w:rFonts w:ascii="Times New Roman" w:hAnsi="Times New Roman" w:cs="Times New Roman"/>
        </w:rPr>
        <w:t>to borrow from friends and family, and</w:t>
      </w:r>
      <w:r w:rsidR="007B0D4B">
        <w:rPr>
          <w:rFonts w:ascii="Times New Roman" w:hAnsi="Times New Roman" w:cs="Times New Roman"/>
        </w:rPr>
        <w:t xml:space="preserve"> to</w:t>
      </w:r>
      <w:r w:rsidR="007B0D4B" w:rsidRPr="00CC3A40">
        <w:rPr>
          <w:rFonts w:ascii="Times New Roman" w:hAnsi="Times New Roman" w:cs="Times New Roman"/>
        </w:rPr>
        <w:t xml:space="preserve"> start running </w:t>
      </w:r>
      <w:r w:rsidR="007B0D4B">
        <w:rPr>
          <w:rFonts w:ascii="Times New Roman" w:hAnsi="Times New Roman" w:cs="Times New Roman"/>
        </w:rPr>
        <w:t xml:space="preserve">small-scale businesses. </w:t>
      </w:r>
      <w:r w:rsidR="007C27FD" w:rsidRPr="00CC3A40">
        <w:rPr>
          <w:rFonts w:ascii="Times New Roman" w:hAnsi="Times New Roman" w:cs="Times New Roman"/>
        </w:rPr>
        <w:t>An a</w:t>
      </w:r>
      <w:r w:rsidR="0010525E" w:rsidRPr="00CC3A40">
        <w:rPr>
          <w:rFonts w:ascii="Times New Roman" w:hAnsi="Times New Roman" w:cs="Times New Roman"/>
        </w:rPr>
        <w:t>dditional income is thus generate</w:t>
      </w:r>
      <w:r w:rsidR="00330412" w:rsidRPr="00CC3A40">
        <w:rPr>
          <w:rFonts w:ascii="Times New Roman" w:hAnsi="Times New Roman" w:cs="Times New Roman"/>
        </w:rPr>
        <w:t>d</w:t>
      </w:r>
      <w:r w:rsidR="007B0D4B">
        <w:rPr>
          <w:rFonts w:ascii="Times New Roman" w:hAnsi="Times New Roman" w:cs="Times New Roman"/>
        </w:rPr>
        <w:t xml:space="preserve">, enabling women </w:t>
      </w:r>
      <w:r w:rsidR="007B0D4B" w:rsidRPr="00CC3A40">
        <w:rPr>
          <w:rFonts w:ascii="Times New Roman" w:hAnsi="Times New Roman" w:cs="Times New Roman"/>
        </w:rPr>
        <w:t>“to share the role of breadwinners with the men”</w:t>
      </w:r>
      <w:r w:rsidR="007B0D4B">
        <w:rPr>
          <w:rFonts w:ascii="Times New Roman" w:hAnsi="Times New Roman" w:cs="Times New Roman"/>
        </w:rPr>
        <w:t xml:space="preserve"> </w:t>
      </w:r>
      <w:r w:rsidR="00DE5AEB">
        <w:rPr>
          <w:rFonts w:ascii="Times New Roman" w:hAnsi="Times New Roman" w:cs="Times New Roman"/>
        </w:rPr>
        <w:t>and to acquire</w:t>
      </w:r>
      <w:r w:rsidR="00EE3477">
        <w:rPr>
          <w:rFonts w:ascii="Times New Roman" w:hAnsi="Times New Roman" w:cs="Times New Roman"/>
        </w:rPr>
        <w:t xml:space="preserve"> </w:t>
      </w:r>
      <w:r w:rsidR="007B0D4B">
        <w:rPr>
          <w:rFonts w:ascii="Times New Roman" w:hAnsi="Times New Roman" w:cs="Times New Roman"/>
        </w:rPr>
        <w:t>self-confidence and self-esteem</w:t>
      </w:r>
      <w:r w:rsidR="007B0D4B" w:rsidRPr="00CC3A40">
        <w:rPr>
          <w:rFonts w:ascii="Times New Roman" w:hAnsi="Times New Roman" w:cs="Times New Roman"/>
        </w:rPr>
        <w:t>.</w:t>
      </w:r>
      <w:r w:rsidR="00330412" w:rsidRPr="00CC3A40">
        <w:rPr>
          <w:rFonts w:ascii="Times New Roman" w:hAnsi="Times New Roman" w:cs="Times New Roman"/>
        </w:rPr>
        <w:t xml:space="preserve"> </w:t>
      </w:r>
      <w:r w:rsidR="005C55AA">
        <w:rPr>
          <w:rFonts w:ascii="Times New Roman" w:hAnsi="Times New Roman" w:cs="Times New Roman"/>
        </w:rPr>
        <w:t>Some respondents</w:t>
      </w:r>
      <w:r w:rsidR="00255A4A">
        <w:rPr>
          <w:rFonts w:ascii="Times New Roman" w:hAnsi="Times New Roman" w:cs="Times New Roman"/>
        </w:rPr>
        <w:t xml:space="preserve"> note</w:t>
      </w:r>
      <w:r w:rsidR="00BD71D1" w:rsidRPr="00CC3A40">
        <w:rPr>
          <w:rFonts w:ascii="Times New Roman" w:hAnsi="Times New Roman" w:cs="Times New Roman"/>
        </w:rPr>
        <w:t xml:space="preserve"> that women </w:t>
      </w:r>
      <w:r w:rsidR="00812632">
        <w:rPr>
          <w:rFonts w:ascii="Times New Roman" w:hAnsi="Times New Roman" w:cs="Times New Roman"/>
        </w:rPr>
        <w:t>are</w:t>
      </w:r>
      <w:r w:rsidR="00BD71D1" w:rsidRPr="00CC3A40">
        <w:rPr>
          <w:rFonts w:ascii="Times New Roman" w:hAnsi="Times New Roman" w:cs="Times New Roman"/>
        </w:rPr>
        <w:t xml:space="preserve"> more often </w:t>
      </w:r>
      <w:r w:rsidR="005B5527" w:rsidRPr="00CC3A40">
        <w:rPr>
          <w:rFonts w:ascii="Times New Roman" w:hAnsi="Times New Roman" w:cs="Times New Roman"/>
        </w:rPr>
        <w:t>absent</w:t>
      </w:r>
      <w:r w:rsidR="00BD71D1" w:rsidRPr="00CC3A40">
        <w:rPr>
          <w:rFonts w:ascii="Times New Roman" w:hAnsi="Times New Roman" w:cs="Times New Roman"/>
        </w:rPr>
        <w:t xml:space="preserve"> from home and </w:t>
      </w:r>
      <w:r w:rsidR="008864B3" w:rsidRPr="00CC3A40">
        <w:rPr>
          <w:rFonts w:ascii="Times New Roman" w:hAnsi="Times New Roman" w:cs="Times New Roman"/>
        </w:rPr>
        <w:t>eman</w:t>
      </w:r>
      <w:r w:rsidR="001F722A" w:rsidRPr="00CC3A40">
        <w:rPr>
          <w:rFonts w:ascii="Times New Roman" w:hAnsi="Times New Roman" w:cs="Times New Roman"/>
        </w:rPr>
        <w:t>c</w:t>
      </w:r>
      <w:r w:rsidR="008864B3" w:rsidRPr="00CC3A40">
        <w:rPr>
          <w:rFonts w:ascii="Times New Roman" w:hAnsi="Times New Roman" w:cs="Times New Roman"/>
        </w:rPr>
        <w:t xml:space="preserve">ipated from </w:t>
      </w:r>
      <w:r w:rsidR="00BD71D1" w:rsidRPr="00CC3A40">
        <w:rPr>
          <w:rFonts w:ascii="Times New Roman" w:hAnsi="Times New Roman" w:cs="Times New Roman"/>
        </w:rPr>
        <w:t>domestic responsibilities</w:t>
      </w:r>
      <w:r w:rsidR="005B5527" w:rsidRPr="00CC3A40">
        <w:rPr>
          <w:rFonts w:ascii="Times New Roman" w:hAnsi="Times New Roman" w:cs="Times New Roman"/>
        </w:rPr>
        <w:t xml:space="preserve"> without fearing</w:t>
      </w:r>
      <w:r w:rsidR="00BD71D1" w:rsidRPr="00CC3A40">
        <w:rPr>
          <w:rFonts w:ascii="Times New Roman" w:hAnsi="Times New Roman" w:cs="Times New Roman"/>
        </w:rPr>
        <w:t xml:space="preserve"> marital conseque</w:t>
      </w:r>
      <w:r w:rsidR="005B5527" w:rsidRPr="00CC3A40">
        <w:rPr>
          <w:rFonts w:ascii="Times New Roman" w:hAnsi="Times New Roman" w:cs="Times New Roman"/>
        </w:rPr>
        <w:t>n</w:t>
      </w:r>
      <w:r w:rsidR="00BD71D1" w:rsidRPr="00CC3A40">
        <w:rPr>
          <w:rFonts w:ascii="Times New Roman" w:hAnsi="Times New Roman" w:cs="Times New Roman"/>
        </w:rPr>
        <w:t>ces</w:t>
      </w:r>
      <w:r w:rsidR="005B5527" w:rsidRPr="00CC3A40">
        <w:rPr>
          <w:rFonts w:ascii="Times New Roman" w:hAnsi="Times New Roman" w:cs="Times New Roman"/>
        </w:rPr>
        <w:t>,</w:t>
      </w:r>
      <w:r w:rsidR="00BD71D1" w:rsidRPr="00CC3A40">
        <w:rPr>
          <w:rFonts w:ascii="Times New Roman" w:hAnsi="Times New Roman" w:cs="Times New Roman"/>
        </w:rPr>
        <w:t xml:space="preserve"> as they </w:t>
      </w:r>
      <w:r w:rsidR="0020327B">
        <w:rPr>
          <w:rFonts w:ascii="Times New Roman" w:hAnsi="Times New Roman" w:cs="Times New Roman"/>
        </w:rPr>
        <w:t>no longer rely</w:t>
      </w:r>
      <w:r w:rsidR="00BD71D1" w:rsidRPr="00CC3A40">
        <w:rPr>
          <w:rFonts w:ascii="Times New Roman" w:hAnsi="Times New Roman" w:cs="Times New Roman"/>
        </w:rPr>
        <w:t xml:space="preserve"> on their husband</w:t>
      </w:r>
      <w:r w:rsidR="005B5527" w:rsidRPr="00CC3A40">
        <w:rPr>
          <w:rFonts w:ascii="Times New Roman" w:hAnsi="Times New Roman" w:cs="Times New Roman"/>
        </w:rPr>
        <w:t>s</w:t>
      </w:r>
      <w:r w:rsidR="00BD71D1" w:rsidRPr="00CC3A40">
        <w:rPr>
          <w:rFonts w:ascii="Times New Roman" w:hAnsi="Times New Roman" w:cs="Times New Roman"/>
        </w:rPr>
        <w:t xml:space="preserve"> </w:t>
      </w:r>
      <w:r w:rsidR="005B5527" w:rsidRPr="00CC3A40">
        <w:rPr>
          <w:rFonts w:ascii="Times New Roman" w:hAnsi="Times New Roman" w:cs="Times New Roman"/>
        </w:rPr>
        <w:t>to sustain their needs.</w:t>
      </w:r>
      <w:r w:rsidR="00BD71D1" w:rsidRPr="00CC3A40">
        <w:rPr>
          <w:rFonts w:ascii="Times New Roman" w:hAnsi="Times New Roman" w:cs="Times New Roman"/>
        </w:rPr>
        <w:t xml:space="preserve"> </w:t>
      </w:r>
      <w:r w:rsidR="00C01C73" w:rsidRPr="00CC3A40">
        <w:rPr>
          <w:rFonts w:ascii="Times New Roman" w:hAnsi="Times New Roman" w:cs="Times New Roman"/>
        </w:rPr>
        <w:t xml:space="preserve">The authors insist on the fact that while both men and women </w:t>
      </w:r>
      <w:r w:rsidR="00CE3219">
        <w:rPr>
          <w:rFonts w:ascii="Times New Roman" w:hAnsi="Times New Roman" w:cs="Times New Roman"/>
        </w:rPr>
        <w:t>benefit</w:t>
      </w:r>
      <w:r w:rsidR="00C01C73" w:rsidRPr="00CC3A40">
        <w:rPr>
          <w:rFonts w:ascii="Times New Roman" w:hAnsi="Times New Roman" w:cs="Times New Roman"/>
        </w:rPr>
        <w:t xml:space="preserve"> from the expansion of M-Pesa, women are empowered</w:t>
      </w:r>
      <w:r w:rsidR="001F722A" w:rsidRPr="00CC3A40">
        <w:rPr>
          <w:rFonts w:ascii="Times New Roman" w:hAnsi="Times New Roman" w:cs="Times New Roman"/>
        </w:rPr>
        <w:t xml:space="preserve"> the most</w:t>
      </w:r>
      <w:r w:rsidR="00C01C73" w:rsidRPr="00CC3A40">
        <w:rPr>
          <w:rFonts w:ascii="Times New Roman" w:hAnsi="Times New Roman" w:cs="Times New Roman"/>
        </w:rPr>
        <w:t xml:space="preserve">, as they </w:t>
      </w:r>
      <w:r w:rsidR="00CE3219">
        <w:rPr>
          <w:rFonts w:ascii="Times New Roman" w:hAnsi="Times New Roman" w:cs="Times New Roman"/>
        </w:rPr>
        <w:t>gain</w:t>
      </w:r>
      <w:r w:rsidR="00C01C73" w:rsidRPr="00CC3A40">
        <w:rPr>
          <w:rFonts w:ascii="Times New Roman" w:hAnsi="Times New Roman" w:cs="Times New Roman"/>
        </w:rPr>
        <w:t xml:space="preserve"> the financial independence that </w:t>
      </w:r>
      <w:r w:rsidR="002F2ACE">
        <w:rPr>
          <w:rFonts w:ascii="Times New Roman" w:hAnsi="Times New Roman" w:cs="Times New Roman"/>
        </w:rPr>
        <w:t>they need</w:t>
      </w:r>
      <w:r w:rsidR="00C01C73" w:rsidRPr="00CC3A40">
        <w:rPr>
          <w:rFonts w:ascii="Times New Roman" w:hAnsi="Times New Roman" w:cs="Times New Roman"/>
        </w:rPr>
        <w:t>.</w:t>
      </w:r>
      <w:r w:rsidR="00B12F40" w:rsidRPr="00CC3A40">
        <w:rPr>
          <w:rFonts w:ascii="Times New Roman" w:hAnsi="Times New Roman" w:cs="Times New Roman"/>
        </w:rPr>
        <w:t xml:space="preserve"> </w:t>
      </w:r>
      <w:r w:rsidR="005C55AA">
        <w:rPr>
          <w:rFonts w:ascii="Times New Roman" w:hAnsi="Times New Roman" w:cs="Times New Roman"/>
        </w:rPr>
        <w:t>This study highlights the fact that w</w:t>
      </w:r>
      <w:r w:rsidR="00B12F40" w:rsidRPr="00CC3A40">
        <w:rPr>
          <w:rFonts w:ascii="Times New Roman" w:hAnsi="Times New Roman" w:cs="Times New Roman"/>
        </w:rPr>
        <w:t xml:space="preserve">omen </w:t>
      </w:r>
      <w:r w:rsidR="00CE3219">
        <w:rPr>
          <w:rFonts w:ascii="Times New Roman" w:hAnsi="Times New Roman" w:cs="Times New Roman"/>
        </w:rPr>
        <w:t>are</w:t>
      </w:r>
      <w:r w:rsidR="0010525E" w:rsidRPr="00CC3A40">
        <w:rPr>
          <w:rFonts w:ascii="Times New Roman" w:hAnsi="Times New Roman" w:cs="Times New Roman"/>
        </w:rPr>
        <w:t xml:space="preserve"> not only</w:t>
      </w:r>
      <w:r w:rsidR="00CE3219">
        <w:rPr>
          <w:rFonts w:ascii="Times New Roman" w:hAnsi="Times New Roman" w:cs="Times New Roman"/>
        </w:rPr>
        <w:t xml:space="preserve"> </w:t>
      </w:r>
      <w:r w:rsidR="0010525E" w:rsidRPr="00CC3A40">
        <w:rPr>
          <w:rFonts w:ascii="Times New Roman" w:hAnsi="Times New Roman" w:cs="Times New Roman"/>
        </w:rPr>
        <w:t xml:space="preserve">empowered economically but also socially, </w:t>
      </w:r>
      <w:r w:rsidR="002F2ACE">
        <w:rPr>
          <w:rFonts w:ascii="Times New Roman" w:hAnsi="Times New Roman" w:cs="Times New Roman"/>
        </w:rPr>
        <w:t>as their standing in society as well as</w:t>
      </w:r>
      <w:r w:rsidR="0010525E" w:rsidRPr="00CC3A40">
        <w:rPr>
          <w:rFonts w:ascii="Times New Roman" w:hAnsi="Times New Roman" w:cs="Times New Roman"/>
        </w:rPr>
        <w:t xml:space="preserve"> their ability to participate in key decisions </w:t>
      </w:r>
      <w:r w:rsidR="002C3F5E" w:rsidRPr="00CC3A40">
        <w:rPr>
          <w:rFonts w:ascii="Times New Roman" w:hAnsi="Times New Roman" w:cs="Times New Roman"/>
        </w:rPr>
        <w:t>increase</w:t>
      </w:r>
      <w:r w:rsidR="0010525E" w:rsidRPr="00CC3A40">
        <w:rPr>
          <w:rFonts w:ascii="Times New Roman" w:hAnsi="Times New Roman" w:cs="Times New Roman"/>
        </w:rPr>
        <w:t>.</w:t>
      </w:r>
      <w:r w:rsidR="002C3F5E" w:rsidRPr="00CC3A40">
        <w:rPr>
          <w:rFonts w:ascii="Times New Roman" w:hAnsi="Times New Roman" w:cs="Times New Roman"/>
        </w:rPr>
        <w:t xml:space="preserve"> </w:t>
      </w:r>
    </w:p>
    <w:p w14:paraId="2675242B" w14:textId="77777777" w:rsidR="001D45B5" w:rsidRDefault="002C6EEB" w:rsidP="00B950BB">
      <w:pPr>
        <w:spacing w:line="360" w:lineRule="auto"/>
        <w:jc w:val="both"/>
        <w:rPr>
          <w:rFonts w:ascii="Times New Roman" w:hAnsi="Times New Roman" w:cs="Times New Roman"/>
        </w:rPr>
      </w:pPr>
      <w:r w:rsidRPr="00CC3A40">
        <w:rPr>
          <w:rFonts w:ascii="Times New Roman" w:hAnsi="Times New Roman" w:cs="Times New Roman"/>
        </w:rPr>
        <w:t xml:space="preserve">However, the authors </w:t>
      </w:r>
      <w:r w:rsidR="00B461B4" w:rsidRPr="00CC3A40">
        <w:rPr>
          <w:rFonts w:ascii="Times New Roman" w:hAnsi="Times New Roman" w:cs="Times New Roman"/>
        </w:rPr>
        <w:t xml:space="preserve">observe </w:t>
      </w:r>
      <w:r w:rsidRPr="00CC3A40">
        <w:rPr>
          <w:rFonts w:ascii="Times New Roman" w:hAnsi="Times New Roman" w:cs="Times New Roman"/>
        </w:rPr>
        <w:t xml:space="preserve">that while mobile money services </w:t>
      </w:r>
      <w:r w:rsidR="00B83D35">
        <w:rPr>
          <w:rFonts w:ascii="Times New Roman" w:hAnsi="Times New Roman" w:cs="Times New Roman"/>
        </w:rPr>
        <w:t xml:space="preserve">succeed in </w:t>
      </w:r>
      <w:r w:rsidR="004124CA">
        <w:rPr>
          <w:rFonts w:ascii="Times New Roman" w:hAnsi="Times New Roman" w:cs="Times New Roman"/>
        </w:rPr>
        <w:t>sustaining</w:t>
      </w:r>
      <w:r w:rsidRPr="00CC3A40">
        <w:rPr>
          <w:rFonts w:ascii="Times New Roman" w:hAnsi="Times New Roman" w:cs="Times New Roman"/>
        </w:rPr>
        <w:t xml:space="preserve"> the immediate practical needs of women (mostly household needs), they do not </w:t>
      </w:r>
      <w:r w:rsidR="00B461B4" w:rsidRPr="00CC3A40">
        <w:rPr>
          <w:rFonts w:ascii="Times New Roman" w:hAnsi="Times New Roman" w:cs="Times New Roman"/>
        </w:rPr>
        <w:t xml:space="preserve">always </w:t>
      </w:r>
      <w:r w:rsidRPr="00CC3A40">
        <w:rPr>
          <w:rFonts w:ascii="Times New Roman" w:hAnsi="Times New Roman" w:cs="Times New Roman"/>
        </w:rPr>
        <w:t>meet their strategical needs</w:t>
      </w:r>
      <w:r w:rsidR="00592B6A">
        <w:rPr>
          <w:rFonts w:ascii="Times New Roman" w:hAnsi="Times New Roman" w:cs="Times New Roman"/>
        </w:rPr>
        <w:t xml:space="preserve"> (their desire for independence and well-being)</w:t>
      </w:r>
      <w:r w:rsidR="00960AFC">
        <w:rPr>
          <w:rFonts w:ascii="Times New Roman" w:hAnsi="Times New Roman" w:cs="Times New Roman"/>
        </w:rPr>
        <w:t>. Indeed, t</w:t>
      </w:r>
      <w:r w:rsidR="006207B5" w:rsidRPr="00CC3A40">
        <w:rPr>
          <w:rFonts w:ascii="Times New Roman" w:hAnsi="Times New Roman" w:cs="Times New Roman"/>
        </w:rPr>
        <w:t xml:space="preserve">hey </w:t>
      </w:r>
      <w:r w:rsidR="00F26E31" w:rsidRPr="00CC3A40">
        <w:rPr>
          <w:rFonts w:ascii="Times New Roman" w:hAnsi="Times New Roman" w:cs="Times New Roman"/>
        </w:rPr>
        <w:t>do not automatically transform</w:t>
      </w:r>
      <w:r w:rsidRPr="00CC3A40">
        <w:rPr>
          <w:rFonts w:ascii="Times New Roman" w:hAnsi="Times New Roman" w:cs="Times New Roman"/>
        </w:rPr>
        <w:t xml:space="preserve"> the traditional gender roles </w:t>
      </w:r>
      <w:r w:rsidR="006207B5" w:rsidRPr="00CC3A40">
        <w:rPr>
          <w:rFonts w:ascii="Times New Roman" w:hAnsi="Times New Roman" w:cs="Times New Roman"/>
        </w:rPr>
        <w:t>impeding</w:t>
      </w:r>
      <w:r w:rsidRPr="00CC3A40">
        <w:rPr>
          <w:rFonts w:ascii="Times New Roman" w:hAnsi="Times New Roman" w:cs="Times New Roman"/>
        </w:rPr>
        <w:t xml:space="preserve"> women to pa</w:t>
      </w:r>
      <w:r w:rsidR="009E01D6" w:rsidRPr="00CC3A40">
        <w:rPr>
          <w:rFonts w:ascii="Times New Roman" w:hAnsi="Times New Roman" w:cs="Times New Roman"/>
        </w:rPr>
        <w:t>rticipate effectively in income-</w:t>
      </w:r>
      <w:r w:rsidR="00484F32">
        <w:rPr>
          <w:rFonts w:ascii="Times New Roman" w:hAnsi="Times New Roman" w:cs="Times New Roman"/>
        </w:rPr>
        <w:t>generating activities. Even if M-Pesa</w:t>
      </w:r>
      <w:r w:rsidRPr="00CC3A40">
        <w:rPr>
          <w:rFonts w:ascii="Times New Roman" w:hAnsi="Times New Roman" w:cs="Times New Roman"/>
        </w:rPr>
        <w:t xml:space="preserve"> can be a stepping stone towards formal saving and borrowing, </w:t>
      </w:r>
      <w:r w:rsidR="00484F32">
        <w:rPr>
          <w:rFonts w:ascii="Times New Roman" w:hAnsi="Times New Roman" w:cs="Times New Roman"/>
        </w:rPr>
        <w:t>it is</w:t>
      </w:r>
      <w:r w:rsidR="009E01D6" w:rsidRPr="00CC3A40">
        <w:rPr>
          <w:rFonts w:ascii="Times New Roman" w:hAnsi="Times New Roman" w:cs="Times New Roman"/>
        </w:rPr>
        <w:t xml:space="preserve"> yet to </w:t>
      </w:r>
      <w:r w:rsidRPr="00CC3A40">
        <w:rPr>
          <w:rFonts w:ascii="Times New Roman" w:hAnsi="Times New Roman" w:cs="Times New Roman"/>
        </w:rPr>
        <w:t xml:space="preserve">allow women to invest sufficiently in their businesses. According to the African Development Bank (2012), “as a result, most businesses remain informal and in low-value areas – with not enough emphasis on financial product and services to help the expansion and growth of micro businesses”. </w:t>
      </w:r>
    </w:p>
    <w:p w14:paraId="76F94F6C" w14:textId="79E57876" w:rsidR="006F2D58" w:rsidRDefault="00E116BC" w:rsidP="006F2D58">
      <w:pPr>
        <w:spacing w:line="360" w:lineRule="auto"/>
        <w:jc w:val="both"/>
        <w:rPr>
          <w:rFonts w:ascii="Times New Roman" w:hAnsi="Times New Roman" w:cs="Times New Roman"/>
        </w:rPr>
      </w:pPr>
      <w:r>
        <w:rPr>
          <w:rFonts w:ascii="Times New Roman" w:hAnsi="Times New Roman" w:cs="Times New Roman"/>
        </w:rPr>
        <w:lastRenderedPageBreak/>
        <w:t xml:space="preserve">The research done by </w:t>
      </w:r>
      <w:r w:rsidR="006D6802" w:rsidRPr="003769E4">
        <w:rPr>
          <w:rFonts w:ascii="Times New Roman" w:hAnsi="Times New Roman" w:cs="Times New Roman"/>
        </w:rPr>
        <w:t xml:space="preserve">Simonsson and Walin (2015) </w:t>
      </w:r>
      <w:r w:rsidR="000614D9">
        <w:rPr>
          <w:rFonts w:ascii="Times New Roman" w:hAnsi="Times New Roman" w:cs="Times New Roman"/>
        </w:rPr>
        <w:t>is one of the only studies</w:t>
      </w:r>
      <w:r>
        <w:rPr>
          <w:rFonts w:ascii="Times New Roman" w:hAnsi="Times New Roman" w:cs="Times New Roman"/>
        </w:rPr>
        <w:t xml:space="preserve"> using a </w:t>
      </w:r>
      <w:r w:rsidR="006F2D58" w:rsidRPr="003769E4">
        <w:rPr>
          <w:rFonts w:ascii="Times New Roman" w:hAnsi="Times New Roman" w:cs="Times New Roman"/>
        </w:rPr>
        <w:t>quantitat</w:t>
      </w:r>
      <w:r w:rsidR="0085770B">
        <w:rPr>
          <w:rFonts w:ascii="Times New Roman" w:hAnsi="Times New Roman" w:cs="Times New Roman"/>
        </w:rPr>
        <w:t xml:space="preserve">ive </w:t>
      </w:r>
      <w:r w:rsidR="00050538">
        <w:rPr>
          <w:rFonts w:ascii="Times New Roman" w:hAnsi="Times New Roman" w:cs="Times New Roman"/>
        </w:rPr>
        <w:t>analysis</w:t>
      </w:r>
      <w:r w:rsidR="0085770B">
        <w:rPr>
          <w:rFonts w:ascii="Times New Roman" w:hAnsi="Times New Roman" w:cs="Times New Roman"/>
        </w:rPr>
        <w:t xml:space="preserve"> </w:t>
      </w:r>
      <w:r w:rsidR="00A522CA">
        <w:rPr>
          <w:rFonts w:ascii="Times New Roman" w:hAnsi="Times New Roman" w:cs="Times New Roman"/>
        </w:rPr>
        <w:t xml:space="preserve">to explore the relationship between mobile money and women empowerment. </w:t>
      </w:r>
      <w:r>
        <w:rPr>
          <w:rFonts w:ascii="Times New Roman" w:hAnsi="Times New Roman" w:cs="Times New Roman"/>
        </w:rPr>
        <w:t>The authors</w:t>
      </w:r>
      <w:r w:rsidR="00A522CA">
        <w:rPr>
          <w:rFonts w:ascii="Times New Roman" w:hAnsi="Times New Roman" w:cs="Times New Roman"/>
        </w:rPr>
        <w:t xml:space="preserve"> </w:t>
      </w:r>
      <w:r>
        <w:rPr>
          <w:rFonts w:ascii="Times New Roman" w:hAnsi="Times New Roman" w:cs="Times New Roman"/>
        </w:rPr>
        <w:t>treat</w:t>
      </w:r>
      <w:r w:rsidR="006F2D58" w:rsidRPr="003769E4">
        <w:rPr>
          <w:rFonts w:ascii="Times New Roman" w:hAnsi="Times New Roman" w:cs="Times New Roman"/>
        </w:rPr>
        <w:t xml:space="preserve"> individual</w:t>
      </w:r>
      <w:r w:rsidR="0085770B">
        <w:rPr>
          <w:rFonts w:ascii="Times New Roman" w:hAnsi="Times New Roman" w:cs="Times New Roman"/>
        </w:rPr>
        <w:t>-</w:t>
      </w:r>
      <w:r w:rsidR="006F2D58" w:rsidRPr="003769E4">
        <w:rPr>
          <w:rFonts w:ascii="Times New Roman" w:hAnsi="Times New Roman" w:cs="Times New Roman"/>
        </w:rPr>
        <w:t>level</w:t>
      </w:r>
      <w:r w:rsidR="0085770B">
        <w:rPr>
          <w:rFonts w:ascii="Times New Roman" w:hAnsi="Times New Roman" w:cs="Times New Roman"/>
        </w:rPr>
        <w:t xml:space="preserve"> data</w:t>
      </w:r>
      <w:r w:rsidR="00050538">
        <w:rPr>
          <w:rFonts w:ascii="Times New Roman" w:hAnsi="Times New Roman" w:cs="Times New Roman"/>
        </w:rPr>
        <w:t xml:space="preserve"> </w:t>
      </w:r>
      <w:r w:rsidR="00A522CA">
        <w:rPr>
          <w:rFonts w:ascii="Times New Roman" w:hAnsi="Times New Roman" w:cs="Times New Roman"/>
        </w:rPr>
        <w:t>that they have gathered while interviewing</w:t>
      </w:r>
      <w:r w:rsidR="00050538">
        <w:rPr>
          <w:rFonts w:ascii="Times New Roman" w:hAnsi="Times New Roman" w:cs="Times New Roman"/>
        </w:rPr>
        <w:t xml:space="preserve"> </w:t>
      </w:r>
      <w:r w:rsidR="006F2D58" w:rsidRPr="003769E4">
        <w:rPr>
          <w:rFonts w:ascii="Times New Roman" w:hAnsi="Times New Roman" w:cs="Times New Roman"/>
        </w:rPr>
        <w:t xml:space="preserve">women in Nairobi, Kenya. They construct their own women empowerment index </w:t>
      </w:r>
      <w:r w:rsidR="00A76582">
        <w:rPr>
          <w:rFonts w:ascii="Times New Roman" w:hAnsi="Times New Roman" w:cs="Times New Roman"/>
        </w:rPr>
        <w:t>based on</w:t>
      </w:r>
      <w:r w:rsidR="006F2D58" w:rsidRPr="003769E4">
        <w:rPr>
          <w:rFonts w:ascii="Times New Roman" w:hAnsi="Times New Roman" w:cs="Times New Roman"/>
        </w:rPr>
        <w:t xml:space="preserve"> the five components detailed by Malhotra </w:t>
      </w:r>
      <w:r w:rsidR="00DC5529" w:rsidRPr="003769E4">
        <w:rPr>
          <w:rFonts w:ascii="Times New Roman" w:hAnsi="Times New Roman" w:cs="Times New Roman"/>
        </w:rPr>
        <w:t xml:space="preserve">et al. </w:t>
      </w:r>
      <w:r w:rsidR="00993686">
        <w:rPr>
          <w:rFonts w:ascii="Times New Roman" w:hAnsi="Times New Roman" w:cs="Times New Roman"/>
        </w:rPr>
        <w:t xml:space="preserve">(2002), </w:t>
      </w:r>
      <w:r w:rsidR="0049142F">
        <w:rPr>
          <w:rFonts w:ascii="Times New Roman" w:hAnsi="Times New Roman" w:cs="Times New Roman"/>
        </w:rPr>
        <w:t>and</w:t>
      </w:r>
      <w:r w:rsidR="002F1D30" w:rsidRPr="003769E4">
        <w:rPr>
          <w:rFonts w:ascii="Times New Roman" w:hAnsi="Times New Roman" w:cs="Times New Roman"/>
        </w:rPr>
        <w:t xml:space="preserve"> a M-Pesa variable </w:t>
      </w:r>
      <w:r w:rsidR="0049142F">
        <w:rPr>
          <w:rFonts w:ascii="Times New Roman" w:hAnsi="Times New Roman" w:cs="Times New Roman"/>
        </w:rPr>
        <w:t xml:space="preserve">taking into account </w:t>
      </w:r>
      <w:r w:rsidR="000078F9">
        <w:rPr>
          <w:rFonts w:ascii="Times New Roman" w:hAnsi="Times New Roman" w:cs="Times New Roman"/>
        </w:rPr>
        <w:t xml:space="preserve">the </w:t>
      </w:r>
      <w:r w:rsidR="00120F2E">
        <w:rPr>
          <w:rFonts w:ascii="Times New Roman" w:hAnsi="Times New Roman" w:cs="Times New Roman"/>
        </w:rPr>
        <w:t>recurrence</w:t>
      </w:r>
      <w:r w:rsidR="000078F9">
        <w:rPr>
          <w:rFonts w:ascii="Times New Roman" w:hAnsi="Times New Roman" w:cs="Times New Roman"/>
        </w:rPr>
        <w:t xml:space="preserve"> of </w:t>
      </w:r>
      <w:r w:rsidR="0049142F">
        <w:rPr>
          <w:rFonts w:ascii="Times New Roman" w:hAnsi="Times New Roman" w:cs="Times New Roman"/>
        </w:rPr>
        <w:t>money transfers, purchases, bills payments and savings.</w:t>
      </w:r>
      <w:r w:rsidR="00D07255" w:rsidRPr="003769E4">
        <w:rPr>
          <w:rFonts w:ascii="Times New Roman" w:hAnsi="Times New Roman" w:cs="Times New Roman"/>
        </w:rPr>
        <w:t xml:space="preserve"> They also </w:t>
      </w:r>
      <w:r w:rsidR="008A1E73">
        <w:rPr>
          <w:rFonts w:ascii="Times New Roman" w:hAnsi="Times New Roman" w:cs="Times New Roman"/>
        </w:rPr>
        <w:t>include</w:t>
      </w:r>
      <w:r w:rsidR="00C72640">
        <w:rPr>
          <w:rFonts w:ascii="Times New Roman" w:hAnsi="Times New Roman" w:cs="Times New Roman"/>
        </w:rPr>
        <w:t xml:space="preserve"> these different usages</w:t>
      </w:r>
      <w:r w:rsidR="006F2D58" w:rsidRPr="003769E4">
        <w:rPr>
          <w:rFonts w:ascii="Times New Roman" w:hAnsi="Times New Roman" w:cs="Times New Roman"/>
        </w:rPr>
        <w:t xml:space="preserve"> in the</w:t>
      </w:r>
      <w:r w:rsidR="00754A34">
        <w:rPr>
          <w:rFonts w:ascii="Times New Roman" w:hAnsi="Times New Roman" w:cs="Times New Roman"/>
        </w:rPr>
        <w:t>ir</w:t>
      </w:r>
      <w:r w:rsidR="00D07255" w:rsidRPr="003769E4">
        <w:rPr>
          <w:rFonts w:ascii="Times New Roman" w:hAnsi="Times New Roman" w:cs="Times New Roman"/>
        </w:rPr>
        <w:t xml:space="preserve"> regression</w:t>
      </w:r>
      <w:r w:rsidR="00754A34">
        <w:rPr>
          <w:rFonts w:ascii="Times New Roman" w:hAnsi="Times New Roman" w:cs="Times New Roman"/>
        </w:rPr>
        <w:t>s</w:t>
      </w:r>
      <w:r w:rsidR="00D07255" w:rsidRPr="003769E4">
        <w:rPr>
          <w:rFonts w:ascii="Times New Roman" w:hAnsi="Times New Roman" w:cs="Times New Roman"/>
        </w:rPr>
        <w:t xml:space="preserve"> to determine which one</w:t>
      </w:r>
      <w:r w:rsidR="006F2D58" w:rsidRPr="003769E4">
        <w:rPr>
          <w:rFonts w:ascii="Times New Roman" w:hAnsi="Times New Roman" w:cs="Times New Roman"/>
        </w:rPr>
        <w:t xml:space="preserve"> has the bigge</w:t>
      </w:r>
      <w:r w:rsidR="00D07255" w:rsidRPr="003769E4">
        <w:rPr>
          <w:rFonts w:ascii="Times New Roman" w:hAnsi="Times New Roman" w:cs="Times New Roman"/>
        </w:rPr>
        <w:t xml:space="preserve">st </w:t>
      </w:r>
      <w:r w:rsidR="00A76F17">
        <w:rPr>
          <w:rFonts w:ascii="Times New Roman" w:hAnsi="Times New Roman" w:cs="Times New Roman"/>
        </w:rPr>
        <w:t>effect</w:t>
      </w:r>
      <w:r w:rsidR="00D07255" w:rsidRPr="003769E4">
        <w:rPr>
          <w:rFonts w:ascii="Times New Roman" w:hAnsi="Times New Roman" w:cs="Times New Roman"/>
        </w:rPr>
        <w:t xml:space="preserve"> on women empowerment. </w:t>
      </w:r>
      <w:r w:rsidR="00C72640">
        <w:rPr>
          <w:rFonts w:ascii="Times New Roman" w:hAnsi="Times New Roman" w:cs="Times New Roman"/>
        </w:rPr>
        <w:t xml:space="preserve">It is indeed important to </w:t>
      </w:r>
      <w:r w:rsidR="00CA3617">
        <w:rPr>
          <w:rFonts w:ascii="Times New Roman" w:hAnsi="Times New Roman" w:cs="Times New Roman"/>
        </w:rPr>
        <w:t>keep in mind</w:t>
      </w:r>
      <w:r w:rsidR="00C72640">
        <w:rPr>
          <w:rFonts w:ascii="Times New Roman" w:hAnsi="Times New Roman" w:cs="Times New Roman"/>
        </w:rPr>
        <w:t xml:space="preserve"> that t</w:t>
      </w:r>
      <w:r w:rsidR="00FE411D" w:rsidRPr="003769E4">
        <w:rPr>
          <w:rFonts w:ascii="Times New Roman" w:hAnsi="Times New Roman" w:cs="Times New Roman"/>
        </w:rPr>
        <w:t xml:space="preserve">he different mobile money services </w:t>
      </w:r>
      <w:r w:rsidR="00F96989">
        <w:rPr>
          <w:rFonts w:ascii="Times New Roman" w:hAnsi="Times New Roman" w:cs="Times New Roman"/>
        </w:rPr>
        <w:t>can</w:t>
      </w:r>
      <w:r w:rsidR="00FE411D" w:rsidRPr="003769E4">
        <w:rPr>
          <w:rFonts w:ascii="Times New Roman" w:hAnsi="Times New Roman" w:cs="Times New Roman"/>
        </w:rPr>
        <w:t xml:space="preserve">not have the </w:t>
      </w:r>
      <w:r w:rsidR="00F96989">
        <w:rPr>
          <w:rFonts w:ascii="Times New Roman" w:hAnsi="Times New Roman" w:cs="Times New Roman"/>
        </w:rPr>
        <w:t xml:space="preserve">exact </w:t>
      </w:r>
      <w:r w:rsidR="00FE411D" w:rsidRPr="003769E4">
        <w:rPr>
          <w:rFonts w:ascii="Times New Roman" w:hAnsi="Times New Roman" w:cs="Times New Roman"/>
        </w:rPr>
        <w:t xml:space="preserve">same </w:t>
      </w:r>
      <w:r w:rsidR="00A76F17">
        <w:rPr>
          <w:rFonts w:ascii="Times New Roman" w:hAnsi="Times New Roman" w:cs="Times New Roman"/>
        </w:rPr>
        <w:t>effect</w:t>
      </w:r>
      <w:r w:rsidR="00FE411D" w:rsidRPr="003769E4">
        <w:rPr>
          <w:rFonts w:ascii="Times New Roman" w:hAnsi="Times New Roman" w:cs="Times New Roman"/>
        </w:rPr>
        <w:t xml:space="preserve"> on </w:t>
      </w:r>
      <w:r w:rsidR="00C72640">
        <w:rPr>
          <w:rFonts w:ascii="Times New Roman" w:hAnsi="Times New Roman" w:cs="Times New Roman"/>
        </w:rPr>
        <w:t>women empowerment</w:t>
      </w:r>
      <w:r w:rsidR="00FE411D" w:rsidRPr="003769E4">
        <w:rPr>
          <w:rFonts w:ascii="Times New Roman" w:hAnsi="Times New Roman" w:cs="Times New Roman"/>
        </w:rPr>
        <w:t xml:space="preserve">. </w:t>
      </w:r>
      <w:r w:rsidR="004610EB" w:rsidRPr="003769E4">
        <w:rPr>
          <w:rFonts w:ascii="Times New Roman" w:hAnsi="Times New Roman" w:cs="Times New Roman"/>
        </w:rPr>
        <w:t xml:space="preserve">They </w:t>
      </w:r>
      <w:r w:rsidR="00CA6345">
        <w:rPr>
          <w:rFonts w:ascii="Times New Roman" w:hAnsi="Times New Roman" w:cs="Times New Roman"/>
        </w:rPr>
        <w:t>finally introduce</w:t>
      </w:r>
      <w:r w:rsidR="004610EB" w:rsidRPr="003769E4">
        <w:rPr>
          <w:rFonts w:ascii="Times New Roman" w:hAnsi="Times New Roman" w:cs="Times New Roman"/>
        </w:rPr>
        <w:t xml:space="preserve"> </w:t>
      </w:r>
      <w:r w:rsidR="008E0C89">
        <w:rPr>
          <w:rFonts w:ascii="Times New Roman" w:hAnsi="Times New Roman" w:cs="Times New Roman"/>
        </w:rPr>
        <w:t xml:space="preserve">several </w:t>
      </w:r>
      <w:r w:rsidR="004610EB" w:rsidRPr="003769E4">
        <w:rPr>
          <w:rFonts w:ascii="Times New Roman" w:hAnsi="Times New Roman" w:cs="Times New Roman"/>
        </w:rPr>
        <w:t>control variables to</w:t>
      </w:r>
      <w:r w:rsidR="006F2D58" w:rsidRPr="003769E4">
        <w:rPr>
          <w:rFonts w:ascii="Times New Roman" w:hAnsi="Times New Roman" w:cs="Times New Roman"/>
        </w:rPr>
        <w:t xml:space="preserve"> test </w:t>
      </w:r>
      <w:r w:rsidR="00A17C15">
        <w:rPr>
          <w:rFonts w:ascii="Times New Roman" w:hAnsi="Times New Roman" w:cs="Times New Roman"/>
        </w:rPr>
        <w:t xml:space="preserve">for </w:t>
      </w:r>
      <w:r w:rsidR="006F2D58" w:rsidRPr="003769E4">
        <w:rPr>
          <w:rFonts w:ascii="Times New Roman" w:hAnsi="Times New Roman" w:cs="Times New Roman"/>
        </w:rPr>
        <w:t xml:space="preserve">the age, education level, </w:t>
      </w:r>
      <w:r w:rsidR="00A42ED2">
        <w:rPr>
          <w:rFonts w:ascii="Times New Roman" w:hAnsi="Times New Roman" w:cs="Times New Roman"/>
        </w:rPr>
        <w:t>inco</w:t>
      </w:r>
      <w:r w:rsidR="00A17C15">
        <w:rPr>
          <w:rFonts w:ascii="Times New Roman" w:hAnsi="Times New Roman" w:cs="Times New Roman"/>
        </w:rPr>
        <w:t>me,</w:t>
      </w:r>
      <w:r w:rsidR="00CA6345">
        <w:rPr>
          <w:rFonts w:ascii="Times New Roman" w:hAnsi="Times New Roman" w:cs="Times New Roman"/>
        </w:rPr>
        <w:t xml:space="preserve"> number of children, </w:t>
      </w:r>
      <w:r w:rsidR="00C04B77">
        <w:rPr>
          <w:rFonts w:ascii="Times New Roman" w:hAnsi="Times New Roman" w:cs="Times New Roman"/>
        </w:rPr>
        <w:t>and instrumental variables</w:t>
      </w:r>
      <w:r w:rsidR="00CA6345">
        <w:rPr>
          <w:rFonts w:ascii="Times New Roman" w:hAnsi="Times New Roman" w:cs="Times New Roman"/>
        </w:rPr>
        <w:t xml:space="preserve"> to make </w:t>
      </w:r>
      <w:r w:rsidR="00CA6345" w:rsidRPr="003769E4">
        <w:rPr>
          <w:rFonts w:ascii="Times New Roman" w:hAnsi="Times New Roman" w:cs="Times New Roman"/>
        </w:rPr>
        <w:t>sure there is no endogeneity</w:t>
      </w:r>
      <w:r w:rsidR="00CA6345">
        <w:rPr>
          <w:rFonts w:ascii="Times New Roman" w:hAnsi="Times New Roman" w:cs="Times New Roman"/>
        </w:rPr>
        <w:t xml:space="preserve"> in </w:t>
      </w:r>
      <w:r w:rsidR="00A17C15">
        <w:rPr>
          <w:rFonts w:ascii="Times New Roman" w:hAnsi="Times New Roman" w:cs="Times New Roman"/>
        </w:rPr>
        <w:t>the</w:t>
      </w:r>
      <w:r w:rsidR="00CA6345">
        <w:rPr>
          <w:rFonts w:ascii="Times New Roman" w:hAnsi="Times New Roman" w:cs="Times New Roman"/>
        </w:rPr>
        <w:t xml:space="preserve"> model</w:t>
      </w:r>
      <w:r w:rsidR="00E8707C" w:rsidRPr="003769E4">
        <w:rPr>
          <w:rFonts w:ascii="Times New Roman" w:hAnsi="Times New Roman" w:cs="Times New Roman"/>
        </w:rPr>
        <w:t>.</w:t>
      </w:r>
      <w:r w:rsidR="0045131D" w:rsidRPr="003769E4">
        <w:rPr>
          <w:rFonts w:ascii="Times New Roman" w:hAnsi="Times New Roman" w:cs="Times New Roman"/>
        </w:rPr>
        <w:t xml:space="preserve"> </w:t>
      </w:r>
      <w:r w:rsidR="00C72640">
        <w:rPr>
          <w:rFonts w:ascii="Times New Roman" w:hAnsi="Times New Roman" w:cs="Times New Roman"/>
        </w:rPr>
        <w:t xml:space="preserve">However, the </w:t>
      </w:r>
      <w:r w:rsidR="00B2799D">
        <w:rPr>
          <w:rFonts w:ascii="Times New Roman" w:hAnsi="Times New Roman" w:cs="Times New Roman"/>
        </w:rPr>
        <w:t>correlation coefficient</w:t>
      </w:r>
      <w:r w:rsidR="00C72640">
        <w:rPr>
          <w:rFonts w:ascii="Times New Roman" w:hAnsi="Times New Roman" w:cs="Times New Roman"/>
        </w:rPr>
        <w:t xml:space="preserve"> </w:t>
      </w:r>
      <w:r w:rsidR="00967829">
        <w:rPr>
          <w:rFonts w:ascii="Times New Roman" w:hAnsi="Times New Roman" w:cs="Times New Roman"/>
        </w:rPr>
        <w:t>that they find</w:t>
      </w:r>
      <w:r w:rsidR="00B2799D">
        <w:rPr>
          <w:rFonts w:ascii="Times New Roman" w:hAnsi="Times New Roman" w:cs="Times New Roman"/>
        </w:rPr>
        <w:t xml:space="preserve"> is </w:t>
      </w:r>
      <w:r w:rsidR="00C72640">
        <w:rPr>
          <w:rFonts w:ascii="Times New Roman" w:hAnsi="Times New Roman" w:cs="Times New Roman"/>
        </w:rPr>
        <w:t>not significant, stressing</w:t>
      </w:r>
      <w:r w:rsidR="00174D7B" w:rsidRPr="003769E4">
        <w:rPr>
          <w:rFonts w:ascii="Times New Roman" w:hAnsi="Times New Roman" w:cs="Times New Roman"/>
        </w:rPr>
        <w:t xml:space="preserve"> the fact that testing for </w:t>
      </w:r>
      <w:r w:rsidR="005D0980">
        <w:rPr>
          <w:rFonts w:ascii="Times New Roman" w:hAnsi="Times New Roman" w:cs="Times New Roman"/>
        </w:rPr>
        <w:t>this type of relation</w:t>
      </w:r>
      <w:r w:rsidR="00262868">
        <w:rPr>
          <w:rFonts w:ascii="Times New Roman" w:hAnsi="Times New Roman" w:cs="Times New Roman"/>
        </w:rPr>
        <w:t xml:space="preserve"> can involve</w:t>
      </w:r>
      <w:r w:rsidR="00174D7B" w:rsidRPr="003769E4">
        <w:rPr>
          <w:rFonts w:ascii="Times New Roman" w:hAnsi="Times New Roman" w:cs="Times New Roman"/>
        </w:rPr>
        <w:t xml:space="preserve"> endogeneity problems</w:t>
      </w:r>
      <w:r w:rsidR="00B2799D">
        <w:rPr>
          <w:rFonts w:ascii="Times New Roman" w:hAnsi="Times New Roman" w:cs="Times New Roman"/>
        </w:rPr>
        <w:t>.</w:t>
      </w:r>
      <w:r w:rsidR="00967829">
        <w:rPr>
          <w:rFonts w:ascii="Times New Roman" w:hAnsi="Times New Roman" w:cs="Times New Roman"/>
        </w:rPr>
        <w:t xml:space="preserve"> </w:t>
      </w:r>
    </w:p>
    <w:p w14:paraId="5568DF37" w14:textId="77777777" w:rsidR="002F3650" w:rsidRDefault="002F3650" w:rsidP="006F2D58">
      <w:pPr>
        <w:spacing w:line="360" w:lineRule="auto"/>
        <w:jc w:val="both"/>
        <w:rPr>
          <w:rFonts w:ascii="Times New Roman" w:hAnsi="Times New Roman" w:cs="Times New Roman"/>
        </w:rPr>
      </w:pPr>
      <w:r>
        <w:rPr>
          <w:rFonts w:ascii="Times New Roman" w:hAnsi="Times New Roman" w:cs="Times New Roman"/>
        </w:rPr>
        <w:t xml:space="preserve">To sum up, there is an emerging literature exploring the relation between mobile </w:t>
      </w:r>
      <w:r w:rsidR="00CA4F75">
        <w:rPr>
          <w:rFonts w:ascii="Times New Roman" w:hAnsi="Times New Roman" w:cs="Times New Roman"/>
        </w:rPr>
        <w:t>money and women empowerment, but none of t</w:t>
      </w:r>
      <w:r w:rsidR="00C45235">
        <w:rPr>
          <w:rFonts w:ascii="Times New Roman" w:hAnsi="Times New Roman" w:cs="Times New Roman"/>
        </w:rPr>
        <w:t xml:space="preserve">he </w:t>
      </w:r>
      <w:r w:rsidR="00901A58">
        <w:rPr>
          <w:rFonts w:ascii="Times New Roman" w:hAnsi="Times New Roman" w:cs="Times New Roman"/>
        </w:rPr>
        <w:t xml:space="preserve">authors </w:t>
      </w:r>
      <w:r w:rsidR="00C45235">
        <w:rPr>
          <w:rFonts w:ascii="Times New Roman" w:hAnsi="Times New Roman" w:cs="Times New Roman"/>
        </w:rPr>
        <w:t>we have reviewed</w:t>
      </w:r>
      <w:r w:rsidR="00CA4F75">
        <w:rPr>
          <w:rFonts w:ascii="Times New Roman" w:hAnsi="Times New Roman" w:cs="Times New Roman"/>
        </w:rPr>
        <w:t xml:space="preserve"> use aggr</w:t>
      </w:r>
      <w:r w:rsidR="008F68FC">
        <w:rPr>
          <w:rFonts w:ascii="Times New Roman" w:hAnsi="Times New Roman" w:cs="Times New Roman"/>
        </w:rPr>
        <w:t>egate-level data across</w:t>
      </w:r>
      <w:r w:rsidR="00CA4F75">
        <w:rPr>
          <w:rFonts w:ascii="Times New Roman" w:hAnsi="Times New Roman" w:cs="Times New Roman"/>
        </w:rPr>
        <w:t xml:space="preserve"> different countries. They all</w:t>
      </w:r>
      <w:r w:rsidR="00C45235">
        <w:rPr>
          <w:rFonts w:ascii="Times New Roman" w:hAnsi="Times New Roman" w:cs="Times New Roman"/>
        </w:rPr>
        <w:t xml:space="preserve"> </w:t>
      </w:r>
      <w:r w:rsidR="00967829">
        <w:rPr>
          <w:rFonts w:ascii="Times New Roman" w:hAnsi="Times New Roman" w:cs="Times New Roman"/>
        </w:rPr>
        <w:t xml:space="preserve">use individual data </w:t>
      </w:r>
      <w:r w:rsidR="00C96089">
        <w:rPr>
          <w:rFonts w:ascii="Times New Roman" w:hAnsi="Times New Roman" w:cs="Times New Roman"/>
        </w:rPr>
        <w:t>derived</w:t>
      </w:r>
      <w:r w:rsidR="003A0E92">
        <w:rPr>
          <w:rFonts w:ascii="Times New Roman" w:hAnsi="Times New Roman" w:cs="Times New Roman"/>
        </w:rPr>
        <w:t xml:space="preserve"> from</w:t>
      </w:r>
      <w:r w:rsidR="00C45235">
        <w:rPr>
          <w:rFonts w:ascii="Times New Roman" w:hAnsi="Times New Roman" w:cs="Times New Roman"/>
        </w:rPr>
        <w:t xml:space="preserve"> interviews</w:t>
      </w:r>
      <w:r w:rsidR="00C41ED1">
        <w:rPr>
          <w:rFonts w:ascii="Times New Roman" w:hAnsi="Times New Roman" w:cs="Times New Roman"/>
        </w:rPr>
        <w:t xml:space="preserve"> conducted</w:t>
      </w:r>
      <w:r w:rsidR="00C45235">
        <w:rPr>
          <w:rFonts w:ascii="Times New Roman" w:hAnsi="Times New Roman" w:cs="Times New Roman"/>
        </w:rPr>
        <w:t xml:space="preserve"> within communities in Kenya</w:t>
      </w:r>
      <w:r w:rsidR="00517E96">
        <w:rPr>
          <w:rFonts w:ascii="Times New Roman" w:hAnsi="Times New Roman" w:cs="Times New Roman"/>
        </w:rPr>
        <w:t xml:space="preserve">, and most of them only conduct qualitative analyses. </w:t>
      </w:r>
      <w:r w:rsidR="002A145E">
        <w:rPr>
          <w:rFonts w:ascii="Times New Roman" w:hAnsi="Times New Roman" w:cs="Times New Roman"/>
        </w:rPr>
        <w:t xml:space="preserve">The small size of the samples </w:t>
      </w:r>
      <w:r w:rsidR="000F186A">
        <w:rPr>
          <w:rFonts w:ascii="Times New Roman" w:hAnsi="Times New Roman" w:cs="Times New Roman"/>
        </w:rPr>
        <w:t>used in the</w:t>
      </w:r>
      <w:r w:rsidR="003B620A">
        <w:rPr>
          <w:rFonts w:ascii="Times New Roman" w:hAnsi="Times New Roman" w:cs="Times New Roman"/>
        </w:rPr>
        <w:t>se</w:t>
      </w:r>
      <w:r w:rsidR="000F186A">
        <w:rPr>
          <w:rFonts w:ascii="Times New Roman" w:hAnsi="Times New Roman" w:cs="Times New Roman"/>
        </w:rPr>
        <w:t xml:space="preserve"> studies</w:t>
      </w:r>
      <w:r w:rsidR="00AE1A9A">
        <w:rPr>
          <w:rFonts w:ascii="Times New Roman" w:hAnsi="Times New Roman" w:cs="Times New Roman"/>
        </w:rPr>
        <w:t>,</w:t>
      </w:r>
      <w:r w:rsidR="000F186A">
        <w:rPr>
          <w:rFonts w:ascii="Times New Roman" w:hAnsi="Times New Roman" w:cs="Times New Roman"/>
        </w:rPr>
        <w:t xml:space="preserve"> </w:t>
      </w:r>
      <w:r w:rsidR="002A145E">
        <w:rPr>
          <w:rFonts w:ascii="Times New Roman" w:hAnsi="Times New Roman" w:cs="Times New Roman"/>
        </w:rPr>
        <w:t>and the</w:t>
      </w:r>
      <w:r w:rsidR="000F186A">
        <w:rPr>
          <w:rFonts w:ascii="Times New Roman" w:hAnsi="Times New Roman" w:cs="Times New Roman"/>
        </w:rPr>
        <w:t xml:space="preserve">ir </w:t>
      </w:r>
      <w:r w:rsidR="0045111D">
        <w:rPr>
          <w:rFonts w:ascii="Times New Roman" w:hAnsi="Times New Roman" w:cs="Times New Roman"/>
        </w:rPr>
        <w:t>geographic delimitation</w:t>
      </w:r>
      <w:r w:rsidR="00AE1A9A">
        <w:rPr>
          <w:rFonts w:ascii="Times New Roman" w:hAnsi="Times New Roman" w:cs="Times New Roman"/>
        </w:rPr>
        <w:t>,</w:t>
      </w:r>
      <w:r w:rsidR="0045111D">
        <w:rPr>
          <w:rFonts w:ascii="Times New Roman" w:hAnsi="Times New Roman" w:cs="Times New Roman"/>
        </w:rPr>
        <w:t xml:space="preserve"> </w:t>
      </w:r>
      <w:r w:rsidR="002A145E">
        <w:rPr>
          <w:rFonts w:ascii="Times New Roman" w:hAnsi="Times New Roman" w:cs="Times New Roman"/>
        </w:rPr>
        <w:t xml:space="preserve">make us doubt on </w:t>
      </w:r>
      <w:r w:rsidR="00697836">
        <w:rPr>
          <w:rFonts w:ascii="Times New Roman" w:hAnsi="Times New Roman" w:cs="Times New Roman"/>
        </w:rPr>
        <w:t>the</w:t>
      </w:r>
      <w:r w:rsidR="002A145E">
        <w:rPr>
          <w:rFonts w:ascii="Times New Roman" w:hAnsi="Times New Roman" w:cs="Times New Roman"/>
        </w:rPr>
        <w:t xml:space="preserve"> </w:t>
      </w:r>
      <w:r w:rsidR="00F527C4">
        <w:rPr>
          <w:rFonts w:ascii="Times New Roman" w:hAnsi="Times New Roman" w:cs="Times New Roman"/>
        </w:rPr>
        <w:t>possibility</w:t>
      </w:r>
      <w:r w:rsidR="002A145E">
        <w:rPr>
          <w:rFonts w:ascii="Times New Roman" w:hAnsi="Times New Roman" w:cs="Times New Roman"/>
        </w:rPr>
        <w:t xml:space="preserve"> to draw general conclusions on the nature of the link between mobile money and women </w:t>
      </w:r>
      <w:r w:rsidR="002A145E" w:rsidRPr="00D745D3">
        <w:rPr>
          <w:rFonts w:ascii="Times New Roman" w:hAnsi="Times New Roman" w:cs="Times New Roman"/>
        </w:rPr>
        <w:t xml:space="preserve">empowerment. </w:t>
      </w:r>
      <w:r w:rsidR="00D745D3" w:rsidRPr="00D745D3">
        <w:rPr>
          <w:rFonts w:ascii="Times New Roman" w:hAnsi="Times New Roman" w:cs="Times New Roman"/>
        </w:rPr>
        <w:t>We aim at filling these gaps in our research.</w:t>
      </w:r>
    </w:p>
    <w:p w14:paraId="334819EC" w14:textId="0759511F" w:rsidR="00917A9E" w:rsidRDefault="00C55775" w:rsidP="00917A9E">
      <w:pPr>
        <w:spacing w:line="360" w:lineRule="auto"/>
        <w:jc w:val="both"/>
        <w:rPr>
          <w:rFonts w:ascii="Times New Roman" w:hAnsi="Times New Roman" w:cs="Times New Roman"/>
        </w:rPr>
      </w:pPr>
      <w:r>
        <w:rPr>
          <w:rFonts w:ascii="Times New Roman" w:hAnsi="Times New Roman" w:cs="Times New Roman"/>
        </w:rPr>
        <w:t>Our research will</w:t>
      </w:r>
      <w:r w:rsidR="00DA0A4B">
        <w:rPr>
          <w:rFonts w:ascii="Times New Roman" w:hAnsi="Times New Roman" w:cs="Times New Roman"/>
        </w:rPr>
        <w:t xml:space="preserve"> contribute to the existing literature by</w:t>
      </w:r>
      <w:r w:rsidR="00917A9E">
        <w:rPr>
          <w:rFonts w:ascii="Times New Roman" w:hAnsi="Times New Roman" w:cs="Times New Roman"/>
        </w:rPr>
        <w:t xml:space="preserve"> exploring the relation between mobi</w:t>
      </w:r>
      <w:r w:rsidR="00016F0E">
        <w:rPr>
          <w:rFonts w:ascii="Times New Roman" w:hAnsi="Times New Roman" w:cs="Times New Roman"/>
        </w:rPr>
        <w:t>le money and women empowerment</w:t>
      </w:r>
      <w:r w:rsidR="005C4527">
        <w:rPr>
          <w:rFonts w:ascii="Times New Roman" w:hAnsi="Times New Roman" w:cs="Times New Roman"/>
        </w:rPr>
        <w:t xml:space="preserve"> in Sub-Saharan Africa</w:t>
      </w:r>
      <w:r w:rsidR="00016F0E">
        <w:rPr>
          <w:rFonts w:ascii="Times New Roman" w:hAnsi="Times New Roman" w:cs="Times New Roman"/>
        </w:rPr>
        <w:t xml:space="preserve"> through</w:t>
      </w:r>
      <w:r w:rsidR="00917A9E">
        <w:rPr>
          <w:rFonts w:ascii="Times New Roman" w:hAnsi="Times New Roman" w:cs="Times New Roman"/>
        </w:rPr>
        <w:t xml:space="preserve"> a</w:t>
      </w:r>
      <w:r w:rsidR="00E57BDC">
        <w:rPr>
          <w:rFonts w:ascii="Times New Roman" w:hAnsi="Times New Roman" w:cs="Times New Roman"/>
        </w:rPr>
        <w:t>n exploratory study</w:t>
      </w:r>
      <w:r w:rsidR="00917A9E">
        <w:rPr>
          <w:rFonts w:ascii="Times New Roman" w:hAnsi="Times New Roman" w:cs="Times New Roman"/>
        </w:rPr>
        <w:t xml:space="preserve">. </w:t>
      </w:r>
      <w:r w:rsidR="00C65B1E">
        <w:rPr>
          <w:rFonts w:ascii="Times New Roman" w:hAnsi="Times New Roman" w:cs="Times New Roman"/>
        </w:rPr>
        <w:t>It</w:t>
      </w:r>
      <w:r w:rsidR="00917A9E" w:rsidRPr="00917A9E">
        <w:rPr>
          <w:rFonts w:ascii="Times New Roman" w:hAnsi="Times New Roman" w:cs="Times New Roman"/>
        </w:rPr>
        <w:t xml:space="preserve"> will </w:t>
      </w:r>
      <w:r w:rsidR="00917A9E">
        <w:rPr>
          <w:rFonts w:ascii="Times New Roman" w:hAnsi="Times New Roman" w:cs="Times New Roman"/>
        </w:rPr>
        <w:t>provide</w:t>
      </w:r>
      <w:r w:rsidR="00917A9E" w:rsidRPr="00917A9E">
        <w:rPr>
          <w:rFonts w:ascii="Times New Roman" w:hAnsi="Times New Roman" w:cs="Times New Roman"/>
        </w:rPr>
        <w:t xml:space="preserve"> more information on the penetration of mobile money in Sub-Saharan Africa, on the different levels of women empowerment in this region, and more importantly on the relationship between these financial innovations and the empowerment of women. It will allow us to determine if we can generalize a phenomen</w:t>
      </w:r>
      <w:r w:rsidR="00281D05">
        <w:rPr>
          <w:rFonts w:ascii="Times New Roman" w:hAnsi="Times New Roman" w:cs="Times New Roman"/>
        </w:rPr>
        <w:t>on</w:t>
      </w:r>
      <w:r w:rsidR="00917A9E" w:rsidRPr="00917A9E">
        <w:rPr>
          <w:rFonts w:ascii="Times New Roman" w:hAnsi="Times New Roman" w:cs="Times New Roman"/>
        </w:rPr>
        <w:t xml:space="preserve"> that has been observed within Kenyan communities to broader areas with different economic conditions, geographies, and cultures (language, religion…).</w:t>
      </w:r>
    </w:p>
    <w:p w14:paraId="4C65D9C1" w14:textId="77777777" w:rsidR="00D76E8C" w:rsidRDefault="00D76E8C" w:rsidP="00917A9E">
      <w:pPr>
        <w:spacing w:line="360" w:lineRule="auto"/>
        <w:jc w:val="both"/>
        <w:rPr>
          <w:rFonts w:ascii="Times New Roman" w:hAnsi="Times New Roman" w:cs="Times New Roman"/>
        </w:rPr>
      </w:pPr>
    </w:p>
    <w:p w14:paraId="7A5FAA16" w14:textId="77777777" w:rsidR="00D76E8C" w:rsidRDefault="00D76E8C" w:rsidP="00917A9E">
      <w:pPr>
        <w:spacing w:line="360" w:lineRule="auto"/>
        <w:jc w:val="both"/>
        <w:rPr>
          <w:rFonts w:ascii="Times New Roman" w:hAnsi="Times New Roman" w:cs="Times New Roman"/>
        </w:rPr>
      </w:pPr>
    </w:p>
    <w:p w14:paraId="430CFA30" w14:textId="77777777" w:rsidR="00D76E8C" w:rsidRDefault="00D76E8C" w:rsidP="00917A9E">
      <w:pPr>
        <w:spacing w:line="360" w:lineRule="auto"/>
        <w:jc w:val="both"/>
        <w:rPr>
          <w:rFonts w:ascii="Times New Roman" w:hAnsi="Times New Roman" w:cs="Times New Roman"/>
        </w:rPr>
      </w:pPr>
    </w:p>
    <w:p w14:paraId="63E6E85D" w14:textId="77777777" w:rsidR="00D76E8C" w:rsidRDefault="00D76E8C" w:rsidP="00917A9E">
      <w:pPr>
        <w:spacing w:line="360" w:lineRule="auto"/>
        <w:jc w:val="both"/>
        <w:rPr>
          <w:rFonts w:ascii="Times New Roman" w:hAnsi="Times New Roman" w:cs="Times New Roman"/>
        </w:rPr>
      </w:pPr>
    </w:p>
    <w:p w14:paraId="70173D83" w14:textId="77777777" w:rsidR="0046417E" w:rsidRPr="00315204" w:rsidRDefault="0046417E" w:rsidP="0000219D">
      <w:pPr>
        <w:pStyle w:val="Ttulo"/>
        <w:outlineLvl w:val="0"/>
        <w:rPr>
          <w:rFonts w:ascii="Times New Roman" w:hAnsi="Times New Roman" w:cs="Times New Roman"/>
          <w:color w:val="auto"/>
        </w:rPr>
      </w:pPr>
      <w:bookmarkStart w:id="14" w:name="_Toc469662580"/>
      <w:r w:rsidRPr="00315204">
        <w:rPr>
          <w:rFonts w:ascii="Times New Roman" w:hAnsi="Times New Roman" w:cs="Times New Roman"/>
          <w:color w:val="auto"/>
        </w:rPr>
        <w:lastRenderedPageBreak/>
        <w:t>3. Methodology</w:t>
      </w:r>
      <w:bookmarkEnd w:id="14"/>
    </w:p>
    <w:p w14:paraId="469FAF12" w14:textId="77777777" w:rsidR="0000219D" w:rsidRPr="009C63BA" w:rsidRDefault="0046417E" w:rsidP="0000219D">
      <w:pPr>
        <w:pStyle w:val="Ttulo2"/>
        <w:rPr>
          <w:rFonts w:ascii="Times New Roman" w:hAnsi="Times New Roman" w:cs="Times New Roman"/>
          <w:color w:val="auto"/>
        </w:rPr>
      </w:pPr>
      <w:bookmarkStart w:id="15" w:name="_Toc469662581"/>
      <w:r w:rsidRPr="009C63BA">
        <w:rPr>
          <w:rFonts w:ascii="Times New Roman" w:hAnsi="Times New Roman" w:cs="Times New Roman"/>
          <w:color w:val="auto"/>
        </w:rPr>
        <w:t>3.1. Research type</w:t>
      </w:r>
      <w:bookmarkEnd w:id="15"/>
    </w:p>
    <w:p w14:paraId="770C0F57" w14:textId="77777777" w:rsidR="0046417E" w:rsidRPr="009C63BA" w:rsidRDefault="0046417E" w:rsidP="00BB53E9">
      <w:pPr>
        <w:pStyle w:val="Ttulo3"/>
        <w:spacing w:after="240"/>
        <w:rPr>
          <w:rFonts w:ascii="Times New Roman" w:hAnsi="Times New Roman" w:cs="Times New Roman"/>
          <w:color w:val="auto"/>
        </w:rPr>
      </w:pPr>
      <w:bookmarkStart w:id="16" w:name="_Toc469662582"/>
      <w:r w:rsidRPr="009C63BA">
        <w:rPr>
          <w:rFonts w:ascii="Times New Roman" w:hAnsi="Times New Roman" w:cs="Times New Roman"/>
          <w:color w:val="auto"/>
        </w:rPr>
        <w:t>3.1.1. Research approach and design</w:t>
      </w:r>
      <w:bookmarkEnd w:id="16"/>
    </w:p>
    <w:p w14:paraId="24B57996" w14:textId="7EFEBC88" w:rsidR="0046417E" w:rsidRPr="009C63BA" w:rsidRDefault="005F74C6" w:rsidP="0046417E">
      <w:pPr>
        <w:spacing w:line="360" w:lineRule="auto"/>
        <w:jc w:val="both"/>
        <w:rPr>
          <w:rFonts w:ascii="Times New Roman" w:hAnsi="Times New Roman" w:cs="Times New Roman"/>
        </w:rPr>
      </w:pPr>
      <w:r>
        <w:rPr>
          <w:rFonts w:ascii="Times New Roman" w:hAnsi="Times New Roman" w:cs="Times New Roman"/>
        </w:rPr>
        <w:t>There are two</w:t>
      </w:r>
      <w:r w:rsidR="0046417E" w:rsidRPr="009C63BA">
        <w:rPr>
          <w:rFonts w:ascii="Times New Roman" w:hAnsi="Times New Roman" w:cs="Times New Roman"/>
        </w:rPr>
        <w:t xml:space="preserve"> main types of re</w:t>
      </w:r>
      <w:r>
        <w:rPr>
          <w:rFonts w:ascii="Times New Roman" w:hAnsi="Times New Roman" w:cs="Times New Roman"/>
        </w:rPr>
        <w:t>search approaches: deductive and inductive</w:t>
      </w:r>
      <w:r w:rsidR="0046417E" w:rsidRPr="009C63BA">
        <w:rPr>
          <w:rFonts w:ascii="Times New Roman" w:hAnsi="Times New Roman" w:cs="Times New Roman"/>
        </w:rPr>
        <w:t xml:space="preserve"> (Saunders, Lewis and Thornhill, 2007). According to Babbie (2010), the difference between the two is that “deduction begins with an expected pattern that is tested against observations, whereas induction begins with observations and seeks to find a pattern within them”. Deduction means reasoning from the general to the particular and induction the opposite. Inductive research aims at developing theory</w:t>
      </w:r>
      <w:r w:rsidR="009F5F93" w:rsidRPr="009C63BA">
        <w:rPr>
          <w:rFonts w:ascii="Times New Roman" w:hAnsi="Times New Roman" w:cs="Times New Roman"/>
        </w:rPr>
        <w:t xml:space="preserve"> based on observed data. It is a bottom-up process in which “the researcher uses observations to build an abstraction or to describe a picture of the phenomenon that is being studied” (Lodico, 2010). Neuman </w:t>
      </w:r>
      <w:r w:rsidR="0046417E" w:rsidRPr="009C63BA">
        <w:rPr>
          <w:rFonts w:ascii="Times New Roman" w:hAnsi="Times New Roman" w:cs="Times New Roman"/>
        </w:rPr>
        <w:t xml:space="preserve">(2003) stresses that it usually begins with observations of patterns and moves towards generalizations. Thus, no hypothesis is formulated at the beginning of the research as the </w:t>
      </w:r>
      <w:r w:rsidR="009F5F93" w:rsidRPr="009C63BA">
        <w:rPr>
          <w:rFonts w:ascii="Times New Roman" w:hAnsi="Times New Roman" w:cs="Times New Roman"/>
        </w:rPr>
        <w:t>nature of the findings is</w:t>
      </w:r>
      <w:r w:rsidR="0046417E" w:rsidRPr="009C63BA">
        <w:rPr>
          <w:rFonts w:ascii="Times New Roman" w:hAnsi="Times New Roman" w:cs="Times New Roman"/>
        </w:rPr>
        <w:t xml:space="preserve"> unknown u</w:t>
      </w:r>
      <w:r w:rsidR="009F5F93" w:rsidRPr="009C63BA">
        <w:rPr>
          <w:rFonts w:ascii="Times New Roman" w:hAnsi="Times New Roman" w:cs="Times New Roman"/>
        </w:rPr>
        <w:t xml:space="preserve">ntil it is completed. </w:t>
      </w:r>
      <w:r w:rsidR="0046417E" w:rsidRPr="009C63BA">
        <w:rPr>
          <w:rFonts w:ascii="Times New Roman" w:hAnsi="Times New Roman" w:cs="Times New Roman"/>
        </w:rPr>
        <w:t>At the opposite, deductive research is concerned with “developing a hypothesis based on the existing theory, and then designing a research strategy to test it” (Wilson, 2010). We can observe a common process in studies using a deductive approach: the deduction of a hypothesis from the literature, the</w:t>
      </w:r>
      <w:r w:rsidR="00804B28" w:rsidRPr="009C63BA">
        <w:rPr>
          <w:rFonts w:ascii="Times New Roman" w:hAnsi="Times New Roman" w:cs="Times New Roman"/>
        </w:rPr>
        <w:t xml:space="preserve"> formulation of this hypothesis</w:t>
      </w:r>
      <w:r w:rsidR="0046417E" w:rsidRPr="009C63BA">
        <w:rPr>
          <w:rFonts w:ascii="Times New Roman" w:hAnsi="Times New Roman" w:cs="Times New Roman"/>
        </w:rPr>
        <w:t xml:space="preserve">, the testing of this hypothesis with the relevant methodology, the examination of the outcomes and then the confirmation or rejection of the hypothesis. Generally, inductive studies use qualitative methods whereas deductive researches use quantitative ones such as equation modelling. </w:t>
      </w:r>
      <w:r>
        <w:rPr>
          <w:rFonts w:ascii="Times New Roman" w:hAnsi="Times New Roman" w:cs="Times New Roman"/>
        </w:rPr>
        <w:t xml:space="preserve">Abductive reasoning is a third </w:t>
      </w:r>
      <w:r w:rsidR="00D90EE0">
        <w:rPr>
          <w:rFonts w:ascii="Times New Roman" w:hAnsi="Times New Roman" w:cs="Times New Roman"/>
        </w:rPr>
        <w:t>type of research approach that refers</w:t>
      </w:r>
      <w:r w:rsidR="00A00BD8">
        <w:rPr>
          <w:rFonts w:ascii="Times New Roman" w:hAnsi="Times New Roman" w:cs="Times New Roman"/>
        </w:rPr>
        <w:t xml:space="preserve"> to a</w:t>
      </w:r>
      <w:r w:rsidR="00A00BD8" w:rsidRPr="00A00BD8">
        <w:rPr>
          <w:rFonts w:ascii="Times New Roman" w:hAnsi="Times New Roman" w:cs="Times New Roman"/>
        </w:rPr>
        <w:t xml:space="preserve"> </w:t>
      </w:r>
      <w:r w:rsidR="00611137">
        <w:rPr>
          <w:rFonts w:ascii="Times New Roman" w:hAnsi="Times New Roman" w:cs="Times New Roman"/>
        </w:rPr>
        <w:t xml:space="preserve">form of logical </w:t>
      </w:r>
      <w:r w:rsidR="00D90EE0">
        <w:rPr>
          <w:rFonts w:ascii="Times New Roman" w:hAnsi="Times New Roman" w:cs="Times New Roman"/>
        </w:rPr>
        <w:t xml:space="preserve">inference </w:t>
      </w:r>
      <w:r w:rsidR="00A00BD8" w:rsidRPr="00A00BD8">
        <w:rPr>
          <w:rFonts w:ascii="Times New Roman" w:hAnsi="Times New Roman" w:cs="Times New Roman"/>
        </w:rPr>
        <w:t>different from the inductive type</w:t>
      </w:r>
      <w:r w:rsidR="00611137">
        <w:rPr>
          <w:rFonts w:ascii="Times New Roman" w:hAnsi="Times New Roman" w:cs="Times New Roman"/>
        </w:rPr>
        <w:t xml:space="preserve"> as it comes</w:t>
      </w:r>
      <w:r w:rsidR="00D90EE0">
        <w:rPr>
          <w:rFonts w:ascii="Times New Roman" w:hAnsi="Times New Roman" w:cs="Times New Roman"/>
        </w:rPr>
        <w:t xml:space="preserve"> at an earlier stage</w:t>
      </w:r>
      <w:r w:rsidR="00611137">
        <w:rPr>
          <w:rFonts w:ascii="Times New Roman" w:hAnsi="Times New Roman" w:cs="Times New Roman"/>
        </w:rPr>
        <w:t xml:space="preserve"> and aims at finding the most likely explanation.</w:t>
      </w:r>
      <w:r w:rsidR="00A00BD8">
        <w:rPr>
          <w:rFonts w:ascii="Times New Roman" w:hAnsi="Times New Roman" w:cs="Times New Roman"/>
        </w:rPr>
        <w:t xml:space="preserve"> </w:t>
      </w:r>
      <w:r w:rsidR="0046417E" w:rsidRPr="009C63BA">
        <w:rPr>
          <w:rFonts w:ascii="Times New Roman" w:hAnsi="Times New Roman" w:cs="Times New Roman"/>
        </w:rPr>
        <w:t xml:space="preserve">Our approach is </w:t>
      </w:r>
      <w:r w:rsidR="008F0B19">
        <w:rPr>
          <w:rFonts w:ascii="Times New Roman" w:hAnsi="Times New Roman" w:cs="Times New Roman"/>
        </w:rPr>
        <w:t>deductiv</w:t>
      </w:r>
      <w:r w:rsidR="0046417E" w:rsidRPr="009C63BA">
        <w:rPr>
          <w:rFonts w:ascii="Times New Roman" w:hAnsi="Times New Roman" w:cs="Times New Roman"/>
        </w:rPr>
        <w:t xml:space="preserve">e as our objective is to </w:t>
      </w:r>
      <w:r w:rsidR="008F0B19">
        <w:rPr>
          <w:rFonts w:ascii="Times New Roman" w:hAnsi="Times New Roman" w:cs="Times New Roman"/>
        </w:rPr>
        <w:t>test</w:t>
      </w:r>
      <w:r w:rsidR="003E58D1">
        <w:rPr>
          <w:rFonts w:ascii="Times New Roman" w:hAnsi="Times New Roman" w:cs="Times New Roman"/>
        </w:rPr>
        <w:t xml:space="preserve"> an</w:t>
      </w:r>
      <w:r w:rsidR="008F0B19">
        <w:rPr>
          <w:rFonts w:ascii="Times New Roman" w:hAnsi="Times New Roman" w:cs="Times New Roman"/>
        </w:rPr>
        <w:t xml:space="preserve"> hypothesis</w:t>
      </w:r>
      <w:r w:rsidR="003E58D1">
        <w:rPr>
          <w:rFonts w:ascii="Times New Roman" w:hAnsi="Times New Roman" w:cs="Times New Roman"/>
        </w:rPr>
        <w:t xml:space="preserve"> that we have</w:t>
      </w:r>
      <w:r w:rsidR="008F0B19">
        <w:rPr>
          <w:rFonts w:ascii="Times New Roman" w:hAnsi="Times New Roman" w:cs="Times New Roman"/>
        </w:rPr>
        <w:t xml:space="preserve"> deduced from the literature (the positive relationship between</w:t>
      </w:r>
      <w:r w:rsidR="0046417E" w:rsidRPr="009C63BA">
        <w:rPr>
          <w:rFonts w:ascii="Times New Roman" w:hAnsi="Times New Roman" w:cs="Times New Roman"/>
        </w:rPr>
        <w:t xml:space="preserve"> mobile money and women empowerment</w:t>
      </w:r>
      <w:r w:rsidR="008F0B19">
        <w:rPr>
          <w:rFonts w:ascii="Times New Roman" w:hAnsi="Times New Roman" w:cs="Times New Roman"/>
        </w:rPr>
        <w:t>)</w:t>
      </w:r>
      <w:r w:rsidR="0046417E" w:rsidRPr="009C63BA">
        <w:rPr>
          <w:rFonts w:ascii="Times New Roman" w:hAnsi="Times New Roman" w:cs="Times New Roman"/>
        </w:rPr>
        <w:t xml:space="preserve">. The idea is to </w:t>
      </w:r>
      <w:r w:rsidR="008F0B19">
        <w:rPr>
          <w:rFonts w:ascii="Times New Roman" w:hAnsi="Times New Roman" w:cs="Times New Roman"/>
        </w:rPr>
        <w:t>test</w:t>
      </w:r>
      <w:r w:rsidR="000D4813" w:rsidRPr="009C63BA">
        <w:rPr>
          <w:rFonts w:ascii="Times New Roman" w:hAnsi="Times New Roman" w:cs="Times New Roman"/>
        </w:rPr>
        <w:t xml:space="preserve"> </w:t>
      </w:r>
      <w:r w:rsidR="0046417E" w:rsidRPr="009C63BA">
        <w:rPr>
          <w:rFonts w:ascii="Times New Roman" w:hAnsi="Times New Roman" w:cs="Times New Roman"/>
        </w:rPr>
        <w:t xml:space="preserve">a pattern that has been observed within Kenyan communities, as no major </w:t>
      </w:r>
      <w:r w:rsidR="000D4813">
        <w:rPr>
          <w:rFonts w:ascii="Times New Roman" w:hAnsi="Times New Roman" w:cs="Times New Roman"/>
        </w:rPr>
        <w:t>research</w:t>
      </w:r>
      <w:r w:rsidR="000D4813" w:rsidRPr="009C63BA">
        <w:rPr>
          <w:rFonts w:ascii="Times New Roman" w:hAnsi="Times New Roman" w:cs="Times New Roman"/>
        </w:rPr>
        <w:t xml:space="preserve"> </w:t>
      </w:r>
      <w:r w:rsidR="0046417E" w:rsidRPr="009C63BA">
        <w:rPr>
          <w:rFonts w:ascii="Times New Roman" w:hAnsi="Times New Roman" w:cs="Times New Roman"/>
        </w:rPr>
        <w:t xml:space="preserve">has gone beyond this scope. </w:t>
      </w:r>
    </w:p>
    <w:p w14:paraId="6106486E" w14:textId="77777777"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Exploratory research as a distinct research design does not aim at giving a final answer to a problem but rather at exploring a topic or tackling new problems “on which little or no previous research has been done” (Brown, 2006). The objective of an exploratory research is to “form the basis of more conclusive research” (Singh, 2007). Exploratory studies “will result in a range of causes and alternative options for a solution of a specific problem” (Sandhursen, 2000). At the opposite, a conclusive research will provide the final solution to the research question, using more structured research questions to test the relation between variables and test hypotheses. Malhotra and Birks (2000) divide conclusive research into two big </w:t>
      </w:r>
      <w:r w:rsidRPr="009C63BA">
        <w:rPr>
          <w:rFonts w:ascii="Times New Roman" w:hAnsi="Times New Roman" w:cs="Times New Roman"/>
        </w:rPr>
        <w:lastRenderedPageBreak/>
        <w:t>categories: descriptive and causal research. Descriptive studies aim at describing a phenomena accurately (Saunders, Lewis and Thornhill, 2007), whereas causal or explanatory studies aim at establishing cause and effect relations. Our research aims at better understanding a topic at br</w:t>
      </w:r>
      <w:r w:rsidR="005804A0" w:rsidRPr="009C63BA">
        <w:rPr>
          <w:rFonts w:ascii="Times New Roman" w:hAnsi="Times New Roman" w:cs="Times New Roman"/>
        </w:rPr>
        <w:t xml:space="preserve">oader levels and </w:t>
      </w:r>
      <w:r w:rsidRPr="009C63BA">
        <w:rPr>
          <w:rFonts w:ascii="Times New Roman" w:hAnsi="Times New Roman" w:cs="Times New Roman"/>
        </w:rPr>
        <w:t xml:space="preserve">from a new angle, and is thus exploratory by nature. </w:t>
      </w:r>
    </w:p>
    <w:p w14:paraId="4915951A" w14:textId="77777777" w:rsidR="0046417E" w:rsidRPr="009C63BA" w:rsidRDefault="0046417E" w:rsidP="00BB53E9">
      <w:pPr>
        <w:pStyle w:val="Ttulo3"/>
        <w:spacing w:after="240"/>
        <w:rPr>
          <w:rFonts w:ascii="Times New Roman" w:hAnsi="Times New Roman" w:cs="Times New Roman"/>
          <w:color w:val="auto"/>
        </w:rPr>
      </w:pPr>
      <w:bookmarkStart w:id="17" w:name="_Toc469662583"/>
      <w:r w:rsidRPr="009C63BA">
        <w:rPr>
          <w:rFonts w:ascii="Times New Roman" w:hAnsi="Times New Roman" w:cs="Times New Roman"/>
          <w:color w:val="auto"/>
        </w:rPr>
        <w:t>3.1.2. Research method</w:t>
      </w:r>
      <w:bookmarkEnd w:id="17"/>
    </w:p>
    <w:p w14:paraId="5C05EAEC" w14:textId="77777777"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There are two main types of research methods: quantitative and qualitative ones. According to Sale, Lohfeld and Brazil (2002), quantitative studies seek to reduce phenomena into empirical indicators and variables. The data collected is quantified and used to test hypotheses and find explanatory laws through statistical tests such as correlation and regression analyses. Quantitative studies usually use more rigid data collection, larger sample sizes and they are generalizable to the entire population of interest. At the opposite, qualitative methods are used to gain a deeper understanding of a problem and to elaborate theories through observation and description. They usually provide insights and hypotheses through in-depth interviews and discussions, reflecting a reality that only exists during the time of research and from the angle of the researcher (Sale, Lohfeld and Brazil, 2002). Qualitative researches have unique characteristics whereas quantitative methods are more universal. In our research, we seek to explore the relation between mobile money and women empowerment across different countries. Constructing variables using national-level data will help us understanding the depth of </w:t>
      </w:r>
      <w:r w:rsidR="005804A0" w:rsidRPr="009C63BA">
        <w:rPr>
          <w:rFonts w:ascii="Times New Roman" w:hAnsi="Times New Roman" w:cs="Times New Roman"/>
        </w:rPr>
        <w:t>this phenomenon</w:t>
      </w:r>
      <w:r w:rsidRPr="009C63BA">
        <w:rPr>
          <w:rFonts w:ascii="Times New Roman" w:hAnsi="Times New Roman" w:cs="Times New Roman"/>
        </w:rPr>
        <w:t xml:space="preserve"> </w:t>
      </w:r>
      <w:r w:rsidR="00D108C4" w:rsidRPr="009C63BA">
        <w:rPr>
          <w:rFonts w:ascii="Times New Roman" w:hAnsi="Times New Roman" w:cs="Times New Roman"/>
        </w:rPr>
        <w:t>across</w:t>
      </w:r>
      <w:r w:rsidRPr="009C63BA">
        <w:rPr>
          <w:rFonts w:ascii="Times New Roman" w:hAnsi="Times New Roman" w:cs="Times New Roman"/>
        </w:rPr>
        <w:t xml:space="preserve"> different Sub-Saharan countries. Quantitative methods are thus the most adequate for our research purpose. </w:t>
      </w:r>
    </w:p>
    <w:p w14:paraId="6A124FD3" w14:textId="7E6D9C03"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The </w:t>
      </w:r>
      <w:r w:rsidR="00D56AA3">
        <w:rPr>
          <w:rFonts w:ascii="Times New Roman" w:hAnsi="Times New Roman" w:cs="Times New Roman"/>
        </w:rPr>
        <w:t xml:space="preserve">first part of our analysis </w:t>
      </w:r>
      <w:r w:rsidRPr="009C63BA">
        <w:rPr>
          <w:rFonts w:ascii="Times New Roman" w:hAnsi="Times New Roman" w:cs="Times New Roman"/>
        </w:rPr>
        <w:t>consist</w:t>
      </w:r>
      <w:r w:rsidR="00D56AA3">
        <w:rPr>
          <w:rFonts w:ascii="Times New Roman" w:hAnsi="Times New Roman" w:cs="Times New Roman"/>
        </w:rPr>
        <w:t>s</w:t>
      </w:r>
      <w:r w:rsidRPr="009C63BA">
        <w:rPr>
          <w:rFonts w:ascii="Times New Roman" w:hAnsi="Times New Roman" w:cs="Times New Roman"/>
        </w:rPr>
        <w:t xml:space="preserve"> of an explo</w:t>
      </w:r>
      <w:r w:rsidR="00D56AA3">
        <w:rPr>
          <w:rFonts w:ascii="Times New Roman" w:hAnsi="Times New Roman" w:cs="Times New Roman"/>
        </w:rPr>
        <w:t>ratory data analysis, aiming</w:t>
      </w:r>
      <w:r w:rsidRPr="009C63BA">
        <w:rPr>
          <w:rFonts w:ascii="Times New Roman" w:hAnsi="Times New Roman" w:cs="Times New Roman"/>
        </w:rPr>
        <w:t xml:space="preserve"> at observing the characteristics of the data in order to get an overview of our object of study (Tukey, 1977). </w:t>
      </w:r>
      <w:r w:rsidR="00024922" w:rsidRPr="009C63BA">
        <w:rPr>
          <w:rFonts w:ascii="Times New Roman" w:hAnsi="Times New Roman" w:cs="Times New Roman"/>
        </w:rPr>
        <w:t>It is an approach to data analysis which is not based on assumptions but on the data itself</w:t>
      </w:r>
      <w:r w:rsidR="008C3EF9" w:rsidRPr="009C63BA">
        <w:rPr>
          <w:rFonts w:ascii="Times New Roman" w:hAnsi="Times New Roman" w:cs="Times New Roman"/>
        </w:rPr>
        <w:t xml:space="preserve">, and </w:t>
      </w:r>
      <w:r w:rsidR="00024922" w:rsidRPr="009C63BA">
        <w:rPr>
          <w:rFonts w:ascii="Times New Roman" w:hAnsi="Times New Roman" w:cs="Times New Roman"/>
        </w:rPr>
        <w:t>reveal</w:t>
      </w:r>
      <w:r w:rsidR="008C3EF9" w:rsidRPr="009C63BA">
        <w:rPr>
          <w:rFonts w:ascii="Times New Roman" w:hAnsi="Times New Roman" w:cs="Times New Roman"/>
        </w:rPr>
        <w:t>s</w:t>
      </w:r>
      <w:r w:rsidR="00024922" w:rsidRPr="009C63BA">
        <w:rPr>
          <w:rFonts w:ascii="Times New Roman" w:hAnsi="Times New Roman" w:cs="Times New Roman"/>
        </w:rPr>
        <w:t xml:space="preserve"> which kind of model the data follow. </w:t>
      </w:r>
      <w:r w:rsidR="00241886" w:rsidRPr="009C63BA">
        <w:rPr>
          <w:rFonts w:ascii="Times New Roman" w:hAnsi="Times New Roman" w:cs="Times New Roman"/>
        </w:rPr>
        <w:t>This</w:t>
      </w:r>
      <w:r w:rsidR="004365C3" w:rsidRPr="009C63BA">
        <w:rPr>
          <w:rFonts w:ascii="Times New Roman" w:hAnsi="Times New Roman" w:cs="Times New Roman"/>
        </w:rPr>
        <w:t xml:space="preserve"> approach he</w:t>
      </w:r>
      <w:r w:rsidR="00241886" w:rsidRPr="009C63BA">
        <w:rPr>
          <w:rFonts w:ascii="Times New Roman" w:hAnsi="Times New Roman" w:cs="Times New Roman"/>
        </w:rPr>
        <w:t>avily uses statistical graphics</w:t>
      </w:r>
      <w:r w:rsidR="004365C3" w:rsidRPr="009C63BA">
        <w:rPr>
          <w:rFonts w:ascii="Times New Roman" w:hAnsi="Times New Roman" w:cs="Times New Roman"/>
        </w:rPr>
        <w:t xml:space="preserve"> to explore the</w:t>
      </w:r>
      <w:r w:rsidR="00241886" w:rsidRPr="009C63BA">
        <w:rPr>
          <w:rFonts w:ascii="Times New Roman" w:hAnsi="Times New Roman" w:cs="Times New Roman"/>
        </w:rPr>
        <w:t xml:space="preserve"> data in an open-minded manner, as they are </w:t>
      </w:r>
      <w:r w:rsidR="00584021" w:rsidRPr="009C63BA">
        <w:rPr>
          <w:rFonts w:ascii="Times New Roman" w:hAnsi="Times New Roman" w:cs="Times New Roman"/>
        </w:rPr>
        <w:t xml:space="preserve">very efficient in gaining new insights and recognizing patterns. </w:t>
      </w:r>
      <w:r w:rsidR="00117103" w:rsidRPr="009C63BA">
        <w:rPr>
          <w:rFonts w:ascii="Times New Roman" w:hAnsi="Times New Roman" w:cs="Times New Roman"/>
        </w:rPr>
        <w:t>With such analysis,</w:t>
      </w:r>
      <w:r w:rsidR="00444BF3" w:rsidRPr="009C63BA">
        <w:rPr>
          <w:rFonts w:ascii="Times New Roman" w:hAnsi="Times New Roman" w:cs="Times New Roman"/>
        </w:rPr>
        <w:t xml:space="preserve"> w</w:t>
      </w:r>
      <w:r w:rsidR="00D56AA3">
        <w:rPr>
          <w:rFonts w:ascii="Times New Roman" w:hAnsi="Times New Roman" w:cs="Times New Roman"/>
        </w:rPr>
        <w:t xml:space="preserve">e </w:t>
      </w:r>
      <w:r w:rsidRPr="009C63BA">
        <w:rPr>
          <w:rFonts w:ascii="Times New Roman" w:hAnsi="Times New Roman" w:cs="Times New Roman"/>
        </w:rPr>
        <w:t>provide a careful description of the mobile money penetration and women empowerment levels in Sub-Saharan Africa</w:t>
      </w:r>
      <w:r w:rsidR="00241886" w:rsidRPr="009C63BA">
        <w:rPr>
          <w:rFonts w:ascii="Times New Roman" w:hAnsi="Times New Roman" w:cs="Times New Roman"/>
        </w:rPr>
        <w:t xml:space="preserve"> and f</w:t>
      </w:r>
      <w:r w:rsidR="00A72E28">
        <w:rPr>
          <w:rFonts w:ascii="Times New Roman" w:hAnsi="Times New Roman" w:cs="Times New Roman"/>
        </w:rPr>
        <w:t>ou</w:t>
      </w:r>
      <w:r w:rsidR="00241886" w:rsidRPr="009C63BA">
        <w:rPr>
          <w:rFonts w:ascii="Times New Roman" w:hAnsi="Times New Roman" w:cs="Times New Roman"/>
        </w:rPr>
        <w:t>nd patterns in our dataset.</w:t>
      </w:r>
    </w:p>
    <w:p w14:paraId="5B8D47AA" w14:textId="76DD9A7B" w:rsidR="0046417E" w:rsidRPr="009C63BA" w:rsidRDefault="00241886" w:rsidP="0046417E">
      <w:pPr>
        <w:spacing w:line="360" w:lineRule="auto"/>
        <w:jc w:val="both"/>
        <w:rPr>
          <w:rFonts w:ascii="Times New Roman" w:hAnsi="Times New Roman" w:cs="Times New Roman"/>
        </w:rPr>
      </w:pPr>
      <w:r w:rsidRPr="009C63BA">
        <w:rPr>
          <w:rFonts w:ascii="Times New Roman" w:hAnsi="Times New Roman" w:cs="Times New Roman"/>
        </w:rPr>
        <w:t>The s</w:t>
      </w:r>
      <w:r w:rsidR="00D56AA3">
        <w:rPr>
          <w:rFonts w:ascii="Times New Roman" w:hAnsi="Times New Roman" w:cs="Times New Roman"/>
        </w:rPr>
        <w:t xml:space="preserve">econd part of our analysis </w:t>
      </w:r>
      <w:r w:rsidRPr="009C63BA">
        <w:rPr>
          <w:rFonts w:ascii="Times New Roman" w:hAnsi="Times New Roman" w:cs="Times New Roman"/>
        </w:rPr>
        <w:t>aim</w:t>
      </w:r>
      <w:r w:rsidR="00D56AA3">
        <w:rPr>
          <w:rFonts w:ascii="Times New Roman" w:hAnsi="Times New Roman" w:cs="Times New Roman"/>
        </w:rPr>
        <w:t>s</w:t>
      </w:r>
      <w:r w:rsidRPr="009C63BA">
        <w:rPr>
          <w:rFonts w:ascii="Times New Roman" w:hAnsi="Times New Roman" w:cs="Times New Roman"/>
        </w:rPr>
        <w:t xml:space="preserve"> at </w:t>
      </w:r>
      <w:r w:rsidR="000D4813">
        <w:rPr>
          <w:rFonts w:ascii="Times New Roman" w:hAnsi="Times New Roman" w:cs="Times New Roman"/>
        </w:rPr>
        <w:t xml:space="preserve">exploring </w:t>
      </w:r>
      <w:r w:rsidRPr="009C63BA">
        <w:rPr>
          <w:rFonts w:ascii="Times New Roman" w:hAnsi="Times New Roman" w:cs="Times New Roman"/>
        </w:rPr>
        <w:t>th</w:t>
      </w:r>
      <w:r w:rsidR="000D4813">
        <w:rPr>
          <w:rFonts w:ascii="Times New Roman" w:hAnsi="Times New Roman" w:cs="Times New Roman"/>
        </w:rPr>
        <w:t>is</w:t>
      </w:r>
      <w:r w:rsidRPr="009C63BA">
        <w:rPr>
          <w:rFonts w:ascii="Times New Roman" w:hAnsi="Times New Roman" w:cs="Times New Roman"/>
        </w:rPr>
        <w:t xml:space="preserve"> pattern the </w:t>
      </w:r>
      <w:r w:rsidR="00BF341B" w:rsidRPr="009C63BA">
        <w:rPr>
          <w:rFonts w:ascii="Times New Roman" w:hAnsi="Times New Roman" w:cs="Times New Roman"/>
        </w:rPr>
        <w:t>through the use of statistics</w:t>
      </w:r>
      <w:r w:rsidR="006D726F" w:rsidRPr="009C63BA">
        <w:rPr>
          <w:rFonts w:ascii="Times New Roman" w:hAnsi="Times New Roman" w:cs="Times New Roman"/>
        </w:rPr>
        <w:t xml:space="preserve"> tools</w:t>
      </w:r>
      <w:r w:rsidRPr="009C63BA">
        <w:rPr>
          <w:rFonts w:ascii="Times New Roman" w:hAnsi="Times New Roman" w:cs="Times New Roman"/>
        </w:rPr>
        <w:t>.</w:t>
      </w:r>
      <w:r w:rsidR="0046417E" w:rsidRPr="009C63BA">
        <w:rPr>
          <w:rFonts w:ascii="Times New Roman" w:hAnsi="Times New Roman" w:cs="Times New Roman"/>
        </w:rPr>
        <w:t xml:space="preserve"> We thus conduct several correlations and a multivariate OLS r</w:t>
      </w:r>
      <w:r w:rsidR="00BF341B" w:rsidRPr="009C63BA">
        <w:rPr>
          <w:rFonts w:ascii="Times New Roman" w:hAnsi="Times New Roman" w:cs="Times New Roman"/>
        </w:rPr>
        <w:t>egression to further explore and define the</w:t>
      </w:r>
      <w:r w:rsidR="0046417E" w:rsidRPr="009C63BA">
        <w:rPr>
          <w:rFonts w:ascii="Times New Roman" w:hAnsi="Times New Roman" w:cs="Times New Roman"/>
        </w:rPr>
        <w:t xml:space="preserve"> relationship</w:t>
      </w:r>
      <w:r w:rsidR="00BF341B" w:rsidRPr="009C63BA">
        <w:rPr>
          <w:rFonts w:ascii="Times New Roman" w:hAnsi="Times New Roman" w:cs="Times New Roman"/>
        </w:rPr>
        <w:t xml:space="preserve"> between mobile money and women empowerment</w:t>
      </w:r>
      <w:r w:rsidR="0046417E" w:rsidRPr="009C63BA">
        <w:rPr>
          <w:rFonts w:ascii="Times New Roman" w:hAnsi="Times New Roman" w:cs="Times New Roman"/>
        </w:rPr>
        <w:t xml:space="preserve">. While correlation indicates that two variables are associated with one another, it does not indicate the type of relationship between variables. Regressions help determining relationships between variables and the extent to which a variable (dependent variable) depends on another variable or a combination of other variables (independent </w:t>
      </w:r>
      <w:r w:rsidR="0046417E" w:rsidRPr="009C63BA">
        <w:rPr>
          <w:rFonts w:ascii="Times New Roman" w:hAnsi="Times New Roman" w:cs="Times New Roman"/>
        </w:rPr>
        <w:lastRenderedPageBreak/>
        <w:t xml:space="preserve">variables). </w:t>
      </w:r>
      <w:r w:rsidR="00EB21DB" w:rsidRPr="009C63BA">
        <w:rPr>
          <w:rFonts w:ascii="Times New Roman" w:hAnsi="Times New Roman" w:cs="Times New Roman"/>
        </w:rPr>
        <w:t>This part of the analysis is thus crucial for our resea</w:t>
      </w:r>
      <w:r w:rsidR="00D56AA3">
        <w:rPr>
          <w:rFonts w:ascii="Times New Roman" w:hAnsi="Times New Roman" w:cs="Times New Roman"/>
        </w:rPr>
        <w:t>rch, as it</w:t>
      </w:r>
      <w:r w:rsidR="00276B6E" w:rsidRPr="009C63BA">
        <w:rPr>
          <w:rFonts w:ascii="Times New Roman" w:hAnsi="Times New Roman" w:cs="Times New Roman"/>
        </w:rPr>
        <w:t xml:space="preserve"> allow</w:t>
      </w:r>
      <w:r w:rsidR="0002724B">
        <w:rPr>
          <w:rFonts w:ascii="Times New Roman" w:hAnsi="Times New Roman" w:cs="Times New Roman"/>
        </w:rPr>
        <w:t>s</w:t>
      </w:r>
      <w:r w:rsidR="00276B6E" w:rsidRPr="009C63BA">
        <w:rPr>
          <w:rFonts w:ascii="Times New Roman" w:hAnsi="Times New Roman" w:cs="Times New Roman"/>
        </w:rPr>
        <w:t xml:space="preserve"> us to test</w:t>
      </w:r>
      <w:r w:rsidR="00EB21DB" w:rsidRPr="009C63BA">
        <w:rPr>
          <w:rFonts w:ascii="Times New Roman" w:hAnsi="Times New Roman" w:cs="Times New Roman"/>
        </w:rPr>
        <w:t xml:space="preserve"> </w:t>
      </w:r>
      <w:r w:rsidR="00276B6E" w:rsidRPr="009C63BA">
        <w:rPr>
          <w:rFonts w:ascii="Times New Roman" w:hAnsi="Times New Roman" w:cs="Times New Roman"/>
        </w:rPr>
        <w:t xml:space="preserve">for </w:t>
      </w:r>
      <w:r w:rsidR="00EB21DB" w:rsidRPr="009C63BA">
        <w:rPr>
          <w:rFonts w:ascii="Times New Roman" w:hAnsi="Times New Roman" w:cs="Times New Roman"/>
        </w:rPr>
        <w:t xml:space="preserve">the </w:t>
      </w:r>
      <w:r w:rsidR="00276B6E" w:rsidRPr="009C63BA">
        <w:rPr>
          <w:rFonts w:ascii="Times New Roman" w:hAnsi="Times New Roman" w:cs="Times New Roman"/>
        </w:rPr>
        <w:t xml:space="preserve">significance and strength of the </w:t>
      </w:r>
      <w:r w:rsidR="00EB21DB" w:rsidRPr="009C63BA">
        <w:rPr>
          <w:rFonts w:ascii="Times New Roman" w:hAnsi="Times New Roman" w:cs="Times New Roman"/>
        </w:rPr>
        <w:t>relationship between mobile money</w:t>
      </w:r>
      <w:r w:rsidR="00276B6E" w:rsidRPr="009C63BA">
        <w:rPr>
          <w:rFonts w:ascii="Times New Roman" w:hAnsi="Times New Roman" w:cs="Times New Roman"/>
        </w:rPr>
        <w:t xml:space="preserve"> services and women empowerment</w:t>
      </w:r>
      <w:r w:rsidR="00EB21DB" w:rsidRPr="009C63BA">
        <w:rPr>
          <w:rFonts w:ascii="Times New Roman" w:hAnsi="Times New Roman" w:cs="Times New Roman"/>
        </w:rPr>
        <w:t xml:space="preserve"> while controlling for several other variables tha</w:t>
      </w:r>
      <w:r w:rsidR="00D56AA3">
        <w:rPr>
          <w:rFonts w:ascii="Times New Roman" w:hAnsi="Times New Roman" w:cs="Times New Roman"/>
        </w:rPr>
        <w:t xml:space="preserve">t might have an effect. We </w:t>
      </w:r>
      <w:r w:rsidR="00EB21DB" w:rsidRPr="009C63BA">
        <w:rPr>
          <w:rFonts w:ascii="Times New Roman" w:hAnsi="Times New Roman" w:cs="Times New Roman"/>
        </w:rPr>
        <w:t xml:space="preserve">isolate these other relationships through our regression analyses, and </w:t>
      </w:r>
      <w:r w:rsidR="00D56AA3">
        <w:rPr>
          <w:rFonts w:ascii="Times New Roman" w:hAnsi="Times New Roman" w:cs="Times New Roman"/>
        </w:rPr>
        <w:t xml:space="preserve">we </w:t>
      </w:r>
      <w:r w:rsidR="00EB21DB" w:rsidRPr="009C63BA">
        <w:rPr>
          <w:rFonts w:ascii="Times New Roman" w:hAnsi="Times New Roman" w:cs="Times New Roman"/>
        </w:rPr>
        <w:t>tr</w:t>
      </w:r>
      <w:r w:rsidR="0002724B">
        <w:rPr>
          <w:rFonts w:ascii="Times New Roman" w:hAnsi="Times New Roman" w:cs="Times New Roman"/>
        </w:rPr>
        <w:t>y</w:t>
      </w:r>
      <w:r w:rsidR="00EB21DB" w:rsidRPr="009C63BA">
        <w:rPr>
          <w:rFonts w:ascii="Times New Roman" w:hAnsi="Times New Roman" w:cs="Times New Roman"/>
        </w:rPr>
        <w:t xml:space="preserve"> to </w:t>
      </w:r>
      <w:r w:rsidR="00D56AA3">
        <w:rPr>
          <w:rFonts w:ascii="Times New Roman" w:hAnsi="Times New Roman" w:cs="Times New Roman"/>
        </w:rPr>
        <w:t>determine whether we c</w:t>
      </w:r>
      <w:r w:rsidR="0002724B">
        <w:rPr>
          <w:rFonts w:ascii="Times New Roman" w:hAnsi="Times New Roman" w:cs="Times New Roman"/>
        </w:rPr>
        <w:t>an</w:t>
      </w:r>
      <w:r w:rsidR="0046417E" w:rsidRPr="009C63BA">
        <w:rPr>
          <w:rFonts w:ascii="Times New Roman" w:hAnsi="Times New Roman" w:cs="Times New Roman"/>
        </w:rPr>
        <w:t xml:space="preserve"> assess the </w:t>
      </w:r>
      <w:r w:rsidR="00890906" w:rsidRPr="009C63BA">
        <w:rPr>
          <w:rFonts w:ascii="Times New Roman" w:hAnsi="Times New Roman" w:cs="Times New Roman"/>
        </w:rPr>
        <w:t xml:space="preserve">particular </w:t>
      </w:r>
      <w:r w:rsidR="00A76F17">
        <w:rPr>
          <w:rFonts w:ascii="Times New Roman" w:hAnsi="Times New Roman" w:cs="Times New Roman"/>
        </w:rPr>
        <w:t>effect</w:t>
      </w:r>
      <w:r w:rsidR="006D726F" w:rsidRPr="009C63BA">
        <w:rPr>
          <w:rFonts w:ascii="Times New Roman" w:hAnsi="Times New Roman" w:cs="Times New Roman"/>
        </w:rPr>
        <w:t xml:space="preserve"> that</w:t>
      </w:r>
      <w:r w:rsidR="0046417E" w:rsidRPr="009C63BA">
        <w:rPr>
          <w:rFonts w:ascii="Times New Roman" w:hAnsi="Times New Roman" w:cs="Times New Roman"/>
        </w:rPr>
        <w:t xml:space="preserve"> mobile mone</w:t>
      </w:r>
      <w:r w:rsidR="00344EFB" w:rsidRPr="009C63BA">
        <w:rPr>
          <w:rFonts w:ascii="Times New Roman" w:hAnsi="Times New Roman" w:cs="Times New Roman"/>
        </w:rPr>
        <w:t xml:space="preserve">y services </w:t>
      </w:r>
      <w:r w:rsidR="006D726F" w:rsidRPr="009C63BA">
        <w:rPr>
          <w:rFonts w:ascii="Times New Roman" w:hAnsi="Times New Roman" w:cs="Times New Roman"/>
        </w:rPr>
        <w:t xml:space="preserve">have </w:t>
      </w:r>
      <w:r w:rsidR="00344EFB" w:rsidRPr="009C63BA">
        <w:rPr>
          <w:rFonts w:ascii="Times New Roman" w:hAnsi="Times New Roman" w:cs="Times New Roman"/>
        </w:rPr>
        <w:t>on women empowerment</w:t>
      </w:r>
      <w:r w:rsidR="00704FE2" w:rsidRPr="009C63BA">
        <w:rPr>
          <w:rFonts w:ascii="Times New Roman" w:hAnsi="Times New Roman" w:cs="Times New Roman"/>
        </w:rPr>
        <w:t xml:space="preserve"> </w:t>
      </w:r>
      <w:r w:rsidR="006D726F" w:rsidRPr="009C63BA">
        <w:rPr>
          <w:rFonts w:ascii="Times New Roman" w:hAnsi="Times New Roman" w:cs="Times New Roman"/>
        </w:rPr>
        <w:t>from our sample</w:t>
      </w:r>
      <w:r w:rsidR="0046417E" w:rsidRPr="009C63BA">
        <w:rPr>
          <w:rFonts w:ascii="Times New Roman" w:hAnsi="Times New Roman" w:cs="Times New Roman"/>
        </w:rPr>
        <w:t>.</w:t>
      </w:r>
      <w:r w:rsidR="00EB21DB" w:rsidRPr="009C63BA">
        <w:rPr>
          <w:rFonts w:ascii="Times New Roman" w:hAnsi="Times New Roman" w:cs="Times New Roman"/>
        </w:rPr>
        <w:t xml:space="preserve"> </w:t>
      </w:r>
    </w:p>
    <w:p w14:paraId="51353FB1" w14:textId="5C330946" w:rsidR="0000219D" w:rsidRPr="009C63BA" w:rsidRDefault="0046417E" w:rsidP="0000219D">
      <w:pPr>
        <w:pStyle w:val="Ttulo2"/>
        <w:rPr>
          <w:rFonts w:ascii="Times New Roman" w:hAnsi="Times New Roman" w:cs="Times New Roman"/>
          <w:color w:val="auto"/>
        </w:rPr>
      </w:pPr>
      <w:bookmarkStart w:id="18" w:name="_Toc469662584"/>
      <w:r w:rsidRPr="009C63BA">
        <w:rPr>
          <w:rFonts w:ascii="Times New Roman" w:hAnsi="Times New Roman" w:cs="Times New Roman"/>
          <w:color w:val="auto"/>
        </w:rPr>
        <w:t>3.2. Data description</w:t>
      </w:r>
      <w:bookmarkEnd w:id="18"/>
    </w:p>
    <w:p w14:paraId="02D9514E" w14:textId="77777777" w:rsidR="0046417E" w:rsidRPr="009C63BA" w:rsidRDefault="0046417E" w:rsidP="00BB53E9">
      <w:pPr>
        <w:pStyle w:val="Ttulo3"/>
        <w:spacing w:after="240"/>
        <w:rPr>
          <w:rFonts w:ascii="Times New Roman" w:hAnsi="Times New Roman" w:cs="Times New Roman"/>
          <w:color w:val="auto"/>
        </w:rPr>
      </w:pPr>
      <w:bookmarkStart w:id="19" w:name="_Toc469662585"/>
      <w:r w:rsidRPr="009C63BA">
        <w:rPr>
          <w:rFonts w:ascii="Times New Roman" w:hAnsi="Times New Roman" w:cs="Times New Roman"/>
          <w:color w:val="auto"/>
        </w:rPr>
        <w:t>3.2.1. Data collection</w:t>
      </w:r>
      <w:bookmarkEnd w:id="19"/>
      <w:r w:rsidRPr="009C63BA">
        <w:rPr>
          <w:rFonts w:ascii="Times New Roman" w:hAnsi="Times New Roman" w:cs="Times New Roman"/>
          <w:color w:val="auto"/>
        </w:rPr>
        <w:t xml:space="preserve"> </w:t>
      </w:r>
    </w:p>
    <w:p w14:paraId="6610D54E" w14:textId="57CBD351"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This research is based exclusively on secondary data. </w:t>
      </w:r>
      <w:r w:rsidR="00E57BDC">
        <w:rPr>
          <w:rFonts w:ascii="Times New Roman" w:hAnsi="Times New Roman" w:cs="Times New Roman"/>
        </w:rPr>
        <w:t>We</w:t>
      </w:r>
      <w:r w:rsidR="0000568B" w:rsidRPr="009C63BA">
        <w:rPr>
          <w:rFonts w:ascii="Times New Roman" w:hAnsi="Times New Roman" w:cs="Times New Roman"/>
        </w:rPr>
        <w:t xml:space="preserve"> </w:t>
      </w:r>
      <w:r w:rsidR="00BC7A53" w:rsidRPr="009C63BA">
        <w:rPr>
          <w:rFonts w:ascii="Times New Roman" w:hAnsi="Times New Roman" w:cs="Times New Roman"/>
        </w:rPr>
        <w:t>look for</w:t>
      </w:r>
      <w:r w:rsidRPr="009C63BA">
        <w:rPr>
          <w:rFonts w:ascii="Times New Roman" w:hAnsi="Times New Roman" w:cs="Times New Roman"/>
        </w:rPr>
        <w:t xml:space="preserve"> aggregated and national-level</w:t>
      </w:r>
      <w:r w:rsidR="0000568B" w:rsidRPr="009C63BA">
        <w:rPr>
          <w:rFonts w:ascii="Times New Roman" w:hAnsi="Times New Roman" w:cs="Times New Roman"/>
        </w:rPr>
        <w:t xml:space="preserve"> data</w:t>
      </w:r>
      <w:r w:rsidR="00BC7A53" w:rsidRPr="009C63BA">
        <w:rPr>
          <w:rFonts w:ascii="Times New Roman" w:hAnsi="Times New Roman" w:cs="Times New Roman"/>
        </w:rPr>
        <w:t>,</w:t>
      </w:r>
      <w:r w:rsidR="0000568B" w:rsidRPr="009C63BA">
        <w:rPr>
          <w:rFonts w:ascii="Times New Roman" w:hAnsi="Times New Roman" w:cs="Times New Roman"/>
        </w:rPr>
        <w:t xml:space="preserve"> which</w:t>
      </w:r>
      <w:r w:rsidRPr="009C63BA">
        <w:rPr>
          <w:rFonts w:ascii="Times New Roman" w:hAnsi="Times New Roman" w:cs="Times New Roman"/>
        </w:rPr>
        <w:t xml:space="preserve"> can be found in online databases. Thus, there is no need of collecting primary data through interviews and group discussions. </w:t>
      </w:r>
    </w:p>
    <w:p w14:paraId="2ED4057A" w14:textId="1C7ED2F5"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To assess the </w:t>
      </w:r>
      <w:r w:rsidR="001B4D67">
        <w:rPr>
          <w:rFonts w:ascii="Times New Roman" w:hAnsi="Times New Roman" w:cs="Times New Roman"/>
        </w:rPr>
        <w:t>effects</w:t>
      </w:r>
      <w:r w:rsidR="00D7416D" w:rsidRPr="009C63BA">
        <w:rPr>
          <w:rFonts w:ascii="Times New Roman" w:hAnsi="Times New Roman" w:cs="Times New Roman"/>
        </w:rPr>
        <w:t xml:space="preserve"> of mobile money on</w:t>
      </w:r>
      <w:r w:rsidRPr="009C63BA">
        <w:rPr>
          <w:rFonts w:ascii="Times New Roman" w:hAnsi="Times New Roman" w:cs="Times New Roman"/>
        </w:rPr>
        <w:t xml:space="preserve"> women empowerment in Sub-Saharan Africa, we </w:t>
      </w:r>
      <w:r w:rsidR="00BC7A53" w:rsidRPr="009C63BA">
        <w:rPr>
          <w:rFonts w:ascii="Times New Roman" w:hAnsi="Times New Roman" w:cs="Times New Roman"/>
        </w:rPr>
        <w:t>want</w:t>
      </w:r>
      <w:r w:rsidRPr="009C63BA">
        <w:rPr>
          <w:rFonts w:ascii="Times New Roman" w:hAnsi="Times New Roman" w:cs="Times New Roman"/>
        </w:rPr>
        <w:t xml:space="preserve"> to construct variables reflecting mobile money penetration rates and women empowerment levels across different African countries. </w:t>
      </w:r>
      <w:r w:rsidR="00BC7A53" w:rsidRPr="009C63BA">
        <w:rPr>
          <w:rFonts w:ascii="Times New Roman" w:hAnsi="Times New Roman" w:cs="Times New Roman"/>
        </w:rPr>
        <w:t xml:space="preserve">In order to do that, we need </w:t>
      </w:r>
      <w:r w:rsidRPr="009C63BA">
        <w:rPr>
          <w:rFonts w:ascii="Times New Roman" w:hAnsi="Times New Roman" w:cs="Times New Roman"/>
        </w:rPr>
        <w:t>national-level indicators</w:t>
      </w:r>
      <w:r w:rsidR="00BC7A53" w:rsidRPr="009C63BA">
        <w:rPr>
          <w:rFonts w:ascii="Times New Roman" w:hAnsi="Times New Roman" w:cs="Times New Roman"/>
        </w:rPr>
        <w:t>. We find these indicators in two main World Bank databases,</w:t>
      </w:r>
      <w:r w:rsidRPr="009C63BA">
        <w:rPr>
          <w:rFonts w:ascii="Times New Roman" w:hAnsi="Times New Roman" w:cs="Times New Roman"/>
        </w:rPr>
        <w:t xml:space="preserve"> elaborated through interviews and questionnaires addressed to selected samples.</w:t>
      </w:r>
    </w:p>
    <w:p w14:paraId="16E2F8A2" w14:textId="77777777"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Firstly, the 2014 Global Findex database allows us to assess the reach of mobile money services in Africa and construct </w:t>
      </w:r>
      <w:r w:rsidR="007042E1" w:rsidRPr="009C63BA">
        <w:rPr>
          <w:rFonts w:ascii="Times New Roman" w:hAnsi="Times New Roman" w:cs="Times New Roman"/>
        </w:rPr>
        <w:t>mobile mon</w:t>
      </w:r>
      <w:r w:rsidRPr="009C63BA">
        <w:rPr>
          <w:rFonts w:ascii="Times New Roman" w:hAnsi="Times New Roman" w:cs="Times New Roman"/>
        </w:rPr>
        <w:t>ey variable</w:t>
      </w:r>
      <w:r w:rsidR="007042E1" w:rsidRPr="009C63BA">
        <w:rPr>
          <w:rFonts w:ascii="Times New Roman" w:hAnsi="Times New Roman" w:cs="Times New Roman"/>
        </w:rPr>
        <w:t>s</w:t>
      </w:r>
      <w:r w:rsidRPr="009C63BA">
        <w:rPr>
          <w:rFonts w:ascii="Times New Roman" w:hAnsi="Times New Roman" w:cs="Times New Roman"/>
        </w:rPr>
        <w:t xml:space="preserve"> for each country. This database has been launched in 2011, to show “how people around the world save, borrow, make payments, and manage risk” (Demirguc-Kunt, A., Klapper, L., Singer, D. and Van Oudheusden, P., 2015). It is the most comprehensive database on the use of financial services around the world, with more than 100 indicators given by gender, age and income groups. The elaboration of the database consisted of interviews of around 150,000 randomly selected adults in 143 countries, in a partnership with the Gallup World Poll and the Bill &amp; Melinda Gates Foundation. The surveys were conducted over the 2014 calendar year, targeting exclusively civilians aged 15 and above. In the countries with </w:t>
      </w:r>
      <w:r w:rsidR="00FE6AAE" w:rsidRPr="009C63BA">
        <w:rPr>
          <w:rFonts w:ascii="Times New Roman" w:hAnsi="Times New Roman" w:cs="Times New Roman"/>
        </w:rPr>
        <w:t>telephone</w:t>
      </w:r>
      <w:r w:rsidRPr="009C63BA">
        <w:rPr>
          <w:rFonts w:ascii="Times New Roman" w:hAnsi="Times New Roman" w:cs="Times New Roman"/>
        </w:rPr>
        <w:t xml:space="preserve"> coverage above 80 percent, questionnaires were conducted by phone using random digit dialing or a nationally representative list of phone numbers. In the other countries, questionnaires were carried out face to face. The sampling methodology consisted of a cluster analysis (i.e. the identification of primary sampling units by population size and geography) followed by a random sampling or a sampling based on probabilities proportional to population size when possible. Respondents within households were selected using the Kish grid (a table of numbers used to select interviewees).   </w:t>
      </w:r>
    </w:p>
    <w:p w14:paraId="1C691421" w14:textId="77777777"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 xml:space="preserve">Second, the Gender Statistics database provided by the World Bank enables us to construct our women empowerment variable. This comprehensive database displays sex-disaggregated data on different topics </w:t>
      </w:r>
      <w:r w:rsidRPr="009C63BA">
        <w:rPr>
          <w:rFonts w:ascii="Times New Roman" w:hAnsi="Times New Roman" w:cs="Times New Roman"/>
        </w:rPr>
        <w:lastRenderedPageBreak/>
        <w:t xml:space="preserve">such as education, health, public life etc. It allows us to select the indicators that </w:t>
      </w:r>
      <w:r w:rsidR="00107D56" w:rsidRPr="009C63BA">
        <w:rPr>
          <w:rFonts w:ascii="Times New Roman" w:hAnsi="Times New Roman" w:cs="Times New Roman"/>
        </w:rPr>
        <w:t>are</w:t>
      </w:r>
      <w:r w:rsidRPr="009C63BA">
        <w:rPr>
          <w:rFonts w:ascii="Times New Roman" w:hAnsi="Times New Roman" w:cs="Times New Roman"/>
        </w:rPr>
        <w:t xml:space="preserve"> the most relevant for our research. As it is updated </w:t>
      </w:r>
      <w:r w:rsidR="00107D56" w:rsidRPr="009C63BA">
        <w:rPr>
          <w:rFonts w:ascii="Times New Roman" w:hAnsi="Times New Roman" w:cs="Times New Roman"/>
        </w:rPr>
        <w:t xml:space="preserve">on a yearly basis, we </w:t>
      </w:r>
      <w:r w:rsidRPr="009C63BA">
        <w:rPr>
          <w:rFonts w:ascii="Times New Roman" w:hAnsi="Times New Roman" w:cs="Times New Roman"/>
        </w:rPr>
        <w:t>take the data from 2014 to keep consistency with our mobile money variable</w:t>
      </w:r>
      <w:r w:rsidR="00107D56" w:rsidRPr="009C63BA">
        <w:rPr>
          <w:rFonts w:ascii="Times New Roman" w:hAnsi="Times New Roman" w:cs="Times New Roman"/>
        </w:rPr>
        <w:t>s</w:t>
      </w:r>
      <w:r w:rsidRPr="009C63BA">
        <w:rPr>
          <w:rFonts w:ascii="Times New Roman" w:hAnsi="Times New Roman" w:cs="Times New Roman"/>
        </w:rPr>
        <w:t>.</w:t>
      </w:r>
    </w:p>
    <w:p w14:paraId="0635EF16" w14:textId="413AB3AE"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The World Bank can be considered a reliable source</w:t>
      </w:r>
      <w:r w:rsidR="009A6E60">
        <w:rPr>
          <w:rFonts w:ascii="Times New Roman" w:hAnsi="Times New Roman" w:cs="Times New Roman"/>
        </w:rPr>
        <w:t xml:space="preserve"> of data </w:t>
      </w:r>
      <w:r w:rsidRPr="009C63BA">
        <w:rPr>
          <w:rFonts w:ascii="Times New Roman" w:hAnsi="Times New Roman" w:cs="Times New Roman"/>
        </w:rPr>
        <w:t xml:space="preserve">for development studies. This international institution </w:t>
      </w:r>
      <w:r w:rsidR="00A44151" w:rsidRPr="009C63BA">
        <w:rPr>
          <w:rFonts w:ascii="Times New Roman" w:hAnsi="Times New Roman" w:cs="Times New Roman"/>
        </w:rPr>
        <w:t>has a</w:t>
      </w:r>
      <w:r w:rsidRPr="009C63BA">
        <w:rPr>
          <w:rFonts w:ascii="Times New Roman" w:hAnsi="Times New Roman" w:cs="Times New Roman"/>
        </w:rPr>
        <w:t xml:space="preserve"> </w:t>
      </w:r>
      <w:r w:rsidR="00A44151" w:rsidRPr="009C63BA">
        <w:rPr>
          <w:rFonts w:ascii="Times New Roman" w:hAnsi="Times New Roman" w:cs="Times New Roman"/>
        </w:rPr>
        <w:t>global</w:t>
      </w:r>
      <w:r w:rsidRPr="009C63BA">
        <w:rPr>
          <w:rFonts w:ascii="Times New Roman" w:hAnsi="Times New Roman" w:cs="Times New Roman"/>
        </w:rPr>
        <w:t xml:space="preserve"> </w:t>
      </w:r>
      <w:r w:rsidR="00A44151" w:rsidRPr="009C63BA">
        <w:rPr>
          <w:rFonts w:ascii="Times New Roman" w:hAnsi="Times New Roman" w:cs="Times New Roman"/>
        </w:rPr>
        <w:t xml:space="preserve">influence, </w:t>
      </w:r>
      <w:r w:rsidR="00515EFF" w:rsidRPr="009C63BA">
        <w:rPr>
          <w:rFonts w:ascii="Times New Roman" w:hAnsi="Times New Roman" w:cs="Times New Roman"/>
        </w:rPr>
        <w:t xml:space="preserve">as well as </w:t>
      </w:r>
      <w:r w:rsidRPr="009C63BA">
        <w:rPr>
          <w:rFonts w:ascii="Times New Roman" w:hAnsi="Times New Roman" w:cs="Times New Roman"/>
        </w:rPr>
        <w:t xml:space="preserve">strict policies and research methodologies. The data is collected through rigorous sampling procedures. In our case the results of the questionnaires addressed to the selected samples have been aggregated to national-level data without any apparent difficulty. Thus, the uncertainties in our research can only be attributed to our approach and methods more than </w:t>
      </w:r>
      <w:r w:rsidR="00B80BE2" w:rsidRPr="009C63BA">
        <w:rPr>
          <w:rFonts w:ascii="Times New Roman" w:hAnsi="Times New Roman" w:cs="Times New Roman"/>
        </w:rPr>
        <w:t xml:space="preserve">to </w:t>
      </w:r>
      <w:r w:rsidRPr="009C63BA">
        <w:rPr>
          <w:rFonts w:ascii="Times New Roman" w:hAnsi="Times New Roman" w:cs="Times New Roman"/>
        </w:rPr>
        <w:t xml:space="preserve">the reliability of our data and sources.  </w:t>
      </w:r>
    </w:p>
    <w:p w14:paraId="5E21E234" w14:textId="77777777" w:rsidR="0046417E" w:rsidRPr="009C63BA" w:rsidRDefault="0046417E" w:rsidP="00BB53E9">
      <w:pPr>
        <w:pStyle w:val="Ttulo3"/>
        <w:spacing w:after="240"/>
        <w:rPr>
          <w:rFonts w:ascii="Times New Roman" w:hAnsi="Times New Roman" w:cs="Times New Roman"/>
          <w:color w:val="auto"/>
        </w:rPr>
      </w:pPr>
      <w:bookmarkStart w:id="20" w:name="_Toc469662586"/>
      <w:r w:rsidRPr="009C63BA">
        <w:rPr>
          <w:rFonts w:ascii="Times New Roman" w:hAnsi="Times New Roman" w:cs="Times New Roman"/>
          <w:color w:val="auto"/>
        </w:rPr>
        <w:t>3.2.2. Data selection</w:t>
      </w:r>
      <w:bookmarkEnd w:id="20"/>
    </w:p>
    <w:p w14:paraId="54EFBC1B" w14:textId="77777777" w:rsidR="00631C97" w:rsidRPr="009C63BA" w:rsidRDefault="0098096E" w:rsidP="0046417E">
      <w:pPr>
        <w:spacing w:line="360" w:lineRule="auto"/>
        <w:jc w:val="both"/>
        <w:rPr>
          <w:rFonts w:ascii="Times New Roman" w:hAnsi="Times New Roman" w:cs="Times New Roman"/>
        </w:rPr>
      </w:pPr>
      <w:r w:rsidRPr="009C63BA">
        <w:rPr>
          <w:rFonts w:ascii="Times New Roman" w:hAnsi="Times New Roman" w:cs="Times New Roman"/>
        </w:rPr>
        <w:t>As we have said previously, w</w:t>
      </w:r>
      <w:r w:rsidR="00F87D29" w:rsidRPr="009C63BA">
        <w:rPr>
          <w:rFonts w:ascii="Times New Roman" w:hAnsi="Times New Roman" w:cs="Times New Roman"/>
        </w:rPr>
        <w:t>e</w:t>
      </w:r>
      <w:r w:rsidR="0046417E" w:rsidRPr="009C63BA">
        <w:rPr>
          <w:rFonts w:ascii="Times New Roman" w:hAnsi="Times New Roman" w:cs="Times New Roman"/>
        </w:rPr>
        <w:t xml:space="preserve"> choose to focus on Sub-Saharan Africa because it is the region where mobile money services have experienced the highest growth</w:t>
      </w:r>
      <w:r w:rsidRPr="009C63BA">
        <w:rPr>
          <w:rFonts w:ascii="Times New Roman" w:hAnsi="Times New Roman" w:cs="Times New Roman"/>
        </w:rPr>
        <w:t>, and where women empowerment levels</w:t>
      </w:r>
      <w:r w:rsidR="00130158" w:rsidRPr="009C63BA">
        <w:rPr>
          <w:rFonts w:ascii="Times New Roman" w:hAnsi="Times New Roman" w:cs="Times New Roman"/>
        </w:rPr>
        <w:t xml:space="preserve"> are the lowest</w:t>
      </w:r>
      <w:r w:rsidR="0046417E" w:rsidRPr="009C63BA">
        <w:rPr>
          <w:rFonts w:ascii="Times New Roman" w:hAnsi="Times New Roman" w:cs="Times New Roman"/>
        </w:rPr>
        <w:t xml:space="preserve">. </w:t>
      </w:r>
    </w:p>
    <w:p w14:paraId="0C104223" w14:textId="77777777" w:rsidR="0046417E" w:rsidRPr="009C63BA" w:rsidRDefault="0046417E" w:rsidP="0046417E">
      <w:pPr>
        <w:spacing w:line="360" w:lineRule="auto"/>
        <w:jc w:val="both"/>
        <w:rPr>
          <w:rFonts w:ascii="Times New Roman" w:hAnsi="Times New Roman" w:cs="Times New Roman"/>
        </w:rPr>
      </w:pPr>
      <w:r w:rsidRPr="009C63BA">
        <w:rPr>
          <w:rFonts w:ascii="Times New Roman" w:hAnsi="Times New Roman" w:cs="Times New Roman"/>
        </w:rPr>
        <w:t>We start to select our data from the 2014 Global Findex</w:t>
      </w:r>
      <w:r w:rsidR="00615707" w:rsidRPr="009C63BA">
        <w:rPr>
          <w:rFonts w:ascii="Times New Roman" w:hAnsi="Times New Roman" w:cs="Times New Roman"/>
        </w:rPr>
        <w:t xml:space="preserve"> database</w:t>
      </w:r>
      <w:r w:rsidRPr="009C63BA">
        <w:rPr>
          <w:rFonts w:ascii="Times New Roman" w:hAnsi="Times New Roman" w:cs="Times New Roman"/>
        </w:rPr>
        <w:t>, taking into consideration every Sub-Saharan</w:t>
      </w:r>
      <w:r w:rsidR="00615707" w:rsidRPr="009C63BA">
        <w:rPr>
          <w:rFonts w:ascii="Times New Roman" w:hAnsi="Times New Roman" w:cs="Times New Roman"/>
        </w:rPr>
        <w:t xml:space="preserve"> African</w:t>
      </w:r>
      <w:r w:rsidRPr="009C63BA">
        <w:rPr>
          <w:rFonts w:ascii="Times New Roman" w:hAnsi="Times New Roman" w:cs="Times New Roman"/>
        </w:rPr>
        <w:t xml:space="preserve"> country </w:t>
      </w:r>
      <w:r w:rsidR="00615707" w:rsidRPr="009C63BA">
        <w:rPr>
          <w:rFonts w:ascii="Times New Roman" w:hAnsi="Times New Roman" w:cs="Times New Roman"/>
        </w:rPr>
        <w:t>listed</w:t>
      </w:r>
      <w:r w:rsidRPr="009C63BA">
        <w:rPr>
          <w:rFonts w:ascii="Times New Roman" w:hAnsi="Times New Roman" w:cs="Times New Roman"/>
        </w:rPr>
        <w:t xml:space="preserve">. Then, we select the countries </w:t>
      </w:r>
      <w:r w:rsidR="00615707" w:rsidRPr="009C63BA">
        <w:rPr>
          <w:rFonts w:ascii="Times New Roman" w:hAnsi="Times New Roman" w:cs="Times New Roman"/>
        </w:rPr>
        <w:t>where there is information</w:t>
      </w:r>
      <w:r w:rsidRPr="009C63BA">
        <w:rPr>
          <w:rFonts w:ascii="Times New Roman" w:hAnsi="Times New Roman" w:cs="Times New Roman"/>
        </w:rPr>
        <w:t xml:space="preserve"> on mob</w:t>
      </w:r>
      <w:r w:rsidR="00873216" w:rsidRPr="009C63BA">
        <w:rPr>
          <w:rFonts w:ascii="Times New Roman" w:hAnsi="Times New Roman" w:cs="Times New Roman"/>
        </w:rPr>
        <w:t>ile money services. We check in the Gender Statistics database if the indicators we need are available for these selected countries</w:t>
      </w:r>
      <w:r w:rsidR="00631C97" w:rsidRPr="009C63BA">
        <w:rPr>
          <w:rFonts w:ascii="Times New Roman" w:hAnsi="Times New Roman" w:cs="Times New Roman"/>
        </w:rPr>
        <w:t>. Thus, we</w:t>
      </w:r>
      <w:r w:rsidRPr="009C63BA">
        <w:rPr>
          <w:rFonts w:ascii="Times New Roman" w:hAnsi="Times New Roman" w:cs="Times New Roman"/>
        </w:rPr>
        <w:t xml:space="preserve"> </w:t>
      </w:r>
      <w:r w:rsidR="00873216" w:rsidRPr="009C63BA">
        <w:rPr>
          <w:rFonts w:ascii="Times New Roman" w:hAnsi="Times New Roman" w:cs="Times New Roman"/>
        </w:rPr>
        <w:t>keep</w:t>
      </w:r>
      <w:r w:rsidRPr="009C63BA">
        <w:rPr>
          <w:rFonts w:ascii="Times New Roman" w:hAnsi="Times New Roman" w:cs="Times New Roman"/>
        </w:rPr>
        <w:t xml:space="preserve"> the countries where there is data on both mobile money services and gender indicators for the year 2014.</w:t>
      </w:r>
      <w:r w:rsidR="00631C97" w:rsidRPr="009C63BA">
        <w:rPr>
          <w:rFonts w:ascii="Times New Roman" w:hAnsi="Times New Roman" w:cs="Times New Roman"/>
        </w:rPr>
        <w:t xml:space="preserve"> </w:t>
      </w:r>
      <w:r w:rsidRPr="009C63BA">
        <w:rPr>
          <w:rFonts w:ascii="Times New Roman" w:hAnsi="Times New Roman" w:cs="Times New Roman"/>
        </w:rPr>
        <w:t xml:space="preserve">We thus exclude the following list of Sub-Saharan countries: Angola, Central African Republic, Djibouti, Lesotho, Liberia, Somalia, Sudan, and Swaziland. These countries are either too small or facing critical conflicts within their territories, for the World Bank to be able to collect data. </w:t>
      </w:r>
      <w:r w:rsidR="00631C97" w:rsidRPr="009C63BA">
        <w:rPr>
          <w:rFonts w:ascii="Times New Roman" w:hAnsi="Times New Roman" w:cs="Times New Roman"/>
        </w:rPr>
        <w:t>Finally, w</w:t>
      </w:r>
      <w:r w:rsidRPr="009C63BA">
        <w:rPr>
          <w:rFonts w:ascii="Times New Roman" w:hAnsi="Times New Roman" w:cs="Times New Roman"/>
        </w:rPr>
        <w:t>e exclude the</w:t>
      </w:r>
      <w:r w:rsidR="00631C97" w:rsidRPr="009C63BA">
        <w:rPr>
          <w:rFonts w:ascii="Times New Roman" w:hAnsi="Times New Roman" w:cs="Times New Roman"/>
        </w:rPr>
        <w:t xml:space="preserve"> </w:t>
      </w:r>
      <w:r w:rsidRPr="009C63BA">
        <w:rPr>
          <w:rFonts w:ascii="Times New Roman" w:hAnsi="Times New Roman" w:cs="Times New Roman"/>
        </w:rPr>
        <w:t>i</w:t>
      </w:r>
      <w:r w:rsidR="00F8116E" w:rsidRPr="009C63BA">
        <w:rPr>
          <w:rFonts w:ascii="Times New Roman" w:hAnsi="Times New Roman" w:cs="Times New Roman"/>
        </w:rPr>
        <w:t>slands of Comoros and Mauritius</w:t>
      </w:r>
      <w:r w:rsidRPr="009C63BA">
        <w:rPr>
          <w:rFonts w:ascii="Times New Roman" w:hAnsi="Times New Roman" w:cs="Times New Roman"/>
        </w:rPr>
        <w:t>, which are too small to be representative. We decide to keep Madagascar, considering its important size. At the end, we have a list of 30 Sub-Saharan countries</w:t>
      </w:r>
      <w:r w:rsidR="006E6948" w:rsidRPr="009C63BA">
        <w:rPr>
          <w:rFonts w:ascii="Times New Roman" w:hAnsi="Times New Roman" w:cs="Times New Roman"/>
        </w:rPr>
        <w:t xml:space="preserve"> (see appendix</w:t>
      </w:r>
      <w:r w:rsidR="00765A7C" w:rsidRPr="009C63BA">
        <w:rPr>
          <w:rFonts w:ascii="Times New Roman" w:hAnsi="Times New Roman" w:cs="Times New Roman"/>
        </w:rPr>
        <w:t xml:space="preserve"> 4</w:t>
      </w:r>
      <w:r w:rsidRPr="009C63BA">
        <w:rPr>
          <w:rFonts w:ascii="Times New Roman" w:hAnsi="Times New Roman" w:cs="Times New Roman"/>
        </w:rPr>
        <w:t xml:space="preserve">). </w:t>
      </w:r>
    </w:p>
    <w:p w14:paraId="66C5E286" w14:textId="77777777" w:rsidR="0046417E" w:rsidRDefault="0046417E" w:rsidP="0046417E">
      <w:pPr>
        <w:spacing w:line="360" w:lineRule="auto"/>
        <w:jc w:val="both"/>
        <w:rPr>
          <w:rFonts w:ascii="Times New Roman" w:hAnsi="Times New Roman" w:cs="Times New Roman"/>
        </w:rPr>
      </w:pPr>
      <w:r w:rsidRPr="009C63BA">
        <w:rPr>
          <w:rFonts w:ascii="Times New Roman" w:hAnsi="Times New Roman" w:cs="Times New Roman"/>
        </w:rPr>
        <w:t>It is important to note that we only take into account the data from 2014, with only a f</w:t>
      </w:r>
      <w:r w:rsidR="00832ACA" w:rsidRPr="009C63BA">
        <w:rPr>
          <w:rFonts w:ascii="Times New Roman" w:hAnsi="Times New Roman" w:cs="Times New Roman"/>
        </w:rPr>
        <w:t xml:space="preserve">ew exceptions. We use </w:t>
      </w:r>
      <w:r w:rsidR="000D1C2C" w:rsidRPr="009C63BA">
        <w:rPr>
          <w:rFonts w:ascii="Times New Roman" w:hAnsi="Times New Roman" w:cs="Times New Roman"/>
        </w:rPr>
        <w:t>2013 numbers</w:t>
      </w:r>
      <w:r w:rsidRPr="009C63BA">
        <w:rPr>
          <w:rFonts w:ascii="Times New Roman" w:hAnsi="Times New Roman" w:cs="Times New Roman"/>
        </w:rPr>
        <w:t xml:space="preserve"> for </w:t>
      </w:r>
      <w:r w:rsidR="00CB1624" w:rsidRPr="009C63BA">
        <w:rPr>
          <w:rFonts w:ascii="Times New Roman" w:hAnsi="Times New Roman" w:cs="Times New Roman"/>
        </w:rPr>
        <w:t xml:space="preserve">one of the indicators in our </w:t>
      </w:r>
      <w:r w:rsidR="00832ACA" w:rsidRPr="009C63BA">
        <w:rPr>
          <w:rFonts w:ascii="Times New Roman" w:hAnsi="Times New Roman" w:cs="Times New Roman"/>
        </w:rPr>
        <w:t>women empowerment index</w:t>
      </w:r>
      <w:r w:rsidRPr="009C63BA">
        <w:rPr>
          <w:rFonts w:ascii="Times New Roman" w:hAnsi="Times New Roman" w:cs="Times New Roman"/>
        </w:rPr>
        <w:t xml:space="preserve"> in the following countries: Botswana, Chad, Republic of Congo, Gabon, Malawi, Namibia, Nigeria, Rwanda, Sierra Leone, Tanzania, Uganda, Zambia and Zimbabwe. We assume that there is no dramatic change between two consecutive years for this type of indicator, having checked the evolution of the same indicator in the other countries where 2014 data is available.</w:t>
      </w:r>
    </w:p>
    <w:p w14:paraId="2039AF46" w14:textId="77777777" w:rsidR="00D76E8C" w:rsidRDefault="00D76E8C" w:rsidP="0046417E">
      <w:pPr>
        <w:spacing w:line="360" w:lineRule="auto"/>
        <w:jc w:val="both"/>
        <w:rPr>
          <w:rFonts w:ascii="Times New Roman" w:hAnsi="Times New Roman" w:cs="Times New Roman"/>
        </w:rPr>
      </w:pPr>
    </w:p>
    <w:p w14:paraId="17F2B643" w14:textId="77777777" w:rsidR="00D76E8C" w:rsidRPr="009C63BA" w:rsidRDefault="00D76E8C" w:rsidP="0046417E">
      <w:pPr>
        <w:spacing w:line="360" w:lineRule="auto"/>
        <w:jc w:val="both"/>
        <w:rPr>
          <w:rFonts w:ascii="Times New Roman" w:hAnsi="Times New Roman" w:cs="Times New Roman"/>
        </w:rPr>
      </w:pPr>
    </w:p>
    <w:p w14:paraId="50901628" w14:textId="77777777" w:rsidR="00BC6360" w:rsidRPr="009C63BA" w:rsidRDefault="00BC6360" w:rsidP="0000219D">
      <w:pPr>
        <w:pStyle w:val="Ttulo"/>
        <w:outlineLvl w:val="0"/>
        <w:rPr>
          <w:rFonts w:ascii="Times New Roman" w:hAnsi="Times New Roman" w:cs="Times New Roman"/>
          <w:color w:val="auto"/>
        </w:rPr>
      </w:pPr>
      <w:bookmarkStart w:id="21" w:name="_Toc469662587"/>
      <w:r w:rsidRPr="009C63BA">
        <w:rPr>
          <w:rFonts w:ascii="Times New Roman" w:hAnsi="Times New Roman" w:cs="Times New Roman"/>
          <w:color w:val="auto"/>
        </w:rPr>
        <w:lastRenderedPageBreak/>
        <w:t>4. Data Analysis</w:t>
      </w:r>
      <w:bookmarkEnd w:id="21"/>
    </w:p>
    <w:p w14:paraId="42AED073" w14:textId="77777777" w:rsidR="00BC6360" w:rsidRPr="009C63BA" w:rsidRDefault="00BC6360" w:rsidP="00BB53E9">
      <w:pPr>
        <w:pStyle w:val="Ttulo2"/>
        <w:spacing w:after="240"/>
        <w:rPr>
          <w:rFonts w:ascii="Times New Roman" w:hAnsi="Times New Roman" w:cs="Times New Roman"/>
          <w:color w:val="auto"/>
        </w:rPr>
      </w:pPr>
      <w:bookmarkStart w:id="22" w:name="_Toc469662588"/>
      <w:r w:rsidRPr="009C63BA">
        <w:rPr>
          <w:rFonts w:ascii="Times New Roman" w:hAnsi="Times New Roman" w:cs="Times New Roman"/>
          <w:color w:val="auto"/>
        </w:rPr>
        <w:t>4.1. Variables construction</w:t>
      </w:r>
      <w:bookmarkEnd w:id="22"/>
      <w:r w:rsidRPr="009C63BA">
        <w:rPr>
          <w:rFonts w:ascii="Times New Roman" w:hAnsi="Times New Roman" w:cs="Times New Roman"/>
          <w:color w:val="auto"/>
        </w:rPr>
        <w:t xml:space="preserve"> </w:t>
      </w:r>
    </w:p>
    <w:p w14:paraId="477FB666" w14:textId="77777777" w:rsidR="00BC6360" w:rsidRPr="009C63BA" w:rsidRDefault="002348FF" w:rsidP="00BB53E9">
      <w:pPr>
        <w:spacing w:after="240" w:line="360" w:lineRule="auto"/>
        <w:jc w:val="both"/>
        <w:rPr>
          <w:rFonts w:ascii="Times New Roman" w:hAnsi="Times New Roman" w:cs="Times New Roman"/>
        </w:rPr>
      </w:pPr>
      <w:r w:rsidRPr="009C63BA">
        <w:rPr>
          <w:rFonts w:ascii="Times New Roman" w:hAnsi="Times New Roman" w:cs="Times New Roman"/>
        </w:rPr>
        <w:t>As w</w:t>
      </w:r>
      <w:r w:rsidR="00BC6360" w:rsidRPr="009C63BA">
        <w:rPr>
          <w:rFonts w:ascii="Times New Roman" w:hAnsi="Times New Roman" w:cs="Times New Roman"/>
        </w:rPr>
        <w:t>e aim at exploring the relation</w:t>
      </w:r>
      <w:r w:rsidRPr="009C63BA">
        <w:rPr>
          <w:rFonts w:ascii="Times New Roman" w:hAnsi="Times New Roman" w:cs="Times New Roman"/>
        </w:rPr>
        <w:t>ship</w:t>
      </w:r>
      <w:r w:rsidR="00BC6360" w:rsidRPr="009C63BA">
        <w:rPr>
          <w:rFonts w:ascii="Times New Roman" w:hAnsi="Times New Roman" w:cs="Times New Roman"/>
        </w:rPr>
        <w:t xml:space="preserve"> between mobile money and women empowerment across d</w:t>
      </w:r>
      <w:r w:rsidRPr="009C63BA">
        <w:rPr>
          <w:rFonts w:ascii="Times New Roman" w:hAnsi="Times New Roman" w:cs="Times New Roman"/>
        </w:rPr>
        <w:t xml:space="preserve">ifferent Sub-Saharan African countries, we </w:t>
      </w:r>
      <w:r w:rsidR="00BC6360" w:rsidRPr="009C63BA">
        <w:rPr>
          <w:rFonts w:ascii="Times New Roman" w:hAnsi="Times New Roman" w:cs="Times New Roman"/>
        </w:rPr>
        <w:t>need to construct variables reflecting the mobile money penetration rate and</w:t>
      </w:r>
      <w:r w:rsidRPr="009C63BA">
        <w:rPr>
          <w:rFonts w:ascii="Times New Roman" w:hAnsi="Times New Roman" w:cs="Times New Roman"/>
        </w:rPr>
        <w:t xml:space="preserve"> the women empowerment level in</w:t>
      </w:r>
      <w:r w:rsidR="00BC6360" w:rsidRPr="009C63BA">
        <w:rPr>
          <w:rFonts w:ascii="Times New Roman" w:hAnsi="Times New Roman" w:cs="Times New Roman"/>
        </w:rPr>
        <w:t xml:space="preserve"> each country. </w:t>
      </w:r>
    </w:p>
    <w:p w14:paraId="0985531B"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To build our mobile money variables, we select all the data available on mobile money services in the 2014 Global Findex database. There are 13 indicators linked to these types of financial services for each country. We separate these indicators in</w:t>
      </w:r>
      <w:r w:rsidR="006A0676" w:rsidRPr="009C63BA">
        <w:rPr>
          <w:rFonts w:ascii="Times New Roman" w:hAnsi="Times New Roman" w:cs="Times New Roman"/>
        </w:rPr>
        <w:t>to</w:t>
      </w:r>
      <w:r w:rsidRPr="009C63BA">
        <w:rPr>
          <w:rFonts w:ascii="Times New Roman" w:hAnsi="Times New Roman" w:cs="Times New Roman"/>
        </w:rPr>
        <w:t xml:space="preserve"> </w:t>
      </w:r>
      <w:r w:rsidR="00B6324F" w:rsidRPr="009C63BA">
        <w:rPr>
          <w:rFonts w:ascii="Times New Roman" w:hAnsi="Times New Roman" w:cs="Times New Roman"/>
        </w:rPr>
        <w:t>5</w:t>
      </w:r>
      <w:r w:rsidRPr="009C63BA">
        <w:rPr>
          <w:rFonts w:ascii="Times New Roman" w:hAnsi="Times New Roman" w:cs="Times New Roman"/>
        </w:rPr>
        <w:t xml:space="preserve"> different gro</w:t>
      </w:r>
      <w:r w:rsidR="00820415" w:rsidRPr="009C63BA">
        <w:rPr>
          <w:rFonts w:ascii="Times New Roman" w:hAnsi="Times New Roman" w:cs="Times New Roman"/>
        </w:rPr>
        <w:t>ups, to construct five</w:t>
      </w:r>
      <w:r w:rsidRPr="009C63BA">
        <w:rPr>
          <w:rFonts w:ascii="Times New Roman" w:hAnsi="Times New Roman" w:cs="Times New Roman"/>
        </w:rPr>
        <w:t xml:space="preserve"> different variables that we will use in our analys</w:t>
      </w:r>
      <w:r w:rsidR="00820415" w:rsidRPr="009C63BA">
        <w:rPr>
          <w:rFonts w:ascii="Times New Roman" w:hAnsi="Times New Roman" w:cs="Times New Roman"/>
        </w:rPr>
        <w:t>i</w:t>
      </w:r>
      <w:r w:rsidRPr="009C63BA">
        <w:rPr>
          <w:rFonts w:ascii="Times New Roman" w:hAnsi="Times New Roman" w:cs="Times New Roman"/>
        </w:rPr>
        <w:t>s: “mobile account”, “mobile account female”, “payments index”, “payments index female”, and “usages index”. All these variables will be expressed as percentages as they represent penetration rates. These groups give us information about the ownership of mobile accounts by men and women, on the proportion of people who have made payments through mobile accounts (men and women), and the penetrati</w:t>
      </w:r>
      <w:r w:rsidR="00820415" w:rsidRPr="009C63BA">
        <w:rPr>
          <w:rFonts w:ascii="Times New Roman" w:hAnsi="Times New Roman" w:cs="Times New Roman"/>
        </w:rPr>
        <w:t xml:space="preserve">on rate of mobile money </w:t>
      </w:r>
      <w:r w:rsidR="008A5A83" w:rsidRPr="009C63BA">
        <w:rPr>
          <w:rFonts w:ascii="Times New Roman" w:hAnsi="Times New Roman" w:cs="Times New Roman"/>
        </w:rPr>
        <w:t xml:space="preserve">accounts </w:t>
      </w:r>
      <w:r w:rsidR="00820415" w:rsidRPr="009C63BA">
        <w:rPr>
          <w:rFonts w:ascii="Times New Roman" w:hAnsi="Times New Roman" w:cs="Times New Roman"/>
        </w:rPr>
        <w:t xml:space="preserve">compared to other </w:t>
      </w:r>
      <w:r w:rsidR="008A5A83" w:rsidRPr="009C63BA">
        <w:rPr>
          <w:rFonts w:ascii="Times New Roman" w:hAnsi="Times New Roman" w:cs="Times New Roman"/>
        </w:rPr>
        <w:t>types of accounts</w:t>
      </w:r>
      <w:r w:rsidRPr="009C63BA">
        <w:rPr>
          <w:rFonts w:ascii="Times New Roman" w:hAnsi="Times New Roman" w:cs="Times New Roman"/>
        </w:rPr>
        <w:t xml:space="preserve"> for different usages. </w:t>
      </w:r>
    </w:p>
    <w:p w14:paraId="5AD1E370" w14:textId="66037388"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The first </w:t>
      </w:r>
      <w:r w:rsidR="00A35EBD" w:rsidRPr="009C63BA">
        <w:rPr>
          <w:rFonts w:ascii="Times New Roman" w:hAnsi="Times New Roman" w:cs="Times New Roman"/>
        </w:rPr>
        <w:t xml:space="preserve">two </w:t>
      </w:r>
      <w:r w:rsidRPr="009C63BA">
        <w:rPr>
          <w:rFonts w:ascii="Times New Roman" w:hAnsi="Times New Roman" w:cs="Times New Roman"/>
        </w:rPr>
        <w:t>variable</w:t>
      </w:r>
      <w:r w:rsidR="00A35EBD" w:rsidRPr="009C63BA">
        <w:rPr>
          <w:rFonts w:ascii="Times New Roman" w:hAnsi="Times New Roman" w:cs="Times New Roman"/>
        </w:rPr>
        <w:t>s</w:t>
      </w:r>
      <w:r w:rsidRPr="009C63BA">
        <w:rPr>
          <w:rFonts w:ascii="Times New Roman" w:hAnsi="Times New Roman" w:cs="Times New Roman"/>
        </w:rPr>
        <w:t xml:space="preserve"> we will use </w:t>
      </w:r>
      <w:r w:rsidR="00A35EBD" w:rsidRPr="009C63BA">
        <w:rPr>
          <w:rFonts w:ascii="Times New Roman" w:hAnsi="Times New Roman" w:cs="Times New Roman"/>
        </w:rPr>
        <w:t>are</w:t>
      </w:r>
      <w:r w:rsidRPr="009C63BA">
        <w:rPr>
          <w:rFonts w:ascii="Times New Roman" w:hAnsi="Times New Roman" w:cs="Times New Roman"/>
        </w:rPr>
        <w:t xml:space="preserve"> the percentage of people aged 15 and above owning a mobile account (“mobile account”),</w:t>
      </w:r>
      <w:r w:rsidR="00A35EBD" w:rsidRPr="009C63BA">
        <w:rPr>
          <w:rFonts w:ascii="Times New Roman" w:hAnsi="Times New Roman" w:cs="Times New Roman"/>
        </w:rPr>
        <w:t xml:space="preserve"> and the percentage of women aged 15 and above owning a mobile ac</w:t>
      </w:r>
      <w:r w:rsidR="00085CCC">
        <w:rPr>
          <w:rFonts w:ascii="Times New Roman" w:hAnsi="Times New Roman" w:cs="Times New Roman"/>
        </w:rPr>
        <w:t>count (“mobile account female”) (see appendix 5).</w:t>
      </w:r>
    </w:p>
    <w:p w14:paraId="5506DB52" w14:textId="6A5CF5E4" w:rsidR="00A35EBD" w:rsidRPr="00FD0EE0" w:rsidRDefault="00BC6360" w:rsidP="00FD0EE0">
      <w:pPr>
        <w:spacing w:line="360" w:lineRule="auto"/>
        <w:rPr>
          <w:rFonts w:ascii="Times New Roman" w:hAnsi="Times New Roman" w:cs="Times New Roman"/>
        </w:rPr>
      </w:pPr>
      <w:r w:rsidRPr="00FD0EE0">
        <w:rPr>
          <w:rFonts w:ascii="Times New Roman" w:hAnsi="Times New Roman" w:cs="Times New Roman"/>
        </w:rPr>
        <w:t>The third group is the percentage of people aged 15 and above who used a mobile account to pay for school fees in the past year, as well as for utility bills (on the total population). We aggregate the two indicators into a single one that we call “payments index” by doing the average of the two percentages</w:t>
      </w:r>
      <w:r w:rsidR="00085CCC">
        <w:rPr>
          <w:rFonts w:ascii="Times New Roman" w:hAnsi="Times New Roman" w:cs="Times New Roman"/>
        </w:rPr>
        <w:t xml:space="preserve"> (see appendix 6)</w:t>
      </w:r>
      <w:r w:rsidR="00D76E8C">
        <w:rPr>
          <w:rFonts w:ascii="Times New Roman" w:hAnsi="Times New Roman" w:cs="Times New Roman"/>
        </w:rPr>
        <w:t>.</w:t>
      </w:r>
    </w:p>
    <w:p w14:paraId="664193E2" w14:textId="2577A085"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The fourth group is the percentage of women aged 15 and above who used a mobile account to pay for school fees and utility bills in the past year (on the total number of women). We sum up the two indicators into a single one that </w:t>
      </w:r>
      <w:r w:rsidR="00A35EBD" w:rsidRPr="009C63BA">
        <w:rPr>
          <w:rFonts w:ascii="Times New Roman" w:hAnsi="Times New Roman" w:cs="Times New Roman"/>
        </w:rPr>
        <w:t>w</w:t>
      </w:r>
      <w:r w:rsidR="00D76E8C">
        <w:rPr>
          <w:rFonts w:ascii="Times New Roman" w:hAnsi="Times New Roman" w:cs="Times New Roman"/>
        </w:rPr>
        <w:t>e call “payments index female”</w:t>
      </w:r>
      <w:r w:rsidR="00085CCC">
        <w:rPr>
          <w:rFonts w:ascii="Times New Roman" w:hAnsi="Times New Roman" w:cs="Times New Roman"/>
        </w:rPr>
        <w:t xml:space="preserve"> (see appendix 7)</w:t>
      </w:r>
      <w:r w:rsidR="00D76E8C">
        <w:rPr>
          <w:rFonts w:ascii="Times New Roman" w:hAnsi="Times New Roman" w:cs="Times New Roman"/>
        </w:rPr>
        <w:t>.</w:t>
      </w:r>
    </w:p>
    <w:p w14:paraId="4AFDA4B9" w14:textId="6B908555"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The fifth group is the </w:t>
      </w:r>
      <w:r w:rsidR="00781B45" w:rsidRPr="009C63BA">
        <w:rPr>
          <w:rFonts w:ascii="Times New Roman" w:hAnsi="Times New Roman" w:cs="Times New Roman"/>
        </w:rPr>
        <w:t xml:space="preserve">percentage of people aged 15 and above using a mobile phone for different usages </w:t>
      </w:r>
      <w:r w:rsidRPr="009C63BA">
        <w:rPr>
          <w:rFonts w:ascii="Times New Roman" w:hAnsi="Times New Roman" w:cs="Times New Roman"/>
        </w:rPr>
        <w:t xml:space="preserve">on all the </w:t>
      </w:r>
      <w:r w:rsidR="002C29B3" w:rsidRPr="009C63BA">
        <w:rPr>
          <w:rFonts w:ascii="Times New Roman" w:hAnsi="Times New Roman" w:cs="Times New Roman"/>
        </w:rPr>
        <w:t xml:space="preserve">other options available. </w:t>
      </w:r>
      <w:r w:rsidR="00D76E8C">
        <w:rPr>
          <w:rFonts w:ascii="Times New Roman" w:hAnsi="Times New Roman" w:cs="Times New Roman"/>
        </w:rPr>
        <w:t>We</w:t>
      </w:r>
      <w:r w:rsidRPr="009C63BA">
        <w:rPr>
          <w:rFonts w:ascii="Times New Roman" w:hAnsi="Times New Roman" w:cs="Times New Roman"/>
        </w:rPr>
        <w:t xml:space="preserve"> aggregate </w:t>
      </w:r>
      <w:r w:rsidR="002C29B3" w:rsidRPr="009C63BA">
        <w:rPr>
          <w:rFonts w:ascii="Times New Roman" w:hAnsi="Times New Roman" w:cs="Times New Roman"/>
        </w:rPr>
        <w:t xml:space="preserve">the following </w:t>
      </w:r>
      <w:r w:rsidRPr="009C63BA">
        <w:rPr>
          <w:rFonts w:ascii="Times New Roman" w:hAnsi="Times New Roman" w:cs="Times New Roman"/>
        </w:rPr>
        <w:t>7 indicators into a single in</w:t>
      </w:r>
      <w:r w:rsidR="00B6324F" w:rsidRPr="009C63BA">
        <w:rPr>
          <w:rFonts w:ascii="Times New Roman" w:hAnsi="Times New Roman" w:cs="Times New Roman"/>
        </w:rPr>
        <w:t>dex that we call “usages index”:</w:t>
      </w:r>
      <w:r w:rsidRPr="009C63BA">
        <w:rPr>
          <w:rFonts w:ascii="Times New Roman" w:hAnsi="Times New Roman" w:cs="Times New Roman"/>
        </w:rPr>
        <w:t xml:space="preserve"> </w:t>
      </w:r>
      <w:r w:rsidR="00781B45" w:rsidRPr="009C63BA">
        <w:rPr>
          <w:rFonts w:ascii="Times New Roman" w:hAnsi="Times New Roman" w:cs="Times New Roman"/>
        </w:rPr>
        <w:t>the share of people using their mobile account to pay for</w:t>
      </w:r>
      <w:r w:rsidRPr="009C63BA">
        <w:rPr>
          <w:rFonts w:ascii="Times New Roman" w:hAnsi="Times New Roman" w:cs="Times New Roman"/>
        </w:rPr>
        <w:t xml:space="preserve"> school fees (on the total of people paying for school fees</w:t>
      </w:r>
      <w:r w:rsidR="00B6324F" w:rsidRPr="009C63BA">
        <w:rPr>
          <w:rFonts w:ascii="Times New Roman" w:hAnsi="Times New Roman" w:cs="Times New Roman"/>
        </w:rPr>
        <w:t>) and</w:t>
      </w:r>
      <w:r w:rsidRPr="009C63BA">
        <w:rPr>
          <w:rFonts w:ascii="Times New Roman" w:hAnsi="Times New Roman" w:cs="Times New Roman"/>
        </w:rPr>
        <w:t xml:space="preserve"> utility bills (on the total of people paying for utility bills), t</w:t>
      </w:r>
      <w:r w:rsidR="00781B45" w:rsidRPr="009C63BA">
        <w:rPr>
          <w:rFonts w:ascii="Times New Roman" w:hAnsi="Times New Roman" w:cs="Times New Roman"/>
        </w:rPr>
        <w:t>o receive</w:t>
      </w:r>
      <w:r w:rsidRPr="009C63BA">
        <w:rPr>
          <w:rFonts w:ascii="Times New Roman" w:hAnsi="Times New Roman" w:cs="Times New Roman"/>
        </w:rPr>
        <w:t xml:space="preserve"> </w:t>
      </w:r>
      <w:r w:rsidR="00B6324F" w:rsidRPr="009C63BA">
        <w:rPr>
          <w:rFonts w:ascii="Times New Roman" w:hAnsi="Times New Roman" w:cs="Times New Roman"/>
        </w:rPr>
        <w:t xml:space="preserve">or send </w:t>
      </w:r>
      <w:r w:rsidRPr="009C63BA">
        <w:rPr>
          <w:rFonts w:ascii="Times New Roman" w:hAnsi="Times New Roman" w:cs="Times New Roman"/>
        </w:rPr>
        <w:t>domestic remittances (on the total of recipients</w:t>
      </w:r>
      <w:r w:rsidR="00B6324F" w:rsidRPr="009C63BA">
        <w:rPr>
          <w:rFonts w:ascii="Times New Roman" w:hAnsi="Times New Roman" w:cs="Times New Roman"/>
        </w:rPr>
        <w:t xml:space="preserve"> or senders</w:t>
      </w:r>
      <w:r w:rsidRPr="009C63BA">
        <w:rPr>
          <w:rFonts w:ascii="Times New Roman" w:hAnsi="Times New Roman" w:cs="Times New Roman"/>
        </w:rPr>
        <w:t xml:space="preserve">), </w:t>
      </w:r>
      <w:r w:rsidR="00B6324F" w:rsidRPr="009C63BA">
        <w:rPr>
          <w:rFonts w:ascii="Times New Roman" w:hAnsi="Times New Roman" w:cs="Times New Roman"/>
        </w:rPr>
        <w:t>to receive</w:t>
      </w:r>
      <w:r w:rsidRPr="009C63BA">
        <w:rPr>
          <w:rFonts w:ascii="Times New Roman" w:hAnsi="Times New Roman" w:cs="Times New Roman"/>
        </w:rPr>
        <w:t xml:space="preserve"> government transfers (on the total of transfer recipients), </w:t>
      </w:r>
      <w:r w:rsidR="00B6324F" w:rsidRPr="009C63BA">
        <w:rPr>
          <w:rFonts w:ascii="Times New Roman" w:hAnsi="Times New Roman" w:cs="Times New Roman"/>
        </w:rPr>
        <w:t>to receive</w:t>
      </w:r>
      <w:r w:rsidRPr="009C63BA">
        <w:rPr>
          <w:rFonts w:ascii="Times New Roman" w:hAnsi="Times New Roman" w:cs="Times New Roman"/>
        </w:rPr>
        <w:t xml:space="preserve"> payments for agricultural products (on the total of recipients), and </w:t>
      </w:r>
      <w:r w:rsidRPr="009C63BA">
        <w:rPr>
          <w:rFonts w:ascii="Times New Roman" w:hAnsi="Times New Roman" w:cs="Times New Roman"/>
        </w:rPr>
        <w:lastRenderedPageBreak/>
        <w:t>finally t</w:t>
      </w:r>
      <w:r w:rsidR="00B6324F" w:rsidRPr="009C63BA">
        <w:rPr>
          <w:rFonts w:ascii="Times New Roman" w:hAnsi="Times New Roman" w:cs="Times New Roman"/>
        </w:rPr>
        <w:t>o receive</w:t>
      </w:r>
      <w:r w:rsidRPr="009C63BA">
        <w:rPr>
          <w:rFonts w:ascii="Times New Roman" w:hAnsi="Times New Roman" w:cs="Times New Roman"/>
        </w:rPr>
        <w:t xml:space="preserve"> wages (on the total of wage recipients). As we do not have the same information for the female part of the population only, our “usages index” can only be aggregated for the total population</w:t>
      </w:r>
      <w:r w:rsidR="00085CCC">
        <w:rPr>
          <w:rFonts w:ascii="Times New Roman" w:hAnsi="Times New Roman" w:cs="Times New Roman"/>
        </w:rPr>
        <w:t xml:space="preserve"> (see appendix 8)</w:t>
      </w:r>
      <w:r w:rsidRPr="009C63BA">
        <w:rPr>
          <w:rFonts w:ascii="Times New Roman" w:hAnsi="Times New Roman" w:cs="Times New Roman"/>
        </w:rPr>
        <w:t>.</w:t>
      </w:r>
    </w:p>
    <w:p w14:paraId="00DA2660"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To build our women empowerment index, we need to use the elements that we have presented in our literature review</w:t>
      </w:r>
      <w:r w:rsidR="00435D35" w:rsidRPr="009C63BA">
        <w:rPr>
          <w:rFonts w:ascii="Times New Roman" w:hAnsi="Times New Roman" w:cs="Times New Roman"/>
        </w:rPr>
        <w:t xml:space="preserve"> and follow certain guidelines</w:t>
      </w:r>
      <w:r w:rsidRPr="009C63BA">
        <w:rPr>
          <w:rFonts w:ascii="Times New Roman" w:hAnsi="Times New Roman" w:cs="Times New Roman"/>
        </w:rPr>
        <w:t>. As we have said, there is n</w:t>
      </w:r>
      <w:r w:rsidR="000350EE" w:rsidRPr="009C63BA">
        <w:rPr>
          <w:rFonts w:ascii="Times New Roman" w:hAnsi="Times New Roman" w:cs="Times New Roman"/>
        </w:rPr>
        <w:t>o</w:t>
      </w:r>
      <w:r w:rsidRPr="009C63BA">
        <w:rPr>
          <w:rFonts w:ascii="Times New Roman" w:hAnsi="Times New Roman" w:cs="Times New Roman"/>
        </w:rPr>
        <w:t xml:space="preserve"> universal definition </w:t>
      </w:r>
      <w:r w:rsidR="000350EE" w:rsidRPr="009C63BA">
        <w:rPr>
          <w:rFonts w:ascii="Times New Roman" w:hAnsi="Times New Roman" w:cs="Times New Roman"/>
        </w:rPr>
        <w:t xml:space="preserve">and </w:t>
      </w:r>
      <w:r w:rsidRPr="009C63BA">
        <w:rPr>
          <w:rFonts w:ascii="Times New Roman" w:hAnsi="Times New Roman" w:cs="Times New Roman"/>
        </w:rPr>
        <w:t xml:space="preserve">measurement of women empowerment. Thus, our goal is to combine the </w:t>
      </w:r>
      <w:r w:rsidR="000350EE" w:rsidRPr="009C63BA">
        <w:rPr>
          <w:rFonts w:ascii="Times New Roman" w:hAnsi="Times New Roman" w:cs="Times New Roman"/>
        </w:rPr>
        <w:t>frameworks</w:t>
      </w:r>
      <w:r w:rsidRPr="009C63BA">
        <w:rPr>
          <w:rFonts w:ascii="Times New Roman" w:hAnsi="Times New Roman" w:cs="Times New Roman"/>
        </w:rPr>
        <w:t xml:space="preserve"> </w:t>
      </w:r>
      <w:r w:rsidR="000350EE" w:rsidRPr="009C63BA">
        <w:rPr>
          <w:rFonts w:ascii="Times New Roman" w:hAnsi="Times New Roman" w:cs="Times New Roman"/>
        </w:rPr>
        <w:t xml:space="preserve">that we have reviewed </w:t>
      </w:r>
      <w:r w:rsidRPr="009C63BA">
        <w:rPr>
          <w:rFonts w:ascii="Times New Roman" w:hAnsi="Times New Roman" w:cs="Times New Roman"/>
        </w:rPr>
        <w:t xml:space="preserve">with the available data in the 2014 Gender Statistics database. As the various indicators included in this database are not always the same across different countries, we start by selecting those that are common to our 30 Sub-Saharan African countries. While reviewing these indicators, we acknowledge that we do not have all the data required to follow thoroughly the frameworks that we have presented in our literature review. But as we still have different types of data, we base our approach on Malhotra’s division of women empowerment in 5 categories (economic, socio-cultural, familial/interpersonal, legal, political and psychological). We see that among the indicators available for each of our 30 countries, we have economic, socio-cultural and political ones. Our index will be thus based on 3 categories, each of them represented by one indicator. Our economic indicator will be the employment rate among women or more precisely the labor force participation rate as a percentage of the female population (ages 15-64). Our socio-cultural indicator will be the education level of women, and particularly the lower secondary completion rate for female as a percentage of the relevant age group. And finally, our political indicator will be the proportion of seats held by women in national parliaments. </w:t>
      </w:r>
    </w:p>
    <w:p w14:paraId="4BFEEC25"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To compute our women empowerment index, we use the formula that has been developed for the Human Development Index (HDI)</w:t>
      </w:r>
      <w:r w:rsidR="00E15029" w:rsidRPr="009C63BA">
        <w:rPr>
          <w:rFonts w:ascii="Times New Roman" w:hAnsi="Times New Roman" w:cs="Times New Roman"/>
        </w:rPr>
        <w:t xml:space="preserve"> from 2010 onwards</w:t>
      </w:r>
      <w:r w:rsidRPr="009C63BA">
        <w:rPr>
          <w:rFonts w:ascii="Times New Roman" w:hAnsi="Times New Roman" w:cs="Times New Roman"/>
        </w:rPr>
        <w:t xml:space="preserve">. </w:t>
      </w:r>
      <w:r w:rsidR="00650E43" w:rsidRPr="009C63BA">
        <w:rPr>
          <w:rFonts w:ascii="Times New Roman" w:hAnsi="Times New Roman" w:cs="Times New Roman"/>
        </w:rPr>
        <w:t>In t</w:t>
      </w:r>
      <w:r w:rsidRPr="009C63BA">
        <w:rPr>
          <w:rFonts w:ascii="Times New Roman" w:hAnsi="Times New Roman" w:cs="Times New Roman"/>
        </w:rPr>
        <w:t xml:space="preserve">his </w:t>
      </w:r>
      <w:r w:rsidR="00E15029" w:rsidRPr="009C63BA">
        <w:rPr>
          <w:rFonts w:ascii="Times New Roman" w:hAnsi="Times New Roman" w:cs="Times New Roman"/>
        </w:rPr>
        <w:t xml:space="preserve">new </w:t>
      </w:r>
      <w:r w:rsidRPr="009C63BA">
        <w:rPr>
          <w:rFonts w:ascii="Times New Roman" w:hAnsi="Times New Roman" w:cs="Times New Roman"/>
        </w:rPr>
        <w:t>method</w:t>
      </w:r>
      <w:r w:rsidR="0078158C" w:rsidRPr="009C63BA">
        <w:rPr>
          <w:rFonts w:ascii="Times New Roman" w:hAnsi="Times New Roman" w:cs="Times New Roman"/>
        </w:rPr>
        <w:t>,</w:t>
      </w:r>
      <w:r w:rsidRPr="009C63BA">
        <w:rPr>
          <w:rFonts w:ascii="Times New Roman" w:hAnsi="Times New Roman" w:cs="Times New Roman"/>
        </w:rPr>
        <w:t xml:space="preserve"> explained in th</w:t>
      </w:r>
      <w:r w:rsidR="0078158C" w:rsidRPr="009C63BA">
        <w:rPr>
          <w:rFonts w:ascii="Times New Roman" w:hAnsi="Times New Roman" w:cs="Times New Roman"/>
        </w:rPr>
        <w:t>e 2010 Human Development Report</w:t>
      </w:r>
      <w:r w:rsidRPr="009C63BA">
        <w:rPr>
          <w:rFonts w:ascii="Times New Roman" w:hAnsi="Times New Roman" w:cs="Times New Roman"/>
        </w:rPr>
        <w:t xml:space="preserve"> </w:t>
      </w:r>
      <w:r w:rsidR="0078158C" w:rsidRPr="009C63BA">
        <w:rPr>
          <w:rFonts w:ascii="Times New Roman" w:hAnsi="Times New Roman" w:cs="Times New Roman"/>
        </w:rPr>
        <w:t>(UNDP, 2010)</w:t>
      </w:r>
      <w:r w:rsidR="00650E43" w:rsidRPr="009C63BA">
        <w:rPr>
          <w:rFonts w:ascii="Times New Roman" w:hAnsi="Times New Roman" w:cs="Times New Roman"/>
        </w:rPr>
        <w:t xml:space="preserve">, the HDI is based </w:t>
      </w:r>
      <w:r w:rsidRPr="009C63BA">
        <w:rPr>
          <w:rFonts w:ascii="Times New Roman" w:hAnsi="Times New Roman" w:cs="Times New Roman"/>
        </w:rPr>
        <w:t xml:space="preserve">on three dimensions: life expectancy at birth, education index (mean and expected years of schooling), and </w:t>
      </w:r>
      <w:r w:rsidR="00DD71A0">
        <w:rPr>
          <w:rFonts w:ascii="Times New Roman" w:hAnsi="Times New Roman" w:cs="Times New Roman"/>
        </w:rPr>
        <w:t xml:space="preserve">gross national income (GNI) per capita - purchasing power parity (PPP) </w:t>
      </w:r>
      <w:r w:rsidRPr="009C63BA">
        <w:rPr>
          <w:rFonts w:ascii="Times New Roman" w:hAnsi="Times New Roman" w:cs="Times New Roman"/>
        </w:rPr>
        <w:t xml:space="preserve">US$. As our women empowerment index is also based on three dimensions, we can follow the exact same steps. </w:t>
      </w:r>
    </w:p>
    <w:p w14:paraId="0DB614EC"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The first step is t</w:t>
      </w:r>
      <w:r w:rsidR="006158F7" w:rsidRPr="009C63BA">
        <w:rPr>
          <w:rFonts w:ascii="Times New Roman" w:hAnsi="Times New Roman" w:cs="Times New Roman"/>
        </w:rPr>
        <w:t>he normalization of</w:t>
      </w:r>
      <w:r w:rsidRPr="009C63BA">
        <w:rPr>
          <w:rFonts w:ascii="Times New Roman" w:hAnsi="Times New Roman" w:cs="Times New Roman"/>
        </w:rPr>
        <w:t xml:space="preserve"> each of the three </w:t>
      </w:r>
      <w:r w:rsidR="001536FB" w:rsidRPr="009C63BA">
        <w:rPr>
          <w:rFonts w:ascii="Times New Roman" w:hAnsi="Times New Roman" w:cs="Times New Roman"/>
        </w:rPr>
        <w:t>indicators</w:t>
      </w:r>
      <w:r w:rsidRPr="009C63BA">
        <w:rPr>
          <w:rFonts w:ascii="Times New Roman" w:hAnsi="Times New Roman" w:cs="Times New Roman"/>
        </w:rPr>
        <w:t xml:space="preserve"> into a unit-free index between 0 and 1, using the following formula:</w:t>
      </w:r>
    </w:p>
    <w:p w14:paraId="1D4D59A2" w14:textId="77777777" w:rsidR="00BC6360" w:rsidRPr="009C63BA" w:rsidRDefault="00BC6360" w:rsidP="00BC6360">
      <w:pPr>
        <w:spacing w:line="360" w:lineRule="auto"/>
        <w:jc w:val="both"/>
        <w:rPr>
          <w:rFonts w:ascii="Times New Roman" w:hAnsi="Times New Roman" w:cs="Times New Roman"/>
        </w:rPr>
      </w:pPr>
      <m:oMathPara>
        <m:oMath>
          <m:r>
            <w:rPr>
              <w:rFonts w:ascii="Cambria Math" w:hAnsi="Cambria Math" w:cs="Times New Roman"/>
            </w:rPr>
            <m:t>x index=</m:t>
          </m:r>
          <m:f>
            <m:fPr>
              <m:ctrlPr>
                <w:rPr>
                  <w:rFonts w:ascii="Cambria Math" w:hAnsi="Cambria Math" w:cs="Times New Roman"/>
                  <w:i/>
                </w:rPr>
              </m:ctrlPr>
            </m:fPr>
            <m:num>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min</m:t>
                  </m:r>
                </m:fName>
                <m:e>
                  <m:r>
                    <w:rPr>
                      <w:rFonts w:ascii="Cambria Math" w:hAnsi="Cambria Math" w:cs="Times New Roman"/>
                    </w:rPr>
                    <m:t>(x)</m:t>
                  </m:r>
                </m:e>
              </m:func>
            </m:num>
            <m:den>
              <m:func>
                <m:funcPr>
                  <m:ctrlPr>
                    <w:rPr>
                      <w:rFonts w:ascii="Cambria Math" w:hAnsi="Cambria Math" w:cs="Times New Roman"/>
                      <w:i/>
                    </w:rPr>
                  </m:ctrlPr>
                </m:funcPr>
                <m:fName>
                  <m:r>
                    <m:rPr>
                      <m:sty m:val="p"/>
                    </m:rPr>
                    <w:rPr>
                      <w:rFonts w:ascii="Cambria Math" w:hAnsi="Cambria Math" w:cs="Times New Roman"/>
                    </w:rPr>
                    <m:t>max</m:t>
                  </m:r>
                </m:fName>
                <m:e>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min</m:t>
                      </m:r>
                    </m:fName>
                    <m:e>
                      <m:r>
                        <w:rPr>
                          <w:rFonts w:ascii="Cambria Math" w:hAnsi="Cambria Math" w:cs="Times New Roman"/>
                        </w:rPr>
                        <m:t>(x)</m:t>
                      </m:r>
                    </m:e>
                  </m:func>
                </m:e>
              </m:func>
            </m:den>
          </m:f>
          <m:r>
            <w:rPr>
              <w:rFonts w:ascii="Cambria Math" w:hAnsi="Cambria Math" w:cs="Times New Roman"/>
            </w:rPr>
            <m:t xml:space="preserve"> </m:t>
          </m:r>
        </m:oMath>
      </m:oMathPara>
    </w:p>
    <w:p w14:paraId="3B7462A9"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where min(x) and max(x) are the minimum and maximum values that the variable x can reach, respectively. </w:t>
      </w:r>
    </w:p>
    <w:p w14:paraId="7AF9B9D1" w14:textId="2F9A1602" w:rsidR="00BC6360" w:rsidRPr="009C63BA" w:rsidRDefault="00296EAC" w:rsidP="00BC6360">
      <w:pPr>
        <w:spacing w:line="360" w:lineRule="auto"/>
        <w:jc w:val="both"/>
        <w:rPr>
          <w:rFonts w:ascii="Times New Roman" w:hAnsi="Times New Roman" w:cs="Times New Roman"/>
        </w:rPr>
      </w:pPr>
      <w:r w:rsidRPr="009C63BA">
        <w:rPr>
          <w:rFonts w:ascii="Times New Roman" w:hAnsi="Times New Roman" w:cs="Times New Roman"/>
        </w:rPr>
        <w:t xml:space="preserve">We thus have three </w:t>
      </w:r>
      <w:r w:rsidR="00D66E49" w:rsidRPr="009C63BA">
        <w:rPr>
          <w:rFonts w:ascii="Times New Roman" w:hAnsi="Times New Roman" w:cs="Times New Roman"/>
        </w:rPr>
        <w:t>numbers</w:t>
      </w:r>
      <w:r w:rsidR="00BC6360" w:rsidRPr="009C63BA">
        <w:rPr>
          <w:rFonts w:ascii="Times New Roman" w:hAnsi="Times New Roman" w:cs="Times New Roman"/>
        </w:rPr>
        <w:t xml:space="preserve"> for each country, which can be compared to each other</w:t>
      </w:r>
      <w:r w:rsidR="00085CCC">
        <w:rPr>
          <w:rFonts w:ascii="Times New Roman" w:hAnsi="Times New Roman" w:cs="Times New Roman"/>
        </w:rPr>
        <w:t xml:space="preserve"> (see appendix 9)</w:t>
      </w:r>
      <w:r w:rsidR="00BC6360" w:rsidRPr="009C63BA">
        <w:rPr>
          <w:rFonts w:ascii="Times New Roman" w:hAnsi="Times New Roman" w:cs="Times New Roman"/>
        </w:rPr>
        <w:t xml:space="preserve">. </w:t>
      </w:r>
    </w:p>
    <w:p w14:paraId="02913CA2" w14:textId="77777777" w:rsidR="00BC6360" w:rsidRPr="009C63BA" w:rsidRDefault="001536FB" w:rsidP="00BC6360">
      <w:pPr>
        <w:spacing w:line="360" w:lineRule="auto"/>
        <w:jc w:val="both"/>
        <w:rPr>
          <w:rFonts w:ascii="Times New Roman" w:hAnsi="Times New Roman" w:cs="Times New Roman"/>
        </w:rPr>
      </w:pPr>
      <w:r w:rsidRPr="009C63BA">
        <w:rPr>
          <w:rFonts w:ascii="Times New Roman" w:hAnsi="Times New Roman" w:cs="Times New Roman"/>
        </w:rPr>
        <w:lastRenderedPageBreak/>
        <w:t>The second step is the aggregation of</w:t>
      </w:r>
      <w:r w:rsidR="00BC6360" w:rsidRPr="009C63BA">
        <w:rPr>
          <w:rFonts w:ascii="Times New Roman" w:hAnsi="Times New Roman" w:cs="Times New Roman"/>
        </w:rPr>
        <w:t xml:space="preserve"> these three </w:t>
      </w:r>
      <w:r w:rsidRPr="009C63BA">
        <w:rPr>
          <w:rFonts w:ascii="Times New Roman" w:hAnsi="Times New Roman" w:cs="Times New Roman"/>
        </w:rPr>
        <w:t>numbers</w:t>
      </w:r>
      <w:r w:rsidR="00BC6360" w:rsidRPr="009C63BA">
        <w:rPr>
          <w:rFonts w:ascii="Times New Roman" w:hAnsi="Times New Roman" w:cs="Times New Roman"/>
        </w:rPr>
        <w:t xml:space="preserve"> into a single </w:t>
      </w:r>
      <w:r w:rsidRPr="009C63BA">
        <w:rPr>
          <w:rFonts w:ascii="Times New Roman" w:hAnsi="Times New Roman" w:cs="Times New Roman"/>
        </w:rPr>
        <w:t>index</w:t>
      </w:r>
      <w:r w:rsidR="00BC6360" w:rsidRPr="009C63BA">
        <w:rPr>
          <w:rFonts w:ascii="Times New Roman" w:hAnsi="Times New Roman" w:cs="Times New Roman"/>
        </w:rPr>
        <w:t>, using a geometric mean, using the following general formula:</w:t>
      </w:r>
    </w:p>
    <w:p w14:paraId="18CFCB5A" w14:textId="77777777" w:rsidR="00BC6360" w:rsidRPr="009C63BA" w:rsidRDefault="00667B0B" w:rsidP="00BC6360">
      <w:pPr>
        <w:spacing w:line="360" w:lineRule="auto"/>
        <w:jc w:val="both"/>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xi)</m:t>
                  </m:r>
                </m:e>
              </m:nary>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sup>
          </m:sSup>
          <m:r>
            <w:rPr>
              <w:rFonts w:ascii="Cambria Math" w:hAnsi="Cambria Math" w:cs="Times New Roman"/>
            </w:rPr>
            <m:t xml:space="preserve">= </m:t>
          </m:r>
          <m:rad>
            <m:radPr>
              <m:ctrlPr>
                <w:rPr>
                  <w:rFonts w:ascii="Cambria Math" w:hAnsi="Cambria Math" w:cs="Times New Roman"/>
                  <w:i/>
                </w:rPr>
              </m:ctrlPr>
            </m:radPr>
            <m:deg>
              <m:r>
                <w:rPr>
                  <w:rFonts w:ascii="Cambria Math" w:hAnsi="Cambria Math" w:cs="Times New Roman"/>
                </w:rPr>
                <m:t>n</m:t>
              </m:r>
            </m:deg>
            <m:e>
              <m:r>
                <w:rPr>
                  <w:rFonts w:ascii="Cambria Math" w:hAnsi="Cambria Math" w:cs="Times New Roman"/>
                </w:rPr>
                <m:t>x1 x2…xn.</m:t>
              </m:r>
            </m:e>
          </m:rad>
        </m:oMath>
      </m:oMathPara>
    </w:p>
    <w:p w14:paraId="76B8ED86" w14:textId="77777777"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Using a geometric mean permits to indicate the central tendency of a set of items that can have different numeric ranges, as it is the case in our model. Labor force participation rates, lower secondary completion rates and proportion of seats held by women in national parliaments do not display the same ranges of values. Geometric means normalize the ranges in a way that no item dominates the weighting, and that a percentage change in any of the item has the same effect on the aggregated index. </w:t>
      </w:r>
    </w:p>
    <w:p w14:paraId="2F7D1681" w14:textId="694BC590"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In our case, we need to compute the cube root of t</w:t>
      </w:r>
      <w:r w:rsidR="00D76E8C">
        <w:rPr>
          <w:rFonts w:ascii="Times New Roman" w:hAnsi="Times New Roman" w:cs="Times New Roman"/>
        </w:rPr>
        <w:t>he product of the three values</w:t>
      </w:r>
      <w:r w:rsidR="00085CCC">
        <w:rPr>
          <w:rFonts w:ascii="Times New Roman" w:hAnsi="Times New Roman" w:cs="Times New Roman"/>
        </w:rPr>
        <w:t xml:space="preserve"> (see appendix 10)</w:t>
      </w:r>
      <w:r w:rsidR="00D76E8C">
        <w:rPr>
          <w:rFonts w:ascii="Times New Roman" w:hAnsi="Times New Roman" w:cs="Times New Roman"/>
        </w:rPr>
        <w:t>.</w:t>
      </w:r>
    </w:p>
    <w:p w14:paraId="49CD3F4D" w14:textId="7777777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With the resulting women empowerment </w:t>
      </w:r>
      <w:r w:rsidR="00D52912" w:rsidRPr="009C63BA">
        <w:rPr>
          <w:rFonts w:ascii="Times New Roman" w:hAnsi="Times New Roman" w:cs="Times New Roman"/>
        </w:rPr>
        <w:t>index</w:t>
      </w:r>
      <w:r w:rsidRPr="009C63BA">
        <w:rPr>
          <w:rFonts w:ascii="Times New Roman" w:hAnsi="Times New Roman" w:cs="Times New Roman"/>
        </w:rPr>
        <w:t xml:space="preserve">, we believe that we have a correct picture of the differences in women empowerment levels across Sub-Saharan African countries. We are thus able to compare </w:t>
      </w:r>
      <w:r w:rsidR="00CD5B5C" w:rsidRPr="009C63BA">
        <w:rPr>
          <w:rFonts w:ascii="Times New Roman" w:hAnsi="Times New Roman" w:cs="Times New Roman"/>
        </w:rPr>
        <w:t xml:space="preserve">national-level </w:t>
      </w:r>
      <w:r w:rsidRPr="009C63BA">
        <w:rPr>
          <w:rFonts w:ascii="Times New Roman" w:hAnsi="Times New Roman" w:cs="Times New Roman"/>
        </w:rPr>
        <w:t xml:space="preserve">mobile money penetration rates and women empowerment </w:t>
      </w:r>
      <w:r w:rsidR="00692986" w:rsidRPr="009C63BA">
        <w:rPr>
          <w:rFonts w:ascii="Times New Roman" w:hAnsi="Times New Roman" w:cs="Times New Roman"/>
        </w:rPr>
        <w:t>indexes</w:t>
      </w:r>
      <w:r w:rsidRPr="009C63BA">
        <w:rPr>
          <w:rFonts w:ascii="Times New Roman" w:hAnsi="Times New Roman" w:cs="Times New Roman"/>
        </w:rPr>
        <w:t>, and see whether there is a s</w:t>
      </w:r>
      <w:r w:rsidR="000465E7" w:rsidRPr="009C63BA">
        <w:rPr>
          <w:rFonts w:ascii="Times New Roman" w:hAnsi="Times New Roman" w:cs="Times New Roman"/>
        </w:rPr>
        <w:t>ignificant</w:t>
      </w:r>
      <w:r w:rsidRPr="009C63BA">
        <w:rPr>
          <w:rFonts w:ascii="Times New Roman" w:hAnsi="Times New Roman" w:cs="Times New Roman"/>
        </w:rPr>
        <w:t xml:space="preserve"> relationship between the two. </w:t>
      </w:r>
    </w:p>
    <w:p w14:paraId="62025BCA" w14:textId="1A91D405"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However, women empowerment is a very complex subject and </w:t>
      </w:r>
      <w:r w:rsidR="00DC57A5" w:rsidRPr="009C63BA">
        <w:rPr>
          <w:rFonts w:ascii="Times New Roman" w:hAnsi="Times New Roman" w:cs="Times New Roman"/>
        </w:rPr>
        <w:t>can be explained by</w:t>
      </w:r>
      <w:r w:rsidRPr="009C63BA">
        <w:rPr>
          <w:rFonts w:ascii="Times New Roman" w:hAnsi="Times New Roman" w:cs="Times New Roman"/>
        </w:rPr>
        <w:t xml:space="preserve"> many other determinants. As we cannot only take into account our mobile money variable</w:t>
      </w:r>
      <w:r w:rsidR="003472D7" w:rsidRPr="009C63BA">
        <w:rPr>
          <w:rFonts w:ascii="Times New Roman" w:hAnsi="Times New Roman" w:cs="Times New Roman"/>
        </w:rPr>
        <w:t>s</w:t>
      </w:r>
      <w:r w:rsidRPr="009C63BA">
        <w:rPr>
          <w:rFonts w:ascii="Times New Roman" w:hAnsi="Times New Roman" w:cs="Times New Roman"/>
        </w:rPr>
        <w:t>, it is crucial to test for the other variables that might have an effect on women empowerment as w</w:t>
      </w:r>
      <w:r w:rsidR="008F3DCB" w:rsidRPr="009C63BA">
        <w:rPr>
          <w:rFonts w:ascii="Times New Roman" w:hAnsi="Times New Roman" w:cs="Times New Roman"/>
        </w:rPr>
        <w:t>ell.</w:t>
      </w:r>
      <w:r w:rsidR="00B9244F">
        <w:rPr>
          <w:rFonts w:ascii="Times New Roman" w:hAnsi="Times New Roman" w:cs="Times New Roman"/>
        </w:rPr>
        <w:t xml:space="preserve"> To choose our con</w:t>
      </w:r>
      <w:r w:rsidR="00AC520F">
        <w:rPr>
          <w:rFonts w:ascii="Times New Roman" w:hAnsi="Times New Roman" w:cs="Times New Roman"/>
        </w:rPr>
        <w:t>trol variables, we look</w:t>
      </w:r>
      <w:r w:rsidR="00B6661C">
        <w:rPr>
          <w:rFonts w:ascii="Times New Roman" w:hAnsi="Times New Roman" w:cs="Times New Roman"/>
        </w:rPr>
        <w:t xml:space="preserve"> into comparable studies and choose</w:t>
      </w:r>
      <w:r w:rsidR="00AC520F">
        <w:rPr>
          <w:rFonts w:ascii="Times New Roman" w:hAnsi="Times New Roman" w:cs="Times New Roman"/>
        </w:rPr>
        <w:t xml:space="preserve"> the main categories of data we believe are likely to have </w:t>
      </w:r>
      <w:r w:rsidR="001B4D67">
        <w:rPr>
          <w:rFonts w:ascii="Times New Roman" w:hAnsi="Times New Roman" w:cs="Times New Roman"/>
        </w:rPr>
        <w:t>an effect</w:t>
      </w:r>
      <w:r w:rsidR="00AC520F">
        <w:rPr>
          <w:rFonts w:ascii="Times New Roman" w:hAnsi="Times New Roman" w:cs="Times New Roman"/>
        </w:rPr>
        <w:t xml:space="preserve"> on women empowerment that is, geography, demograph</w:t>
      </w:r>
      <w:r w:rsidR="00AB0B17">
        <w:rPr>
          <w:rFonts w:ascii="Times New Roman" w:hAnsi="Times New Roman" w:cs="Times New Roman"/>
        </w:rPr>
        <w:t>y</w:t>
      </w:r>
      <w:r w:rsidR="00AC520F">
        <w:rPr>
          <w:rFonts w:ascii="Times New Roman" w:hAnsi="Times New Roman" w:cs="Times New Roman"/>
        </w:rPr>
        <w:t xml:space="preserve">, social and economic </w:t>
      </w:r>
      <w:r w:rsidR="00AB0B17">
        <w:rPr>
          <w:rFonts w:ascii="Times New Roman" w:hAnsi="Times New Roman" w:cs="Times New Roman"/>
        </w:rPr>
        <w:t>development</w:t>
      </w:r>
      <w:r w:rsidR="00AC520F">
        <w:rPr>
          <w:rFonts w:ascii="Times New Roman" w:hAnsi="Times New Roman" w:cs="Times New Roman"/>
        </w:rPr>
        <w:t xml:space="preserve">. We select the </w:t>
      </w:r>
      <w:r w:rsidR="00AB0B17">
        <w:rPr>
          <w:rFonts w:ascii="Times New Roman" w:hAnsi="Times New Roman" w:cs="Times New Roman"/>
        </w:rPr>
        <w:t xml:space="preserve">variables which are </w:t>
      </w:r>
      <w:r w:rsidR="00AC520F">
        <w:rPr>
          <w:rFonts w:ascii="Times New Roman" w:hAnsi="Times New Roman" w:cs="Times New Roman"/>
        </w:rPr>
        <w:t xml:space="preserve">available at the national level, for each of our 30 Sub-Saharan African countries. </w:t>
      </w:r>
      <w:r w:rsidRPr="009C63BA">
        <w:rPr>
          <w:rFonts w:ascii="Times New Roman" w:hAnsi="Times New Roman" w:cs="Times New Roman"/>
        </w:rPr>
        <w:t xml:space="preserve">We </w:t>
      </w:r>
      <w:r w:rsidR="00AB0B17">
        <w:rPr>
          <w:rFonts w:ascii="Times New Roman" w:hAnsi="Times New Roman" w:cs="Times New Roman"/>
        </w:rPr>
        <w:t>finally have</w:t>
      </w:r>
      <w:r w:rsidRPr="009C63BA">
        <w:rPr>
          <w:rFonts w:ascii="Times New Roman" w:hAnsi="Times New Roman" w:cs="Times New Roman"/>
        </w:rPr>
        <w:t xml:space="preserve"> 6 control variables</w:t>
      </w:r>
      <w:r w:rsidR="00AB0B17">
        <w:rPr>
          <w:rFonts w:ascii="Times New Roman" w:hAnsi="Times New Roman" w:cs="Times New Roman"/>
        </w:rPr>
        <w:t xml:space="preserve"> four of them coming </w:t>
      </w:r>
      <w:r w:rsidRPr="009C63BA">
        <w:rPr>
          <w:rFonts w:ascii="Times New Roman" w:hAnsi="Times New Roman" w:cs="Times New Roman"/>
        </w:rPr>
        <w:t>from the World Bank online database</w:t>
      </w:r>
      <w:r w:rsidR="00166004" w:rsidRPr="009C63BA">
        <w:rPr>
          <w:rFonts w:ascii="Times New Roman" w:hAnsi="Times New Roman" w:cs="Times New Roman"/>
        </w:rPr>
        <w:t>s</w:t>
      </w:r>
      <w:r w:rsidRPr="009C63BA">
        <w:rPr>
          <w:rFonts w:ascii="Times New Roman" w:hAnsi="Times New Roman" w:cs="Times New Roman"/>
        </w:rPr>
        <w:t xml:space="preserve">, and the </w:t>
      </w:r>
      <w:r w:rsidR="00AB0B17">
        <w:rPr>
          <w:rFonts w:ascii="Times New Roman" w:hAnsi="Times New Roman" w:cs="Times New Roman"/>
        </w:rPr>
        <w:t>others</w:t>
      </w:r>
      <w:r w:rsidRPr="009C63BA">
        <w:rPr>
          <w:rFonts w:ascii="Times New Roman" w:hAnsi="Times New Roman" w:cs="Times New Roman"/>
        </w:rPr>
        <w:t xml:space="preserve"> from </w:t>
      </w:r>
      <w:r w:rsidR="00AB0B17">
        <w:rPr>
          <w:rFonts w:ascii="Times New Roman" w:hAnsi="Times New Roman" w:cs="Times New Roman"/>
        </w:rPr>
        <w:t>various</w:t>
      </w:r>
      <w:r w:rsidR="00AB0B17" w:rsidRPr="009C63BA">
        <w:rPr>
          <w:rFonts w:ascii="Times New Roman" w:hAnsi="Times New Roman" w:cs="Times New Roman"/>
        </w:rPr>
        <w:t xml:space="preserve"> </w:t>
      </w:r>
      <w:r w:rsidRPr="009C63BA">
        <w:rPr>
          <w:rFonts w:ascii="Times New Roman" w:hAnsi="Times New Roman" w:cs="Times New Roman"/>
        </w:rPr>
        <w:t xml:space="preserve">sources. </w:t>
      </w:r>
    </w:p>
    <w:p w14:paraId="0F884707" w14:textId="7777777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The first one is the population, as we assume that densely populated countries may have more difficulties in implementing </w:t>
      </w:r>
      <w:r w:rsidR="00E60A64" w:rsidRPr="009C63BA">
        <w:rPr>
          <w:rFonts w:ascii="Times New Roman" w:hAnsi="Times New Roman" w:cs="Times New Roman"/>
        </w:rPr>
        <w:t>gender and social</w:t>
      </w:r>
      <w:r w:rsidRPr="009C63BA">
        <w:rPr>
          <w:rFonts w:ascii="Times New Roman" w:hAnsi="Times New Roman" w:cs="Times New Roman"/>
        </w:rPr>
        <w:t xml:space="preserve"> policies, and thus will </w:t>
      </w:r>
      <w:r w:rsidR="00AA58AB" w:rsidRPr="009C63BA">
        <w:rPr>
          <w:rFonts w:ascii="Times New Roman" w:hAnsi="Times New Roman" w:cs="Times New Roman"/>
        </w:rPr>
        <w:t>display</w:t>
      </w:r>
      <w:r w:rsidRPr="009C63BA">
        <w:rPr>
          <w:rFonts w:ascii="Times New Roman" w:hAnsi="Times New Roman" w:cs="Times New Roman"/>
        </w:rPr>
        <w:t xml:space="preserve"> lower levels of women empowerment. </w:t>
      </w:r>
    </w:p>
    <w:p w14:paraId="7A198792" w14:textId="7777777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Following the same logic, our second control variable is the surface area of the country. </w:t>
      </w:r>
      <w:r w:rsidR="00D50886" w:rsidRPr="009C63BA">
        <w:rPr>
          <w:rFonts w:ascii="Times New Roman" w:hAnsi="Times New Roman" w:cs="Times New Roman"/>
        </w:rPr>
        <w:t>Women empowerment</w:t>
      </w:r>
      <w:r w:rsidR="00AA58AB" w:rsidRPr="009C63BA">
        <w:rPr>
          <w:rFonts w:ascii="Times New Roman" w:hAnsi="Times New Roman" w:cs="Times New Roman"/>
        </w:rPr>
        <w:t xml:space="preserve"> may be more difficult to </w:t>
      </w:r>
      <w:r w:rsidR="00D50886" w:rsidRPr="009C63BA">
        <w:rPr>
          <w:rFonts w:ascii="Times New Roman" w:hAnsi="Times New Roman" w:cs="Times New Roman"/>
        </w:rPr>
        <w:t>foster</w:t>
      </w:r>
      <w:r w:rsidR="00AA58AB" w:rsidRPr="009C63BA">
        <w:rPr>
          <w:rFonts w:ascii="Times New Roman" w:hAnsi="Times New Roman" w:cs="Times New Roman"/>
        </w:rPr>
        <w:t xml:space="preserve"> in bigger countries with more</w:t>
      </w:r>
      <w:r w:rsidRPr="009C63BA">
        <w:rPr>
          <w:rFonts w:ascii="Times New Roman" w:hAnsi="Times New Roman" w:cs="Times New Roman"/>
        </w:rPr>
        <w:t xml:space="preserve"> remote areas than in relatively small countries</w:t>
      </w:r>
      <w:r w:rsidR="00D50886" w:rsidRPr="009C63BA">
        <w:rPr>
          <w:rFonts w:ascii="Times New Roman" w:hAnsi="Times New Roman" w:cs="Times New Roman"/>
        </w:rPr>
        <w:t>.</w:t>
      </w:r>
      <w:r w:rsidRPr="009C63BA">
        <w:rPr>
          <w:rFonts w:ascii="Times New Roman" w:hAnsi="Times New Roman" w:cs="Times New Roman"/>
        </w:rPr>
        <w:t xml:space="preserve"> </w:t>
      </w:r>
    </w:p>
    <w:p w14:paraId="4072D670" w14:textId="1682725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Our third control variable is the share of urban population. We believe that the split between urban and rural population can have an </w:t>
      </w:r>
      <w:r w:rsidR="001B4D67">
        <w:rPr>
          <w:rFonts w:ascii="Times New Roman" w:hAnsi="Times New Roman" w:cs="Times New Roman"/>
        </w:rPr>
        <w:t xml:space="preserve">effect </w:t>
      </w:r>
      <w:r w:rsidRPr="009C63BA">
        <w:rPr>
          <w:rFonts w:ascii="Times New Roman" w:hAnsi="Times New Roman" w:cs="Times New Roman"/>
        </w:rPr>
        <w:t xml:space="preserve">on women empowerment, as urban areas are generally much more advanced in terms of economic and social development. </w:t>
      </w:r>
    </w:p>
    <w:p w14:paraId="10995DD5" w14:textId="7777777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lastRenderedPageBreak/>
        <w:t>The fourth control variable extracted from the World Bank database is the GDP per capita (US</w:t>
      </w:r>
      <w:r w:rsidR="00CE2063">
        <w:rPr>
          <w:rFonts w:ascii="Times New Roman" w:hAnsi="Times New Roman" w:cs="Times New Roman"/>
        </w:rPr>
        <w:t>$</w:t>
      </w:r>
      <w:r w:rsidRPr="009C63BA">
        <w:rPr>
          <w:rFonts w:ascii="Times New Roman" w:hAnsi="Times New Roman" w:cs="Times New Roman"/>
        </w:rPr>
        <w:t xml:space="preserve">). It is not difficult to imagine that an increase in GDP per capita can result in an improvement of women empowerment in a given country. </w:t>
      </w:r>
    </w:p>
    <w:p w14:paraId="66B1715E" w14:textId="77777777" w:rsidR="008F3DCB"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Our fifth variable is the democracy index, based on the hypothesis that democratic </w:t>
      </w:r>
      <w:r w:rsidR="004A4A73" w:rsidRPr="009C63BA">
        <w:rPr>
          <w:rFonts w:ascii="Times New Roman" w:hAnsi="Times New Roman" w:cs="Times New Roman"/>
        </w:rPr>
        <w:t>governments</w:t>
      </w:r>
      <w:r w:rsidRPr="009C63BA">
        <w:rPr>
          <w:rFonts w:ascii="Times New Roman" w:hAnsi="Times New Roman" w:cs="Times New Roman"/>
        </w:rPr>
        <w:t xml:space="preserve"> </w:t>
      </w:r>
      <w:r w:rsidR="00D63B07" w:rsidRPr="009C63BA">
        <w:rPr>
          <w:rFonts w:ascii="Times New Roman" w:hAnsi="Times New Roman" w:cs="Times New Roman"/>
        </w:rPr>
        <w:t>generally</w:t>
      </w:r>
      <w:r w:rsidRPr="009C63BA">
        <w:rPr>
          <w:rFonts w:ascii="Times New Roman" w:hAnsi="Times New Roman" w:cs="Times New Roman"/>
        </w:rPr>
        <w:t xml:space="preserve"> put more effort</w:t>
      </w:r>
      <w:r w:rsidR="00D63B07" w:rsidRPr="009C63BA">
        <w:rPr>
          <w:rFonts w:ascii="Times New Roman" w:hAnsi="Times New Roman" w:cs="Times New Roman"/>
        </w:rPr>
        <w:t>s</w:t>
      </w:r>
      <w:r w:rsidRPr="009C63BA">
        <w:rPr>
          <w:rFonts w:ascii="Times New Roman" w:hAnsi="Times New Roman" w:cs="Times New Roman"/>
        </w:rPr>
        <w:t xml:space="preserve"> than dictatorships </w:t>
      </w:r>
      <w:r w:rsidR="00D63B07" w:rsidRPr="009C63BA">
        <w:rPr>
          <w:rFonts w:ascii="Times New Roman" w:hAnsi="Times New Roman" w:cs="Times New Roman"/>
        </w:rPr>
        <w:t>towards</w:t>
      </w:r>
      <w:r w:rsidRPr="009C63BA">
        <w:rPr>
          <w:rFonts w:ascii="Times New Roman" w:hAnsi="Times New Roman" w:cs="Times New Roman"/>
        </w:rPr>
        <w:t xml:space="preserve"> the well-being and empowerment of their population. The democracy index ranges from 0 (authoritarian regime) to 10 (full democracy), and it is elaborated by the Economist Intelligence Unit every year. It is a weighted average based on 60 questions distributed in 5 different categories (pluralism, civil liberties, functioning of government, political participation and political culture). </w:t>
      </w:r>
    </w:p>
    <w:p w14:paraId="40571DCE" w14:textId="4F4F13D1" w:rsidR="00BC6360" w:rsidRPr="009C63BA" w:rsidRDefault="00BC6360" w:rsidP="00BC6360">
      <w:pPr>
        <w:spacing w:line="360" w:lineRule="auto"/>
        <w:jc w:val="both"/>
        <w:rPr>
          <w:rFonts w:ascii="Times New Roman" w:hAnsi="Times New Roman" w:cs="Times New Roman"/>
        </w:rPr>
      </w:pPr>
      <w:r w:rsidRPr="009C63BA">
        <w:rPr>
          <w:rFonts w:ascii="Times New Roman" w:hAnsi="Times New Roman" w:cs="Times New Roman"/>
        </w:rPr>
        <w:t xml:space="preserve">Our last control variable is a dummy variable that we construct </w:t>
      </w:r>
      <w:r w:rsidR="00A47D9C" w:rsidRPr="009C63BA">
        <w:rPr>
          <w:rFonts w:ascii="Times New Roman" w:hAnsi="Times New Roman" w:cs="Times New Roman"/>
        </w:rPr>
        <w:t>using</w:t>
      </w:r>
      <w:r w:rsidRPr="009C63BA">
        <w:rPr>
          <w:rFonts w:ascii="Times New Roman" w:hAnsi="Times New Roman" w:cs="Times New Roman"/>
        </w:rPr>
        <w:t xml:space="preserve"> various sources. We want to test for the </w:t>
      </w:r>
      <w:r w:rsidR="001B4D67">
        <w:rPr>
          <w:rFonts w:ascii="Times New Roman" w:hAnsi="Times New Roman" w:cs="Times New Roman"/>
        </w:rPr>
        <w:t xml:space="preserve">effect </w:t>
      </w:r>
      <w:r w:rsidRPr="009C63BA">
        <w:rPr>
          <w:rFonts w:ascii="Times New Roman" w:hAnsi="Times New Roman" w:cs="Times New Roman"/>
        </w:rPr>
        <w:t xml:space="preserve">of religion, and more particularly the role played by the majority religion in a country. It is based on the hypothesis that different religions imply different visions of the role of women, which has practical implications for women empowerment. For each country, we look at the percentage of Muslims, Christians, and others, and we assign the number 0 to the countries where the vast majority of the population is Muslim and the number 1 where the majority of people are Christians. </w:t>
      </w:r>
    </w:p>
    <w:p w14:paraId="691F4EEF" w14:textId="4A6BD4F8"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With all these variables, we are able to explore the relationship between mobile money and women empowerment </w:t>
      </w:r>
      <w:r w:rsidR="002F4B52" w:rsidRPr="009C63BA">
        <w:rPr>
          <w:rFonts w:ascii="Times New Roman" w:hAnsi="Times New Roman" w:cs="Times New Roman"/>
        </w:rPr>
        <w:t>across</w:t>
      </w:r>
      <w:r w:rsidRPr="009C63BA">
        <w:rPr>
          <w:rFonts w:ascii="Times New Roman" w:hAnsi="Times New Roman" w:cs="Times New Roman"/>
        </w:rPr>
        <w:t xml:space="preserve"> Sub-Saharan African countries. First, we will conduct an exploratory data analysis, to look at mobile money penetration rates and women empowerment levels across our 30 countries and recognize </w:t>
      </w:r>
      <w:r w:rsidR="002F4B52" w:rsidRPr="009C63BA">
        <w:rPr>
          <w:rFonts w:ascii="Times New Roman" w:hAnsi="Times New Roman" w:cs="Times New Roman"/>
        </w:rPr>
        <w:t>the principal</w:t>
      </w:r>
      <w:r w:rsidRPr="009C63BA">
        <w:rPr>
          <w:rFonts w:ascii="Times New Roman" w:hAnsi="Times New Roman" w:cs="Times New Roman"/>
        </w:rPr>
        <w:t xml:space="preserve"> patterns. Then, we will conduct correlation analyses to </w:t>
      </w:r>
      <w:r w:rsidR="0078113B" w:rsidRPr="009C63BA">
        <w:rPr>
          <w:rFonts w:ascii="Times New Roman" w:hAnsi="Times New Roman" w:cs="Times New Roman"/>
        </w:rPr>
        <w:t>confirm these patterns</w:t>
      </w:r>
      <w:r w:rsidRPr="009C63BA">
        <w:rPr>
          <w:rFonts w:ascii="Times New Roman" w:hAnsi="Times New Roman" w:cs="Times New Roman"/>
        </w:rPr>
        <w:t xml:space="preserve"> and to </w:t>
      </w:r>
      <w:r w:rsidR="0078113B" w:rsidRPr="009C63BA">
        <w:rPr>
          <w:rFonts w:ascii="Times New Roman" w:hAnsi="Times New Roman" w:cs="Times New Roman"/>
        </w:rPr>
        <w:t>get</w:t>
      </w:r>
      <w:r w:rsidRPr="009C63BA">
        <w:rPr>
          <w:rFonts w:ascii="Times New Roman" w:hAnsi="Times New Roman" w:cs="Times New Roman"/>
        </w:rPr>
        <w:t xml:space="preserve"> more precise orders of magnitude. Finally, we will conduct a regression analysis to assess the </w:t>
      </w:r>
      <w:r w:rsidR="001B4D67">
        <w:rPr>
          <w:rFonts w:ascii="Times New Roman" w:hAnsi="Times New Roman" w:cs="Times New Roman"/>
        </w:rPr>
        <w:t>effect</w:t>
      </w:r>
      <w:r w:rsidRPr="009C63BA">
        <w:rPr>
          <w:rFonts w:ascii="Times New Roman" w:hAnsi="Times New Roman" w:cs="Times New Roman"/>
        </w:rPr>
        <w:t xml:space="preserve"> of mobile money services on women empowerment while controlling for other variable</w:t>
      </w:r>
      <w:r w:rsidR="00626E83" w:rsidRPr="009C63BA">
        <w:rPr>
          <w:rFonts w:ascii="Times New Roman" w:hAnsi="Times New Roman" w:cs="Times New Roman"/>
        </w:rPr>
        <w:t xml:space="preserve">s that might have an </w:t>
      </w:r>
      <w:r w:rsidR="001B4D67">
        <w:rPr>
          <w:rFonts w:ascii="Times New Roman" w:hAnsi="Times New Roman" w:cs="Times New Roman"/>
        </w:rPr>
        <w:t>effect.</w:t>
      </w:r>
    </w:p>
    <w:p w14:paraId="712424A0" w14:textId="77777777" w:rsidR="00BC6360" w:rsidRPr="009C63BA" w:rsidRDefault="00BC6360" w:rsidP="00BB53E9">
      <w:pPr>
        <w:pStyle w:val="Ttulo2"/>
        <w:spacing w:after="240"/>
        <w:rPr>
          <w:rFonts w:ascii="Times New Roman" w:hAnsi="Times New Roman" w:cs="Times New Roman"/>
          <w:color w:val="auto"/>
        </w:rPr>
      </w:pPr>
      <w:bookmarkStart w:id="23" w:name="_Toc469662589"/>
      <w:r w:rsidRPr="009C63BA">
        <w:rPr>
          <w:rFonts w:ascii="Times New Roman" w:hAnsi="Times New Roman" w:cs="Times New Roman"/>
          <w:color w:val="auto"/>
        </w:rPr>
        <w:t>4.2. Exploratory data analysis</w:t>
      </w:r>
      <w:bookmarkEnd w:id="23"/>
    </w:p>
    <w:p w14:paraId="129E0D5B" w14:textId="442A5960" w:rsidR="00BC6360" w:rsidRPr="009C63BA" w:rsidRDefault="00BC6360" w:rsidP="00BB53E9">
      <w:pPr>
        <w:tabs>
          <w:tab w:val="left" w:pos="2690"/>
        </w:tabs>
        <w:spacing w:after="240" w:line="360" w:lineRule="auto"/>
        <w:jc w:val="both"/>
        <w:rPr>
          <w:rFonts w:ascii="Times New Roman" w:hAnsi="Times New Roman" w:cs="Times New Roman"/>
        </w:rPr>
      </w:pPr>
      <w:r w:rsidRPr="009C63BA">
        <w:rPr>
          <w:rFonts w:ascii="Times New Roman" w:hAnsi="Times New Roman" w:cs="Times New Roman"/>
        </w:rPr>
        <w:t xml:space="preserve">The Global Findex database allows us to know which countries are the most advanced in </w:t>
      </w:r>
      <w:r w:rsidR="00DE5557" w:rsidRPr="009C63BA">
        <w:rPr>
          <w:rFonts w:ascii="Times New Roman" w:hAnsi="Times New Roman" w:cs="Times New Roman"/>
        </w:rPr>
        <w:t xml:space="preserve">terms of </w:t>
      </w:r>
      <w:r w:rsidRPr="009C63BA">
        <w:rPr>
          <w:rFonts w:ascii="Times New Roman" w:hAnsi="Times New Roman" w:cs="Times New Roman"/>
        </w:rPr>
        <w:t xml:space="preserve">mobile money </w:t>
      </w:r>
      <w:r w:rsidR="006479AD" w:rsidRPr="009C63BA">
        <w:rPr>
          <w:rFonts w:ascii="Times New Roman" w:hAnsi="Times New Roman" w:cs="Times New Roman"/>
        </w:rPr>
        <w:t>penetration rates</w:t>
      </w:r>
      <w:r w:rsidRPr="009C63BA">
        <w:rPr>
          <w:rFonts w:ascii="Times New Roman" w:hAnsi="Times New Roman" w:cs="Times New Roman"/>
        </w:rPr>
        <w:t xml:space="preserve">. Without doing any additional analysis, we directly see on the </w:t>
      </w:r>
      <w:r w:rsidR="00707BA2">
        <w:rPr>
          <w:rFonts w:ascii="Times New Roman" w:hAnsi="Times New Roman" w:cs="Times New Roman"/>
        </w:rPr>
        <w:t>figure 1</w:t>
      </w:r>
      <w:r w:rsidRPr="009C63BA">
        <w:rPr>
          <w:rFonts w:ascii="Times New Roman" w:hAnsi="Times New Roman" w:cs="Times New Roman"/>
        </w:rPr>
        <w:t xml:space="preserve"> provided by the World Bank which Sub-Saharan African countries have the highest </w:t>
      </w:r>
      <w:r w:rsidR="003B699D" w:rsidRPr="009C63BA">
        <w:rPr>
          <w:rFonts w:ascii="Times New Roman" w:hAnsi="Times New Roman" w:cs="Times New Roman"/>
        </w:rPr>
        <w:t xml:space="preserve">account </w:t>
      </w:r>
      <w:r w:rsidR="006479AD" w:rsidRPr="009C63BA">
        <w:rPr>
          <w:rFonts w:ascii="Times New Roman" w:hAnsi="Times New Roman" w:cs="Times New Roman"/>
        </w:rPr>
        <w:t>ownership</w:t>
      </w:r>
      <w:r w:rsidRPr="009C63BA">
        <w:rPr>
          <w:rFonts w:ascii="Times New Roman" w:hAnsi="Times New Roman" w:cs="Times New Roman"/>
        </w:rPr>
        <w:t xml:space="preserve"> rates. More than one third of adults in Eastern Africa, and particularly in Kenya, Uganda, and Tanzania (given the fact that we excluded Somalia from our panel), have more than one mobile money account. Botswana, Zimbabwe and Cote d’Ivoire are just behind with penetration rates from 20 to 29 percent. We can also notice that the countries displaying the lowest penetration rates are mostly located in the Western part of Africa, alongside the Gulf of Guinea such as Togo, Cameroon, Republic of Congo, Benin, but also Guinea and Sierra Leone.  </w:t>
      </w:r>
    </w:p>
    <w:p w14:paraId="54732005" w14:textId="77777777" w:rsidR="00CF7BE8" w:rsidRDefault="00BC6360" w:rsidP="00CF7BE8">
      <w:pPr>
        <w:keepNext/>
        <w:tabs>
          <w:tab w:val="left" w:pos="2690"/>
        </w:tabs>
        <w:jc w:val="center"/>
      </w:pPr>
      <w:r w:rsidRPr="009C63BA">
        <w:rPr>
          <w:rFonts w:ascii="Times New Roman" w:hAnsi="Times New Roman" w:cs="Times New Roman"/>
          <w:noProof/>
          <w:lang w:val="pt-BR" w:eastAsia="pt-BR"/>
        </w:rPr>
        <w:lastRenderedPageBreak/>
        <w:drawing>
          <wp:inline distT="0" distB="0" distL="0" distR="0" wp14:anchorId="641900BD" wp14:editId="2E3E4274">
            <wp:extent cx="4456386" cy="3556633"/>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924" cy="3560255"/>
                    </a:xfrm>
                    <a:prstGeom prst="rect">
                      <a:avLst/>
                    </a:prstGeom>
                    <a:noFill/>
                    <a:ln>
                      <a:noFill/>
                    </a:ln>
                  </pic:spPr>
                </pic:pic>
              </a:graphicData>
            </a:graphic>
          </wp:inline>
        </w:drawing>
      </w:r>
    </w:p>
    <w:p w14:paraId="6F464CBB" w14:textId="528592AF" w:rsidR="00D76E8C" w:rsidRDefault="00994780" w:rsidP="00994780">
      <w:pPr>
        <w:pStyle w:val="Legenda"/>
        <w:jc w:val="center"/>
        <w:rPr>
          <w:rFonts w:ascii="Times New Roman" w:hAnsi="Times New Roman" w:cs="Times New Roman"/>
        </w:rPr>
      </w:pPr>
      <w:bookmarkStart w:id="24" w:name="_Toc464594347"/>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1</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Mobile </w:t>
      </w:r>
      <w:r>
        <w:rPr>
          <w:rFonts w:ascii="Times New Roman" w:hAnsi="Times New Roman" w:cs="Times New Roman"/>
          <w:b w:val="0"/>
          <w:i/>
          <w:color w:val="auto"/>
        </w:rPr>
        <w:t>money account ownership (map)</w:t>
      </w:r>
      <w:bookmarkEnd w:id="24"/>
    </w:p>
    <w:p w14:paraId="1F5DE463" w14:textId="77777777" w:rsidR="00BC6360"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As we have said previously, we have extracted the mobile account owners</w:t>
      </w:r>
      <w:r w:rsidR="006479AD" w:rsidRPr="009C63BA">
        <w:rPr>
          <w:rFonts w:ascii="Times New Roman" w:hAnsi="Times New Roman" w:cs="Times New Roman"/>
        </w:rPr>
        <w:t>hip indicator from the database</w:t>
      </w:r>
      <w:r w:rsidRPr="009C63BA">
        <w:rPr>
          <w:rFonts w:ascii="Times New Roman" w:hAnsi="Times New Roman" w:cs="Times New Roman"/>
        </w:rPr>
        <w:t xml:space="preserve"> for the total population and the female part only. These two variables are part of our set of variables related to mobile money services. Computing the average, median, maximum and minimum gives us an idea about the ma</w:t>
      </w:r>
      <w:r w:rsidR="003B699D" w:rsidRPr="009C63BA">
        <w:rPr>
          <w:rFonts w:ascii="Times New Roman" w:hAnsi="Times New Roman" w:cs="Times New Roman"/>
        </w:rPr>
        <w:t>in characteristics of this data</w:t>
      </w:r>
      <w:r w:rsidRPr="009C63BA">
        <w:rPr>
          <w:rFonts w:ascii="Times New Roman" w:hAnsi="Times New Roman" w:cs="Times New Roman"/>
        </w:rPr>
        <w:t xml:space="preserve">set.  </w:t>
      </w:r>
    </w:p>
    <w:p w14:paraId="5633FA9C" w14:textId="77777777" w:rsidR="00D76E8C" w:rsidRPr="009C63BA" w:rsidRDefault="00D76E8C" w:rsidP="00BC6360">
      <w:pPr>
        <w:tabs>
          <w:tab w:val="left" w:pos="2690"/>
        </w:tabs>
        <w:spacing w:line="360" w:lineRule="auto"/>
        <w:jc w:val="both"/>
        <w:rPr>
          <w:rFonts w:ascii="Times New Roman" w:hAnsi="Times New Roman" w:cs="Times New Roman"/>
        </w:rPr>
      </w:pPr>
    </w:p>
    <w:tbl>
      <w:tblPr>
        <w:tblStyle w:val="Tabelacomgrade"/>
        <w:tblW w:w="0" w:type="auto"/>
        <w:tblLook w:val="04A0" w:firstRow="1" w:lastRow="0" w:firstColumn="1" w:lastColumn="0" w:noHBand="0" w:noVBand="1"/>
      </w:tblPr>
      <w:tblGrid>
        <w:gridCol w:w="2376"/>
        <w:gridCol w:w="3261"/>
        <w:gridCol w:w="3575"/>
      </w:tblGrid>
      <w:tr w:rsidR="00BC6360" w:rsidRPr="009C63BA" w14:paraId="6BB3DE79" w14:textId="77777777" w:rsidTr="00E958EF">
        <w:trPr>
          <w:trHeight w:val="447"/>
        </w:trPr>
        <w:tc>
          <w:tcPr>
            <w:tcW w:w="2376" w:type="dxa"/>
          </w:tcPr>
          <w:p w14:paraId="700F7DE2" w14:textId="77777777" w:rsidR="00BC6360" w:rsidRPr="009C63BA" w:rsidRDefault="00BC6360" w:rsidP="00E958EF">
            <w:pPr>
              <w:tabs>
                <w:tab w:val="left" w:pos="2690"/>
              </w:tabs>
              <w:spacing w:line="360" w:lineRule="auto"/>
              <w:jc w:val="both"/>
              <w:rPr>
                <w:rFonts w:ascii="Times New Roman" w:hAnsi="Times New Roman" w:cs="Times New Roman"/>
                <w:b/>
              </w:rPr>
            </w:pPr>
          </w:p>
        </w:tc>
        <w:tc>
          <w:tcPr>
            <w:tcW w:w="3261" w:type="dxa"/>
            <w:vAlign w:val="center"/>
          </w:tcPr>
          <w:p w14:paraId="1D5D31BA"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Mobile account (total)</w:t>
            </w:r>
          </w:p>
        </w:tc>
        <w:tc>
          <w:tcPr>
            <w:tcW w:w="3575" w:type="dxa"/>
            <w:vAlign w:val="center"/>
          </w:tcPr>
          <w:p w14:paraId="1B497255"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Mobile account (female)</w:t>
            </w:r>
          </w:p>
        </w:tc>
      </w:tr>
      <w:tr w:rsidR="00BC6360" w:rsidRPr="009C63BA" w14:paraId="46BBBF0C" w14:textId="77777777" w:rsidTr="00E958EF">
        <w:tc>
          <w:tcPr>
            <w:tcW w:w="2376" w:type="dxa"/>
            <w:vAlign w:val="center"/>
          </w:tcPr>
          <w:p w14:paraId="6E6ABF9D"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Average</w:t>
            </w:r>
          </w:p>
        </w:tc>
        <w:tc>
          <w:tcPr>
            <w:tcW w:w="3261" w:type="dxa"/>
            <w:vAlign w:val="center"/>
          </w:tcPr>
          <w:p w14:paraId="1045ED63"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11.26%</w:t>
            </w:r>
          </w:p>
        </w:tc>
        <w:tc>
          <w:tcPr>
            <w:tcW w:w="3575" w:type="dxa"/>
            <w:vAlign w:val="center"/>
          </w:tcPr>
          <w:p w14:paraId="65B0B279"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9.77%</w:t>
            </w:r>
          </w:p>
        </w:tc>
      </w:tr>
      <w:tr w:rsidR="00BC6360" w:rsidRPr="009C63BA" w14:paraId="58774198" w14:textId="77777777" w:rsidTr="00E958EF">
        <w:tc>
          <w:tcPr>
            <w:tcW w:w="2376" w:type="dxa"/>
            <w:vAlign w:val="center"/>
          </w:tcPr>
          <w:p w14:paraId="2B9D0933"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Median</w:t>
            </w:r>
          </w:p>
        </w:tc>
        <w:tc>
          <w:tcPr>
            <w:tcW w:w="3261" w:type="dxa"/>
            <w:vAlign w:val="center"/>
          </w:tcPr>
          <w:p w14:paraId="4276BB33"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6.33%</w:t>
            </w:r>
          </w:p>
        </w:tc>
        <w:tc>
          <w:tcPr>
            <w:tcW w:w="3575" w:type="dxa"/>
            <w:vAlign w:val="center"/>
          </w:tcPr>
          <w:p w14:paraId="5FF86CEA"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5.43%</w:t>
            </w:r>
          </w:p>
        </w:tc>
      </w:tr>
      <w:tr w:rsidR="00BC6360" w:rsidRPr="009C63BA" w14:paraId="282E6B55" w14:textId="77777777" w:rsidTr="00E958EF">
        <w:tc>
          <w:tcPr>
            <w:tcW w:w="2376" w:type="dxa"/>
            <w:vAlign w:val="center"/>
          </w:tcPr>
          <w:p w14:paraId="721C5655"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Maximum</w:t>
            </w:r>
          </w:p>
        </w:tc>
        <w:tc>
          <w:tcPr>
            <w:tcW w:w="3261" w:type="dxa"/>
            <w:vAlign w:val="center"/>
          </w:tcPr>
          <w:p w14:paraId="4428ED38"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58.39% (Kenya)</w:t>
            </w:r>
          </w:p>
        </w:tc>
        <w:tc>
          <w:tcPr>
            <w:tcW w:w="3575" w:type="dxa"/>
            <w:vAlign w:val="center"/>
          </w:tcPr>
          <w:p w14:paraId="71215E60"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54.90% (Kenya)</w:t>
            </w:r>
          </w:p>
        </w:tc>
      </w:tr>
      <w:tr w:rsidR="00BC6360" w:rsidRPr="009C63BA" w14:paraId="7323E6F0" w14:textId="77777777" w:rsidTr="00E958EF">
        <w:tc>
          <w:tcPr>
            <w:tcW w:w="2376" w:type="dxa"/>
            <w:vAlign w:val="center"/>
          </w:tcPr>
          <w:p w14:paraId="17D8696F"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Minimum</w:t>
            </w:r>
          </w:p>
        </w:tc>
        <w:tc>
          <w:tcPr>
            <w:tcW w:w="3261" w:type="dxa"/>
            <w:vAlign w:val="center"/>
          </w:tcPr>
          <w:p w14:paraId="64517AB9"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0.03% (Ethiopia)</w:t>
            </w:r>
          </w:p>
        </w:tc>
        <w:tc>
          <w:tcPr>
            <w:tcW w:w="3575" w:type="dxa"/>
            <w:vAlign w:val="center"/>
          </w:tcPr>
          <w:p w14:paraId="24DDFC47" w14:textId="77777777" w:rsidR="00BC6360" w:rsidRPr="009C63BA" w:rsidRDefault="00BC6360" w:rsidP="00CF7BE8">
            <w:pPr>
              <w:keepNext/>
              <w:tabs>
                <w:tab w:val="left" w:pos="2690"/>
              </w:tabs>
              <w:spacing w:line="360" w:lineRule="auto"/>
              <w:jc w:val="center"/>
              <w:rPr>
                <w:rFonts w:ascii="Times New Roman" w:hAnsi="Times New Roman" w:cs="Times New Roman"/>
              </w:rPr>
            </w:pPr>
            <w:r w:rsidRPr="009C63BA">
              <w:rPr>
                <w:rFonts w:ascii="Times New Roman" w:hAnsi="Times New Roman" w:cs="Times New Roman"/>
              </w:rPr>
              <w:t>0.05% (Ethiopia)</w:t>
            </w:r>
          </w:p>
        </w:tc>
      </w:tr>
    </w:tbl>
    <w:p w14:paraId="435F7967" w14:textId="4019181B" w:rsidR="00BC6360" w:rsidRPr="00CF7BE8" w:rsidRDefault="00994780" w:rsidP="00994780">
      <w:pPr>
        <w:pStyle w:val="Legenda"/>
        <w:rPr>
          <w:rFonts w:ascii="Times New Roman" w:hAnsi="Times New Roman" w:cs="Times New Roman"/>
          <w:b w:val="0"/>
          <w:i/>
          <w:color w:val="auto"/>
        </w:rPr>
      </w:pPr>
      <w:bookmarkStart w:id="25" w:name="_Toc464594348"/>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2</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00CF7BE8" w:rsidRPr="00CF7BE8">
        <w:rPr>
          <w:rFonts w:ascii="Times New Roman" w:hAnsi="Times New Roman" w:cs="Times New Roman"/>
          <w:b w:val="0"/>
          <w:i/>
          <w:color w:val="auto"/>
        </w:rPr>
        <w:t>Basic statistics of mobile account ownership</w:t>
      </w:r>
      <w:r w:rsidR="008C7387">
        <w:rPr>
          <w:rFonts w:ascii="Times New Roman" w:hAnsi="Times New Roman" w:cs="Times New Roman"/>
          <w:b w:val="0"/>
          <w:i/>
          <w:color w:val="auto"/>
        </w:rPr>
        <w:t xml:space="preserve"> (table)</w:t>
      </w:r>
      <w:bookmarkEnd w:id="25"/>
    </w:p>
    <w:p w14:paraId="1C4FCE6B" w14:textId="77777777" w:rsidR="00994780" w:rsidRDefault="00994780" w:rsidP="00BC6360">
      <w:pPr>
        <w:tabs>
          <w:tab w:val="left" w:pos="2690"/>
        </w:tabs>
        <w:spacing w:line="360" w:lineRule="auto"/>
        <w:jc w:val="both"/>
        <w:rPr>
          <w:rFonts w:ascii="Times New Roman" w:hAnsi="Times New Roman" w:cs="Times New Roman"/>
        </w:rPr>
      </w:pPr>
    </w:p>
    <w:p w14:paraId="40C133C4" w14:textId="6EC1C29A" w:rsidR="00BC6360" w:rsidRPr="009C63BA" w:rsidRDefault="00707BA2" w:rsidP="00BC6360">
      <w:pPr>
        <w:tabs>
          <w:tab w:val="left" w:pos="2690"/>
        </w:tabs>
        <w:spacing w:line="360" w:lineRule="auto"/>
        <w:jc w:val="both"/>
        <w:rPr>
          <w:rFonts w:ascii="Times New Roman" w:hAnsi="Times New Roman" w:cs="Times New Roman"/>
        </w:rPr>
      </w:pPr>
      <w:r>
        <w:rPr>
          <w:rFonts w:ascii="Times New Roman" w:hAnsi="Times New Roman" w:cs="Times New Roman"/>
        </w:rPr>
        <w:t>As we can see on the figure 2, t</w:t>
      </w:r>
      <w:r w:rsidR="00BC6360" w:rsidRPr="009C63BA">
        <w:rPr>
          <w:rFonts w:ascii="Times New Roman" w:hAnsi="Times New Roman" w:cs="Times New Roman"/>
        </w:rPr>
        <w:t xml:space="preserve">he median is quite low, only 6.33 percentage points, compared to the 11.26 percent average. It shows that the countries like Kenya, Uganda and Tanzania significantly drive the average penetration rate, while most of other countries display low penetration rates. There are significant differences across countries, with a minimum rate of around 0.03 percent in Ethiopia for the total </w:t>
      </w:r>
      <w:r w:rsidR="00BC6360" w:rsidRPr="009C63BA">
        <w:rPr>
          <w:rFonts w:ascii="Times New Roman" w:hAnsi="Times New Roman" w:cs="Times New Roman"/>
        </w:rPr>
        <w:lastRenderedPageBreak/>
        <w:t>population, and a maximum rate of around 58.39 percent in Kenya. Kenya is obviously the country with the maximum rate, as M-Pesa was the first mobile money service to be implemented and the one that has known the biggest success. Finally, there is still a gap between men and women in terms of mobile account ownership, with a difference of 1.49 percentage points between the two average rates. This gap is quite stable across countries, with female ownership following approximately the same variations than total ownership.</w:t>
      </w:r>
    </w:p>
    <w:p w14:paraId="4EEBCDC1" w14:textId="691294AB"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When we look at the other mobile money variables, we can have further insights on the reach of mobile money services in Sub-Saharan Africa. We can see on the </w:t>
      </w:r>
      <w:r w:rsidR="004E6F8D">
        <w:rPr>
          <w:rFonts w:ascii="Times New Roman" w:hAnsi="Times New Roman" w:cs="Times New Roman"/>
        </w:rPr>
        <w:t>figure 3</w:t>
      </w:r>
      <w:r w:rsidRPr="009C63BA">
        <w:rPr>
          <w:rFonts w:ascii="Times New Roman" w:hAnsi="Times New Roman" w:cs="Times New Roman"/>
        </w:rPr>
        <w:t xml:space="preserve"> that our </w:t>
      </w:r>
      <w:r w:rsidR="00773CDD" w:rsidRPr="009C63BA">
        <w:rPr>
          <w:rFonts w:ascii="Times New Roman" w:hAnsi="Times New Roman" w:cs="Times New Roman"/>
        </w:rPr>
        <w:t>"payments index" and "usages index"</w:t>
      </w:r>
      <w:r w:rsidRPr="009C63BA">
        <w:rPr>
          <w:rFonts w:ascii="Times New Roman" w:hAnsi="Times New Roman" w:cs="Times New Roman"/>
        </w:rPr>
        <w:t xml:space="preserve"> follow the same variations across countries </w:t>
      </w:r>
      <w:r w:rsidR="00773CDD" w:rsidRPr="009C63BA">
        <w:rPr>
          <w:rFonts w:ascii="Times New Roman" w:hAnsi="Times New Roman" w:cs="Times New Roman"/>
        </w:rPr>
        <w:t>than our "mobile account" variable</w:t>
      </w:r>
      <w:r w:rsidRPr="009C63BA">
        <w:rPr>
          <w:rFonts w:ascii="Times New Roman" w:hAnsi="Times New Roman" w:cs="Times New Roman"/>
        </w:rPr>
        <w:t xml:space="preserve">. Concerning payments, the two countries that have the highest penetration rates are Kenya and Uganda, which are the two countries with the highest mobile account ownership rates. This observation seems logical, as the more people have mobile accounts, the more they use them to make payments. However, a few countries such as Mauritania, South Africa or Botswana have higher rates at this index than Cote d’Ivoire, which is ranked at the fourth position in terms of mobile account ownership.  These countries would be in the top 6 if we took into account our "payments index" to rank the 30 countries. It is possible that in these countries, even if less people have access to mobile money services, people owning mobile accounts make more transactions through this channel, as it may be more convenient and efficient than in Cote d’Ivoire for example. Concerning the "usages index", which aggregates the percentage of people using mobile accounts for different purposes (such as domestic remittances, wages, government transfers) </w:t>
      </w:r>
      <w:r w:rsidR="00773CDD" w:rsidRPr="009C63BA">
        <w:rPr>
          <w:rFonts w:ascii="Times New Roman" w:hAnsi="Times New Roman" w:cs="Times New Roman"/>
        </w:rPr>
        <w:t>on all the other channels available for the same purposes</w:t>
      </w:r>
      <w:r w:rsidRPr="009C63BA">
        <w:rPr>
          <w:rFonts w:ascii="Times New Roman" w:hAnsi="Times New Roman" w:cs="Times New Roman"/>
        </w:rPr>
        <w:t xml:space="preserve">, we can make the same observations. Cote d’Ivoire has again a lower rate compared to the top 6 rates. Mauritania and Chad have particularly high indexes compared to their position in the mobile account ownership ranking.    </w:t>
      </w:r>
    </w:p>
    <w:p w14:paraId="47414000" w14:textId="77777777" w:rsidR="00CF7BE8" w:rsidRDefault="00BC6360" w:rsidP="00CF7BE8">
      <w:pPr>
        <w:keepNext/>
        <w:tabs>
          <w:tab w:val="left" w:pos="2690"/>
        </w:tabs>
        <w:jc w:val="both"/>
      </w:pPr>
      <w:r w:rsidRPr="009C63BA">
        <w:rPr>
          <w:noProof/>
          <w:lang w:val="pt-BR" w:eastAsia="pt-BR"/>
        </w:rPr>
        <w:lastRenderedPageBreak/>
        <w:drawing>
          <wp:inline distT="0" distB="0" distL="0" distR="0" wp14:anchorId="25883648" wp14:editId="75972F56">
            <wp:extent cx="5812220" cy="4351283"/>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412681" w14:textId="35DEE1D1" w:rsidR="00BC6360" w:rsidRPr="00CF7BE8" w:rsidRDefault="00994780" w:rsidP="00994780">
      <w:pPr>
        <w:pStyle w:val="Legenda"/>
        <w:jc w:val="center"/>
        <w:rPr>
          <w:rFonts w:ascii="Times New Roman" w:hAnsi="Times New Roman" w:cs="Times New Roman"/>
          <w:b w:val="0"/>
          <w:i/>
          <w:color w:val="auto"/>
        </w:rPr>
      </w:pPr>
      <w:bookmarkStart w:id="26" w:name="_Toc464594349"/>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3</w:t>
      </w:r>
      <w:r w:rsidRPr="00994780">
        <w:rPr>
          <w:rFonts w:ascii="Times New Roman" w:hAnsi="Times New Roman" w:cs="Times New Roman"/>
          <w:b w:val="0"/>
          <w:i/>
          <w:color w:val="auto"/>
        </w:rPr>
        <w:fldChar w:fldCharType="end"/>
      </w:r>
      <w:r>
        <w:rPr>
          <w:rFonts w:ascii="Times New Roman" w:hAnsi="Times New Roman" w:cs="Times New Roman"/>
          <w:b w:val="0"/>
          <w:i/>
          <w:color w:val="auto"/>
        </w:rPr>
        <w:t>:</w:t>
      </w:r>
      <w:r w:rsidR="00CF7BE8" w:rsidRPr="00CF7BE8">
        <w:rPr>
          <w:rFonts w:ascii="Times New Roman" w:hAnsi="Times New Roman" w:cs="Times New Roman"/>
          <w:b w:val="0"/>
          <w:i/>
          <w:color w:val="auto"/>
        </w:rPr>
        <w:t xml:space="preserve"> Mobile money penetration</w:t>
      </w:r>
      <w:r w:rsidR="001F4AC3">
        <w:rPr>
          <w:rFonts w:ascii="Times New Roman" w:hAnsi="Times New Roman" w:cs="Times New Roman"/>
          <w:b w:val="0"/>
          <w:i/>
          <w:color w:val="auto"/>
        </w:rPr>
        <w:t xml:space="preserve"> (graph)</w:t>
      </w:r>
      <w:bookmarkEnd w:id="26"/>
    </w:p>
    <w:p w14:paraId="23222085" w14:textId="77777777" w:rsidR="00D76E8C" w:rsidRDefault="00D76E8C" w:rsidP="00BC6360">
      <w:pPr>
        <w:tabs>
          <w:tab w:val="left" w:pos="2690"/>
        </w:tabs>
        <w:spacing w:line="360" w:lineRule="auto"/>
        <w:jc w:val="both"/>
        <w:rPr>
          <w:rFonts w:ascii="Times New Roman" w:hAnsi="Times New Roman" w:cs="Times New Roman"/>
        </w:rPr>
      </w:pPr>
    </w:p>
    <w:p w14:paraId="376EE8EC" w14:textId="5687D827" w:rsidR="00BC6360" w:rsidRPr="009C63BA" w:rsidRDefault="00773CDD"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Now, if we</w:t>
      </w:r>
      <w:r w:rsidR="005B6CDE" w:rsidRPr="009C63BA">
        <w:rPr>
          <w:rFonts w:ascii="Times New Roman" w:hAnsi="Times New Roman" w:cs="Times New Roman"/>
        </w:rPr>
        <w:t xml:space="preserve"> focus on</w:t>
      </w:r>
      <w:r w:rsidRPr="009C63BA">
        <w:rPr>
          <w:rFonts w:ascii="Times New Roman" w:hAnsi="Times New Roman" w:cs="Times New Roman"/>
        </w:rPr>
        <w:t xml:space="preserve"> the female part of the population through</w:t>
      </w:r>
      <w:r w:rsidR="00BC6360" w:rsidRPr="009C63BA">
        <w:rPr>
          <w:rFonts w:ascii="Times New Roman" w:hAnsi="Times New Roman" w:cs="Times New Roman"/>
        </w:rPr>
        <w:t xml:space="preserve"> </w:t>
      </w:r>
      <w:r w:rsidRPr="009C63BA">
        <w:rPr>
          <w:rFonts w:ascii="Times New Roman" w:hAnsi="Times New Roman" w:cs="Times New Roman"/>
        </w:rPr>
        <w:t>our</w:t>
      </w:r>
      <w:r w:rsidR="00BC6360" w:rsidRPr="009C63BA">
        <w:rPr>
          <w:rFonts w:ascii="Times New Roman" w:hAnsi="Times New Roman" w:cs="Times New Roman"/>
        </w:rPr>
        <w:t xml:space="preserve"> “mobile account female” and “payments index female”</w:t>
      </w:r>
      <w:r w:rsidRPr="009C63BA">
        <w:rPr>
          <w:rFonts w:ascii="Times New Roman" w:hAnsi="Times New Roman" w:cs="Times New Roman"/>
        </w:rPr>
        <w:t xml:space="preserve"> variables </w:t>
      </w:r>
      <w:r w:rsidR="00BC6360" w:rsidRPr="009C63BA">
        <w:rPr>
          <w:rFonts w:ascii="Times New Roman" w:hAnsi="Times New Roman" w:cs="Times New Roman"/>
        </w:rPr>
        <w:t xml:space="preserve">distributed on the </w:t>
      </w:r>
      <w:r w:rsidR="004E6F8D">
        <w:rPr>
          <w:rFonts w:ascii="Times New Roman" w:hAnsi="Times New Roman" w:cs="Times New Roman"/>
        </w:rPr>
        <w:t>figure 4</w:t>
      </w:r>
      <w:r w:rsidR="00BC6360" w:rsidRPr="009C63BA">
        <w:rPr>
          <w:rFonts w:ascii="Times New Roman" w:hAnsi="Times New Roman" w:cs="Times New Roman"/>
        </w:rPr>
        <w:t xml:space="preserve">, the figures are approximately the same. Variations in mobile account ownership for women follow the </w:t>
      </w:r>
      <w:r w:rsidR="005B6CDE" w:rsidRPr="009C63BA">
        <w:rPr>
          <w:rFonts w:ascii="Times New Roman" w:hAnsi="Times New Roman" w:cs="Times New Roman"/>
        </w:rPr>
        <w:t xml:space="preserve">same </w:t>
      </w:r>
      <w:r w:rsidR="00BC6360" w:rsidRPr="009C63BA">
        <w:rPr>
          <w:rFonts w:ascii="Times New Roman" w:hAnsi="Times New Roman" w:cs="Times New Roman"/>
        </w:rPr>
        <w:t xml:space="preserve">tendencies </w:t>
      </w:r>
      <w:r w:rsidR="005B6CDE" w:rsidRPr="009C63BA">
        <w:rPr>
          <w:rFonts w:ascii="Times New Roman" w:hAnsi="Times New Roman" w:cs="Times New Roman"/>
        </w:rPr>
        <w:t>as for</w:t>
      </w:r>
      <w:r w:rsidR="00BC6360" w:rsidRPr="009C63BA">
        <w:rPr>
          <w:rFonts w:ascii="Times New Roman" w:hAnsi="Times New Roman" w:cs="Times New Roman"/>
        </w:rPr>
        <w:t xml:space="preserve"> the total population. The countries that have the highest penetration rates for the female population are also Kenya, Uganda, Tanzania and Cote d’Ivoire. Botswana, South Africa and Mauritania have also higher payments indexes compared to their position in the mobile account ownership ranking. </w:t>
      </w:r>
    </w:p>
    <w:p w14:paraId="4198B9C5" w14:textId="77777777" w:rsidR="00994780" w:rsidRDefault="00BC6360" w:rsidP="00994780">
      <w:pPr>
        <w:keepNext/>
        <w:tabs>
          <w:tab w:val="left" w:pos="2690"/>
        </w:tabs>
        <w:jc w:val="both"/>
      </w:pPr>
      <w:r w:rsidRPr="009C63BA">
        <w:rPr>
          <w:noProof/>
          <w:lang w:val="pt-BR" w:eastAsia="pt-BR"/>
        </w:rPr>
        <w:lastRenderedPageBreak/>
        <w:drawing>
          <wp:inline distT="0" distB="0" distL="0" distR="0" wp14:anchorId="43FFE583" wp14:editId="578A26E7">
            <wp:extent cx="5833110" cy="4448175"/>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EA7935" w14:textId="3BAC9517" w:rsidR="00CF7BE8" w:rsidRDefault="00994780" w:rsidP="00994780">
      <w:pPr>
        <w:pStyle w:val="Legenda"/>
        <w:jc w:val="center"/>
      </w:pPr>
      <w:bookmarkStart w:id="27" w:name="_Toc464594350"/>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4</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w:t>
      </w:r>
      <w:r>
        <w:t xml:space="preserve"> </w:t>
      </w:r>
      <w:r w:rsidRPr="00CF7BE8">
        <w:rPr>
          <w:rFonts w:ascii="Times New Roman" w:hAnsi="Times New Roman" w:cs="Times New Roman"/>
          <w:b w:val="0"/>
          <w:i/>
          <w:color w:val="auto"/>
        </w:rPr>
        <w:t xml:space="preserve">Mobile money penetration </w:t>
      </w:r>
      <w:r>
        <w:rPr>
          <w:rFonts w:ascii="Times New Roman" w:hAnsi="Times New Roman" w:cs="Times New Roman"/>
          <w:b w:val="0"/>
          <w:i/>
          <w:color w:val="auto"/>
        </w:rPr>
        <w:t>for the female population (graph)</w:t>
      </w:r>
      <w:bookmarkEnd w:id="27"/>
    </w:p>
    <w:p w14:paraId="76FA8789" w14:textId="77777777" w:rsidR="00D76E8C" w:rsidRDefault="00D76E8C" w:rsidP="00BC6360">
      <w:pPr>
        <w:tabs>
          <w:tab w:val="left" w:pos="2690"/>
        </w:tabs>
        <w:spacing w:line="360" w:lineRule="auto"/>
        <w:jc w:val="both"/>
        <w:rPr>
          <w:rFonts w:ascii="Times New Roman" w:hAnsi="Times New Roman" w:cs="Times New Roman"/>
        </w:rPr>
      </w:pPr>
    </w:p>
    <w:p w14:paraId="726E1595" w14:textId="57F877CA" w:rsidR="00BC6360"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The last observation that we can make on this dataset is that the gaps between the different regions of Sub-Saharan Africa are quite significant. We could expect the Eastern part of Africa, which mobile money services were first implemented, to have higher penetration rates in terms of mobile account ownership, payments, and usages. It does seem to be the case, when computing the average and median for each region, as showed in the </w:t>
      </w:r>
      <w:r w:rsidR="00575276">
        <w:rPr>
          <w:rFonts w:ascii="Times New Roman" w:hAnsi="Times New Roman" w:cs="Times New Roman"/>
        </w:rPr>
        <w:t>figure 5</w:t>
      </w:r>
      <w:r w:rsidRPr="009C63BA">
        <w:rPr>
          <w:rFonts w:ascii="Times New Roman" w:hAnsi="Times New Roman" w:cs="Times New Roman"/>
        </w:rPr>
        <w:t xml:space="preserve">. For simplicity purposes, we only display these computations for the “mobile account” variable, but the pattern is the same for the other variables. We can see the list of countries by region on the appendix 4 that we have previously mentioned.   </w:t>
      </w:r>
    </w:p>
    <w:p w14:paraId="042E784D" w14:textId="77777777" w:rsidR="00D76E8C" w:rsidRPr="009C63BA" w:rsidRDefault="00D76E8C" w:rsidP="00BC6360">
      <w:pPr>
        <w:tabs>
          <w:tab w:val="left" w:pos="2690"/>
        </w:tabs>
        <w:spacing w:line="360" w:lineRule="auto"/>
        <w:jc w:val="both"/>
        <w:rPr>
          <w:rFonts w:ascii="Times New Roman" w:hAnsi="Times New Roman" w:cs="Times New Roman"/>
        </w:rPr>
      </w:pPr>
    </w:p>
    <w:tbl>
      <w:tblPr>
        <w:tblStyle w:val="Tabelacomgrade"/>
        <w:tblW w:w="0" w:type="auto"/>
        <w:tblLook w:val="04A0" w:firstRow="1" w:lastRow="0" w:firstColumn="1" w:lastColumn="0" w:noHBand="0" w:noVBand="1"/>
      </w:tblPr>
      <w:tblGrid>
        <w:gridCol w:w="1842"/>
        <w:gridCol w:w="1842"/>
        <w:gridCol w:w="1842"/>
        <w:gridCol w:w="1843"/>
        <w:gridCol w:w="1843"/>
      </w:tblGrid>
      <w:tr w:rsidR="00BC6360" w:rsidRPr="009C63BA" w14:paraId="04996636" w14:textId="77777777" w:rsidTr="00E958EF">
        <w:tc>
          <w:tcPr>
            <w:tcW w:w="1842" w:type="dxa"/>
          </w:tcPr>
          <w:p w14:paraId="043EF03D" w14:textId="77777777" w:rsidR="00BC6360" w:rsidRPr="009C63BA" w:rsidRDefault="00BC6360" w:rsidP="00E958EF">
            <w:pPr>
              <w:tabs>
                <w:tab w:val="left" w:pos="2690"/>
              </w:tabs>
              <w:spacing w:line="360" w:lineRule="auto"/>
              <w:jc w:val="center"/>
              <w:rPr>
                <w:rFonts w:ascii="Times New Roman" w:hAnsi="Times New Roman" w:cs="Times New Roman"/>
              </w:rPr>
            </w:pPr>
          </w:p>
        </w:tc>
        <w:tc>
          <w:tcPr>
            <w:tcW w:w="1842" w:type="dxa"/>
            <w:vAlign w:val="center"/>
          </w:tcPr>
          <w:p w14:paraId="7D93186B"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West</w:t>
            </w:r>
          </w:p>
        </w:tc>
        <w:tc>
          <w:tcPr>
            <w:tcW w:w="1842" w:type="dxa"/>
            <w:vAlign w:val="center"/>
          </w:tcPr>
          <w:p w14:paraId="0F1CACEC"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South</w:t>
            </w:r>
          </w:p>
        </w:tc>
        <w:tc>
          <w:tcPr>
            <w:tcW w:w="1843" w:type="dxa"/>
            <w:vAlign w:val="center"/>
          </w:tcPr>
          <w:p w14:paraId="5A228A83"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East</w:t>
            </w:r>
          </w:p>
        </w:tc>
        <w:tc>
          <w:tcPr>
            <w:tcW w:w="1843" w:type="dxa"/>
            <w:vAlign w:val="center"/>
          </w:tcPr>
          <w:p w14:paraId="7A28A6F1" w14:textId="77777777" w:rsidR="00BC6360" w:rsidRPr="009C63BA" w:rsidRDefault="00BC6360" w:rsidP="00E958EF">
            <w:pPr>
              <w:tabs>
                <w:tab w:val="left" w:pos="2690"/>
              </w:tabs>
              <w:spacing w:line="360" w:lineRule="auto"/>
              <w:jc w:val="center"/>
              <w:rPr>
                <w:rFonts w:ascii="Times New Roman" w:hAnsi="Times New Roman" w:cs="Times New Roman"/>
                <w:b/>
              </w:rPr>
            </w:pPr>
            <w:r w:rsidRPr="009C63BA">
              <w:rPr>
                <w:rFonts w:ascii="Times New Roman" w:hAnsi="Times New Roman" w:cs="Times New Roman"/>
                <w:b/>
              </w:rPr>
              <w:t>Middle</w:t>
            </w:r>
          </w:p>
        </w:tc>
      </w:tr>
      <w:tr w:rsidR="00BC6360" w:rsidRPr="009C63BA" w14:paraId="43C051B8" w14:textId="77777777" w:rsidTr="00E958EF">
        <w:tc>
          <w:tcPr>
            <w:tcW w:w="1842" w:type="dxa"/>
            <w:vAlign w:val="center"/>
          </w:tcPr>
          <w:p w14:paraId="0BF2E66F"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Average</w:t>
            </w:r>
          </w:p>
        </w:tc>
        <w:tc>
          <w:tcPr>
            <w:tcW w:w="1842" w:type="dxa"/>
            <w:vAlign w:val="center"/>
          </w:tcPr>
          <w:p w14:paraId="007EE860"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6.68%</w:t>
            </w:r>
          </w:p>
        </w:tc>
        <w:tc>
          <w:tcPr>
            <w:tcW w:w="1842" w:type="dxa"/>
            <w:vAlign w:val="center"/>
          </w:tcPr>
          <w:p w14:paraId="1FA55942"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15.18%</w:t>
            </w:r>
          </w:p>
        </w:tc>
        <w:tc>
          <w:tcPr>
            <w:tcW w:w="1843" w:type="dxa"/>
            <w:vAlign w:val="center"/>
          </w:tcPr>
          <w:p w14:paraId="255DFD2A"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18.66%</w:t>
            </w:r>
          </w:p>
        </w:tc>
        <w:tc>
          <w:tcPr>
            <w:tcW w:w="1843" w:type="dxa"/>
            <w:vAlign w:val="center"/>
          </w:tcPr>
          <w:p w14:paraId="21C5FE7A"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5.08%</w:t>
            </w:r>
          </w:p>
        </w:tc>
      </w:tr>
      <w:tr w:rsidR="00BC6360" w:rsidRPr="009C63BA" w14:paraId="6C1521AC" w14:textId="77777777" w:rsidTr="00E958EF">
        <w:tc>
          <w:tcPr>
            <w:tcW w:w="1842" w:type="dxa"/>
            <w:vAlign w:val="center"/>
          </w:tcPr>
          <w:p w14:paraId="440BD54D" w14:textId="77777777" w:rsidR="00BC6360" w:rsidRPr="009C63BA" w:rsidRDefault="00BC6360" w:rsidP="00E958EF">
            <w:pPr>
              <w:tabs>
                <w:tab w:val="left" w:pos="2690"/>
              </w:tabs>
              <w:spacing w:line="360" w:lineRule="auto"/>
              <w:rPr>
                <w:rFonts w:ascii="Times New Roman" w:hAnsi="Times New Roman" w:cs="Times New Roman"/>
                <w:b/>
              </w:rPr>
            </w:pPr>
            <w:r w:rsidRPr="009C63BA">
              <w:rPr>
                <w:rFonts w:ascii="Times New Roman" w:hAnsi="Times New Roman" w:cs="Times New Roman"/>
                <w:b/>
              </w:rPr>
              <w:t>Median</w:t>
            </w:r>
          </w:p>
        </w:tc>
        <w:tc>
          <w:tcPr>
            <w:tcW w:w="1842" w:type="dxa"/>
            <w:vAlign w:val="center"/>
          </w:tcPr>
          <w:p w14:paraId="1502B7DA"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4.15%</w:t>
            </w:r>
          </w:p>
        </w:tc>
        <w:tc>
          <w:tcPr>
            <w:tcW w:w="1842" w:type="dxa"/>
            <w:vAlign w:val="center"/>
          </w:tcPr>
          <w:p w14:paraId="2453E79C"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14.43%</w:t>
            </w:r>
          </w:p>
        </w:tc>
        <w:tc>
          <w:tcPr>
            <w:tcW w:w="1843" w:type="dxa"/>
            <w:vAlign w:val="center"/>
          </w:tcPr>
          <w:p w14:paraId="41E9151A" w14:textId="77777777" w:rsidR="00BC6360" w:rsidRPr="009C63BA" w:rsidRDefault="00BC6360" w:rsidP="00E958EF">
            <w:pPr>
              <w:tabs>
                <w:tab w:val="left" w:pos="2690"/>
              </w:tabs>
              <w:spacing w:line="360" w:lineRule="auto"/>
              <w:jc w:val="center"/>
              <w:rPr>
                <w:rFonts w:ascii="Times New Roman" w:hAnsi="Times New Roman" w:cs="Times New Roman"/>
              </w:rPr>
            </w:pPr>
            <w:r w:rsidRPr="009C63BA">
              <w:rPr>
                <w:rFonts w:ascii="Times New Roman" w:hAnsi="Times New Roman" w:cs="Times New Roman"/>
              </w:rPr>
              <w:t>15.11%</w:t>
            </w:r>
          </w:p>
        </w:tc>
        <w:tc>
          <w:tcPr>
            <w:tcW w:w="1843" w:type="dxa"/>
            <w:vAlign w:val="center"/>
          </w:tcPr>
          <w:p w14:paraId="25DB6096" w14:textId="77777777" w:rsidR="00BC6360" w:rsidRPr="009C63BA" w:rsidRDefault="00BC6360" w:rsidP="00994780">
            <w:pPr>
              <w:keepNext/>
              <w:tabs>
                <w:tab w:val="left" w:pos="2690"/>
              </w:tabs>
              <w:spacing w:line="360" w:lineRule="auto"/>
              <w:jc w:val="center"/>
              <w:rPr>
                <w:rFonts w:ascii="Times New Roman" w:hAnsi="Times New Roman" w:cs="Times New Roman"/>
              </w:rPr>
            </w:pPr>
            <w:r w:rsidRPr="009C63BA">
              <w:rPr>
                <w:rFonts w:ascii="Times New Roman" w:hAnsi="Times New Roman" w:cs="Times New Roman"/>
              </w:rPr>
              <w:t>5.75%</w:t>
            </w:r>
          </w:p>
        </w:tc>
      </w:tr>
    </w:tbl>
    <w:p w14:paraId="01B9B2C2" w14:textId="146B9A74" w:rsidR="00267F5E" w:rsidRPr="00994780" w:rsidRDefault="00994780" w:rsidP="00511C53">
      <w:pPr>
        <w:pStyle w:val="Legenda"/>
      </w:pPr>
      <w:bookmarkStart w:id="28" w:name="_Toc464594351"/>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5</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00511C53" w:rsidRPr="00511C53">
        <w:rPr>
          <w:rFonts w:ascii="Times New Roman" w:hAnsi="Times New Roman" w:cs="Times New Roman"/>
          <w:b w:val="0"/>
          <w:i/>
          <w:color w:val="auto"/>
        </w:rPr>
        <w:t>"Mobile account" variable regional split</w:t>
      </w:r>
      <w:r w:rsidR="001F4AC3">
        <w:rPr>
          <w:rFonts w:ascii="Times New Roman" w:hAnsi="Times New Roman" w:cs="Times New Roman"/>
          <w:b w:val="0"/>
          <w:i/>
          <w:color w:val="auto"/>
        </w:rPr>
        <w:t xml:space="preserve"> (table)</w:t>
      </w:r>
      <w:bookmarkEnd w:id="28"/>
    </w:p>
    <w:p w14:paraId="4C0B65E9" w14:textId="78E997E7"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lastRenderedPageBreak/>
        <w:t>The Eastern region has indeed a higher average and median, followed by the Southern region. The gap is significant with the Middle and Western parts, whose averages are around three times lower. However, we have to remain cautious, as these different regions do not include the same number of countries (the Southern region only includes 3 countries compared to 13 countries in the Western part). These differences can be explained by a multitude of factors, from differences in economic development, infrastructure, business environment, to differences in culture and religion, colonial history, political regime etc. The Eastern and Southern parts of Africa have traditionally been more advanced in many aspects compared to the other parts, which can be underlying factors explaining these differences.</w:t>
      </w:r>
      <w:r w:rsidR="00501885">
        <w:rPr>
          <w:rFonts w:ascii="Times New Roman" w:hAnsi="Times New Roman" w:cs="Times New Roman"/>
        </w:rPr>
        <w:t xml:space="preserve"> It is important to note </w:t>
      </w:r>
      <w:r w:rsidR="00A52E0A">
        <w:rPr>
          <w:rFonts w:ascii="Times New Roman" w:hAnsi="Times New Roman" w:cs="Times New Roman"/>
        </w:rPr>
        <w:t xml:space="preserve">here </w:t>
      </w:r>
      <w:r w:rsidR="00501885">
        <w:rPr>
          <w:rFonts w:ascii="Times New Roman" w:hAnsi="Times New Roman" w:cs="Times New Roman"/>
        </w:rPr>
        <w:t>that other segmentations may be possible, and sub-dividing these big regions into smaller entities could be more pertinent. Also, segmenting Sub-Saharan Africa using specific criteria (for example GINI coefficient) could be also interesting.</w:t>
      </w:r>
    </w:p>
    <w:p w14:paraId="6C5186A4" w14:textId="2E6EEA2B"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We turn now to the second part of our exploratory data analysis, to look at the variations in women empowerment levels across Sub-Saharan African countries. As we have said previously, our women empowerment index is based on 3 different indicators focused on women: the labor force participation rate, the lower secondary completion rate and the proportion of seats held in national parliaments.  When looking at the </w:t>
      </w:r>
      <w:r w:rsidR="00575276">
        <w:rPr>
          <w:rFonts w:ascii="Times New Roman" w:hAnsi="Times New Roman" w:cs="Times New Roman"/>
        </w:rPr>
        <w:t>figure 6</w:t>
      </w:r>
      <w:r w:rsidRPr="009C63BA">
        <w:rPr>
          <w:rFonts w:ascii="Times New Roman" w:hAnsi="Times New Roman" w:cs="Times New Roman"/>
        </w:rPr>
        <w:t>, we see that these three indicators do not display the same variations across countries. Here, we decided to rank the 30 countries b</w:t>
      </w:r>
      <w:r w:rsidR="007C687E" w:rsidRPr="009C63BA">
        <w:rPr>
          <w:rFonts w:ascii="Times New Roman" w:hAnsi="Times New Roman" w:cs="Times New Roman"/>
        </w:rPr>
        <w:t xml:space="preserve">y their labor force participation </w:t>
      </w:r>
      <w:r w:rsidRPr="009C63BA">
        <w:rPr>
          <w:rFonts w:ascii="Times New Roman" w:hAnsi="Times New Roman" w:cs="Times New Roman"/>
        </w:rPr>
        <w:t>rate</w:t>
      </w:r>
      <w:r w:rsidR="00892F78" w:rsidRPr="009C63BA">
        <w:rPr>
          <w:rFonts w:ascii="Times New Roman" w:hAnsi="Times New Roman" w:cs="Times New Roman"/>
        </w:rPr>
        <w:t>s</w:t>
      </w:r>
      <w:r w:rsidRPr="009C63BA">
        <w:rPr>
          <w:rFonts w:ascii="Times New Roman" w:hAnsi="Times New Roman" w:cs="Times New Roman"/>
        </w:rPr>
        <w:t xml:space="preserve"> for women, but the figures would be completely different if we ranked them by the proportion</w:t>
      </w:r>
      <w:r w:rsidR="00892F78" w:rsidRPr="009C63BA">
        <w:rPr>
          <w:rFonts w:ascii="Times New Roman" w:hAnsi="Times New Roman" w:cs="Times New Roman"/>
        </w:rPr>
        <w:t>s</w:t>
      </w:r>
      <w:r w:rsidRPr="009C63BA">
        <w:rPr>
          <w:rFonts w:ascii="Times New Roman" w:hAnsi="Times New Roman" w:cs="Times New Roman"/>
        </w:rPr>
        <w:t xml:space="preserve"> of seats held in national parliaments of by the lower secondary completion rate</w:t>
      </w:r>
      <w:r w:rsidR="00892F78" w:rsidRPr="009C63BA">
        <w:rPr>
          <w:rFonts w:ascii="Times New Roman" w:hAnsi="Times New Roman" w:cs="Times New Roman"/>
        </w:rPr>
        <w:t>s</w:t>
      </w:r>
      <w:r w:rsidRPr="009C63BA">
        <w:rPr>
          <w:rFonts w:ascii="Times New Roman" w:hAnsi="Times New Roman" w:cs="Times New Roman"/>
        </w:rPr>
        <w:t xml:space="preserve">. It means that countries that have achieved satisfying levels </w:t>
      </w:r>
      <w:r w:rsidR="003059B4" w:rsidRPr="009C63BA">
        <w:rPr>
          <w:rFonts w:ascii="Times New Roman" w:hAnsi="Times New Roman" w:cs="Times New Roman"/>
        </w:rPr>
        <w:t>education for women</w:t>
      </w:r>
      <w:r w:rsidRPr="009C63BA">
        <w:rPr>
          <w:rFonts w:ascii="Times New Roman" w:hAnsi="Times New Roman" w:cs="Times New Roman"/>
        </w:rPr>
        <w:t xml:space="preserve"> can be weak on the other aspects of women empowerment. There is no correlation between the three indicators, contrarily to what we observed with our mobile money variables, which are all tightly linked to each other’s. The fact that we had to make arbitrary choices to construct our women empowerment index can be one of the reasons, and it obliges us to remain</w:t>
      </w:r>
      <w:r w:rsidR="00D6726C" w:rsidRPr="009C63BA">
        <w:rPr>
          <w:rFonts w:ascii="Times New Roman" w:hAnsi="Times New Roman" w:cs="Times New Roman"/>
        </w:rPr>
        <w:t xml:space="preserve"> cautiou</w:t>
      </w:r>
      <w:r w:rsidRPr="009C63BA">
        <w:rPr>
          <w:rFonts w:ascii="Times New Roman" w:hAnsi="Times New Roman" w:cs="Times New Roman"/>
        </w:rPr>
        <w:t xml:space="preserve">s in our conclusions.  </w:t>
      </w:r>
    </w:p>
    <w:p w14:paraId="66690BF2" w14:textId="77777777" w:rsidR="00994780" w:rsidRDefault="00BC6360" w:rsidP="00994780">
      <w:pPr>
        <w:keepNext/>
        <w:tabs>
          <w:tab w:val="left" w:pos="2690"/>
        </w:tabs>
        <w:spacing w:line="360" w:lineRule="auto"/>
      </w:pPr>
      <w:r w:rsidRPr="009C63BA">
        <w:rPr>
          <w:noProof/>
          <w:lang w:val="pt-BR" w:eastAsia="pt-BR"/>
        </w:rPr>
        <w:lastRenderedPageBreak/>
        <w:drawing>
          <wp:inline distT="0" distB="0" distL="0" distR="0" wp14:anchorId="71A69AF6" wp14:editId="1F93B7E5">
            <wp:extent cx="5770179" cy="4908331"/>
            <wp:effectExtent l="0" t="0" r="2540" b="6985"/>
            <wp:docPr id="45" name="Graphique 45" title="mfl"/>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A7411C" w14:textId="0A11D0F3" w:rsidR="00511C53" w:rsidRDefault="00994780" w:rsidP="00994780">
      <w:pPr>
        <w:pStyle w:val="Legenda"/>
        <w:jc w:val="center"/>
      </w:pPr>
      <w:bookmarkStart w:id="29" w:name="_Toc464594352"/>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6</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Pr="00511C53">
        <w:rPr>
          <w:rFonts w:ascii="Times New Roman" w:hAnsi="Times New Roman" w:cs="Times New Roman"/>
          <w:b w:val="0"/>
          <w:i/>
          <w:color w:val="auto"/>
        </w:rPr>
        <w:t>Women empowerment index components</w:t>
      </w:r>
      <w:r>
        <w:rPr>
          <w:rFonts w:ascii="Times New Roman" w:hAnsi="Times New Roman" w:cs="Times New Roman"/>
          <w:b w:val="0"/>
          <w:i/>
          <w:color w:val="auto"/>
        </w:rPr>
        <w:t xml:space="preserve"> (graph)</w:t>
      </w:r>
      <w:bookmarkEnd w:id="29"/>
    </w:p>
    <w:p w14:paraId="6A035D95" w14:textId="77777777" w:rsidR="00D76E8C" w:rsidRDefault="00D76E8C" w:rsidP="00BC6360">
      <w:pPr>
        <w:tabs>
          <w:tab w:val="left" w:pos="2690"/>
        </w:tabs>
        <w:spacing w:line="360" w:lineRule="auto"/>
        <w:jc w:val="both"/>
        <w:rPr>
          <w:rFonts w:ascii="Times New Roman" w:hAnsi="Times New Roman" w:cs="Times New Roman"/>
        </w:rPr>
      </w:pPr>
    </w:p>
    <w:p w14:paraId="6E7BE1A1" w14:textId="3B9BFF3B"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However, if we rank our 30 Sub-Saharan </w:t>
      </w:r>
      <w:r w:rsidR="003059B4" w:rsidRPr="009C63BA">
        <w:rPr>
          <w:rFonts w:ascii="Times New Roman" w:hAnsi="Times New Roman" w:cs="Times New Roman"/>
        </w:rPr>
        <w:t xml:space="preserve">African </w:t>
      </w:r>
      <w:r w:rsidRPr="009C63BA">
        <w:rPr>
          <w:rFonts w:ascii="Times New Roman" w:hAnsi="Times New Roman" w:cs="Times New Roman"/>
        </w:rPr>
        <w:t xml:space="preserve">countries according to the resulting women empowerment index as on the </w:t>
      </w:r>
      <w:r w:rsidR="00575276">
        <w:rPr>
          <w:rFonts w:ascii="Times New Roman" w:hAnsi="Times New Roman" w:cs="Times New Roman"/>
        </w:rPr>
        <w:t>figure 7</w:t>
      </w:r>
      <w:r w:rsidRPr="009C63BA">
        <w:rPr>
          <w:rFonts w:ascii="Times New Roman" w:hAnsi="Times New Roman" w:cs="Times New Roman"/>
        </w:rPr>
        <w:t>, we can still make some insightful comments. In the top 6 countries that have the highest women empowerment levels according to our computations, we find almost the same countries than in the top 6 of our mobile money ranking</w:t>
      </w:r>
      <w:r w:rsidR="00D15E6C" w:rsidRPr="009C63BA">
        <w:rPr>
          <w:rFonts w:ascii="Times New Roman" w:hAnsi="Times New Roman" w:cs="Times New Roman"/>
        </w:rPr>
        <w:t>s</w:t>
      </w:r>
      <w:r w:rsidRPr="009C63BA">
        <w:rPr>
          <w:rFonts w:ascii="Times New Roman" w:hAnsi="Times New Roman" w:cs="Times New Roman"/>
        </w:rPr>
        <w:t xml:space="preserve">, that are Zimbabwe, Tanzania and Kenya. There are a few exceptions: Senegal, Rwanda, which has a special history (the reconstruction of the country went along </w:t>
      </w:r>
      <w:r w:rsidR="001C00D6" w:rsidRPr="009C63BA">
        <w:rPr>
          <w:rFonts w:ascii="Times New Roman" w:hAnsi="Times New Roman" w:cs="Times New Roman"/>
        </w:rPr>
        <w:t xml:space="preserve">the </w:t>
      </w:r>
      <w:r w:rsidRPr="009C63BA">
        <w:rPr>
          <w:rFonts w:ascii="Times New Roman" w:hAnsi="Times New Roman" w:cs="Times New Roman"/>
        </w:rPr>
        <w:t xml:space="preserve">empowerment of women), and South Africa, which is the most </w:t>
      </w:r>
      <w:r w:rsidR="00D15E6C" w:rsidRPr="009C63BA">
        <w:rPr>
          <w:rFonts w:ascii="Times New Roman" w:hAnsi="Times New Roman" w:cs="Times New Roman"/>
        </w:rPr>
        <w:t>developed</w:t>
      </w:r>
      <w:r w:rsidRPr="009C63BA">
        <w:rPr>
          <w:rFonts w:ascii="Times New Roman" w:hAnsi="Times New Roman" w:cs="Times New Roman"/>
        </w:rPr>
        <w:t xml:space="preserve"> African country. There are also countries with </w:t>
      </w:r>
      <w:r w:rsidR="00CD6CE2" w:rsidRPr="009C63BA">
        <w:rPr>
          <w:rFonts w:ascii="Times New Roman" w:hAnsi="Times New Roman" w:cs="Times New Roman"/>
        </w:rPr>
        <w:t xml:space="preserve">very low women empowerment </w:t>
      </w:r>
      <w:r w:rsidR="00D15E6C" w:rsidRPr="009C63BA">
        <w:rPr>
          <w:rFonts w:ascii="Times New Roman" w:hAnsi="Times New Roman" w:cs="Times New Roman"/>
        </w:rPr>
        <w:t>levels</w:t>
      </w:r>
      <w:r w:rsidRPr="009C63BA">
        <w:rPr>
          <w:rFonts w:ascii="Times New Roman" w:hAnsi="Times New Roman" w:cs="Times New Roman"/>
        </w:rPr>
        <w:t xml:space="preserve"> that have a better position in the mobile </w:t>
      </w:r>
      <w:r w:rsidR="00D15E6C" w:rsidRPr="009C63BA">
        <w:rPr>
          <w:rFonts w:ascii="Times New Roman" w:hAnsi="Times New Roman" w:cs="Times New Roman"/>
        </w:rPr>
        <w:t>money</w:t>
      </w:r>
      <w:r w:rsidRPr="009C63BA">
        <w:rPr>
          <w:rFonts w:ascii="Times New Roman" w:hAnsi="Times New Roman" w:cs="Times New Roman"/>
        </w:rPr>
        <w:t xml:space="preserve"> ranking</w:t>
      </w:r>
      <w:r w:rsidR="00D15E6C" w:rsidRPr="009C63BA">
        <w:rPr>
          <w:rFonts w:ascii="Times New Roman" w:hAnsi="Times New Roman" w:cs="Times New Roman"/>
        </w:rPr>
        <w:t>s</w:t>
      </w:r>
      <w:r w:rsidRPr="009C63BA">
        <w:rPr>
          <w:rFonts w:ascii="Times New Roman" w:hAnsi="Times New Roman" w:cs="Times New Roman"/>
        </w:rPr>
        <w:t>. Cote d’Ivoire constitutes a good example</w:t>
      </w:r>
      <w:r w:rsidR="00D15E6C" w:rsidRPr="009C63BA">
        <w:rPr>
          <w:rFonts w:ascii="Times New Roman" w:hAnsi="Times New Roman" w:cs="Times New Roman"/>
        </w:rPr>
        <w:t xml:space="preserve"> of this pattern</w:t>
      </w:r>
      <w:r w:rsidRPr="009C63BA">
        <w:rPr>
          <w:rFonts w:ascii="Times New Roman" w:hAnsi="Times New Roman" w:cs="Times New Roman"/>
        </w:rPr>
        <w:t xml:space="preserve">. </w:t>
      </w:r>
    </w:p>
    <w:p w14:paraId="63D1E124" w14:textId="77777777" w:rsidR="00994780" w:rsidRDefault="00BC6360" w:rsidP="00994780">
      <w:pPr>
        <w:keepNext/>
        <w:tabs>
          <w:tab w:val="left" w:pos="2690"/>
        </w:tabs>
        <w:spacing w:line="360" w:lineRule="auto"/>
        <w:jc w:val="both"/>
      </w:pPr>
      <w:r w:rsidRPr="009C63BA">
        <w:rPr>
          <w:noProof/>
          <w:lang w:val="pt-BR" w:eastAsia="pt-BR"/>
        </w:rPr>
        <w:lastRenderedPageBreak/>
        <w:drawing>
          <wp:inline distT="0" distB="0" distL="0" distR="0" wp14:anchorId="01028EA8" wp14:editId="5A277AED">
            <wp:extent cx="5854262" cy="4666593"/>
            <wp:effectExtent l="0" t="0" r="0" b="127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2A1E92" w14:textId="77777777" w:rsidR="00994780" w:rsidRPr="008C7387" w:rsidRDefault="00994780" w:rsidP="00994780">
      <w:pPr>
        <w:pStyle w:val="Legenda"/>
        <w:jc w:val="center"/>
        <w:rPr>
          <w:rFonts w:ascii="Times New Roman" w:hAnsi="Times New Roman" w:cs="Times New Roman"/>
          <w:b w:val="0"/>
          <w:i/>
          <w:color w:val="auto"/>
          <w:highlight w:val="yellow"/>
        </w:rPr>
      </w:pPr>
      <w:bookmarkStart w:id="30" w:name="_Toc464594353"/>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7</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Pr="008C7387">
        <w:rPr>
          <w:rFonts w:ascii="Times New Roman" w:hAnsi="Times New Roman" w:cs="Times New Roman"/>
          <w:b w:val="0"/>
          <w:i/>
          <w:color w:val="auto"/>
        </w:rPr>
        <w:t>Women empowerment index</w:t>
      </w:r>
      <w:r>
        <w:rPr>
          <w:rFonts w:ascii="Times New Roman" w:hAnsi="Times New Roman" w:cs="Times New Roman"/>
          <w:b w:val="0"/>
          <w:i/>
          <w:color w:val="auto"/>
        </w:rPr>
        <w:t xml:space="preserve"> (graph)</w:t>
      </w:r>
      <w:bookmarkEnd w:id="30"/>
    </w:p>
    <w:p w14:paraId="7A364071" w14:textId="77777777" w:rsidR="00994780" w:rsidRDefault="00994780" w:rsidP="00BC6360">
      <w:pPr>
        <w:tabs>
          <w:tab w:val="left" w:pos="2690"/>
        </w:tabs>
        <w:spacing w:line="360" w:lineRule="auto"/>
        <w:jc w:val="both"/>
        <w:rPr>
          <w:rFonts w:ascii="Times New Roman" w:hAnsi="Times New Roman" w:cs="Times New Roman"/>
        </w:rPr>
      </w:pPr>
    </w:p>
    <w:p w14:paraId="421EEF9D" w14:textId="6A9B497B" w:rsidR="00BC6360" w:rsidRPr="009C63BA"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If we look now at the split across different regions</w:t>
      </w:r>
      <w:r w:rsidR="00575276">
        <w:rPr>
          <w:rFonts w:ascii="Times New Roman" w:hAnsi="Times New Roman" w:cs="Times New Roman"/>
        </w:rPr>
        <w:t xml:space="preserve"> on the figure 8</w:t>
      </w:r>
      <w:r w:rsidRPr="009C63BA">
        <w:rPr>
          <w:rFonts w:ascii="Times New Roman" w:hAnsi="Times New Roman" w:cs="Times New Roman"/>
        </w:rPr>
        <w:t xml:space="preserve">, we also notice </w:t>
      </w:r>
      <w:r w:rsidR="00066A26" w:rsidRPr="009C63BA">
        <w:rPr>
          <w:rFonts w:ascii="Times New Roman" w:hAnsi="Times New Roman" w:cs="Times New Roman"/>
        </w:rPr>
        <w:t xml:space="preserve">that women empowerment levels follow the same patterns </w:t>
      </w:r>
      <w:r w:rsidR="00AE35FF" w:rsidRPr="009C63BA">
        <w:rPr>
          <w:rFonts w:ascii="Times New Roman" w:hAnsi="Times New Roman" w:cs="Times New Roman"/>
        </w:rPr>
        <w:t>as</w:t>
      </w:r>
      <w:r w:rsidR="00066A26" w:rsidRPr="009C63BA">
        <w:rPr>
          <w:rFonts w:ascii="Times New Roman" w:hAnsi="Times New Roman" w:cs="Times New Roman"/>
        </w:rPr>
        <w:t xml:space="preserve"> mobile money penetration rates</w:t>
      </w:r>
      <w:r w:rsidRPr="009C63BA">
        <w:rPr>
          <w:rFonts w:ascii="Times New Roman" w:hAnsi="Times New Roman" w:cs="Times New Roman"/>
        </w:rPr>
        <w:t xml:space="preserve">. The Eastern and Southern regions of Africa have the highest women empowerment indexes (0.46 and 0.45 respectively), while Western and Middle Africa lag behind (0.23). </w:t>
      </w:r>
    </w:p>
    <w:tbl>
      <w:tblPr>
        <w:tblStyle w:val="Tabelacomgrade"/>
        <w:tblW w:w="0" w:type="auto"/>
        <w:tblLook w:val="04A0" w:firstRow="1" w:lastRow="0" w:firstColumn="1" w:lastColumn="0" w:noHBand="0" w:noVBand="1"/>
      </w:tblPr>
      <w:tblGrid>
        <w:gridCol w:w="1842"/>
        <w:gridCol w:w="1842"/>
        <w:gridCol w:w="1842"/>
        <w:gridCol w:w="1843"/>
        <w:gridCol w:w="1843"/>
      </w:tblGrid>
      <w:tr w:rsidR="00BC6360" w:rsidRPr="006932C1" w14:paraId="446F5A3A" w14:textId="77777777" w:rsidTr="00E958EF">
        <w:tc>
          <w:tcPr>
            <w:tcW w:w="1842" w:type="dxa"/>
          </w:tcPr>
          <w:p w14:paraId="37DB2317" w14:textId="77777777" w:rsidR="00BC6360" w:rsidRPr="00EE102F" w:rsidRDefault="00BC6360" w:rsidP="00E958EF">
            <w:pPr>
              <w:tabs>
                <w:tab w:val="left" w:pos="2690"/>
              </w:tabs>
              <w:spacing w:line="360" w:lineRule="auto"/>
              <w:jc w:val="both"/>
              <w:rPr>
                <w:rFonts w:ascii="Times New Roman" w:hAnsi="Times New Roman" w:cs="Times New Roman"/>
              </w:rPr>
            </w:pPr>
          </w:p>
        </w:tc>
        <w:tc>
          <w:tcPr>
            <w:tcW w:w="1842" w:type="dxa"/>
            <w:vAlign w:val="center"/>
          </w:tcPr>
          <w:p w14:paraId="6CDE0703" w14:textId="77777777" w:rsidR="00BC6360" w:rsidRPr="00EE102F" w:rsidRDefault="00BC6360" w:rsidP="00E958EF">
            <w:pPr>
              <w:tabs>
                <w:tab w:val="left" w:pos="2690"/>
              </w:tabs>
              <w:spacing w:line="360" w:lineRule="auto"/>
              <w:jc w:val="center"/>
              <w:rPr>
                <w:rFonts w:ascii="Times New Roman" w:hAnsi="Times New Roman" w:cs="Times New Roman"/>
                <w:b/>
              </w:rPr>
            </w:pPr>
            <w:r w:rsidRPr="00EE102F">
              <w:rPr>
                <w:rFonts w:ascii="Times New Roman" w:hAnsi="Times New Roman" w:cs="Times New Roman"/>
                <w:b/>
              </w:rPr>
              <w:t>West</w:t>
            </w:r>
          </w:p>
        </w:tc>
        <w:tc>
          <w:tcPr>
            <w:tcW w:w="1842" w:type="dxa"/>
            <w:vAlign w:val="center"/>
          </w:tcPr>
          <w:p w14:paraId="1CC0003E" w14:textId="77777777" w:rsidR="00BC6360" w:rsidRPr="00EE102F" w:rsidRDefault="00BC6360" w:rsidP="00E958EF">
            <w:pPr>
              <w:tabs>
                <w:tab w:val="left" w:pos="2690"/>
              </w:tabs>
              <w:spacing w:line="360" w:lineRule="auto"/>
              <w:jc w:val="center"/>
              <w:rPr>
                <w:rFonts w:ascii="Times New Roman" w:hAnsi="Times New Roman" w:cs="Times New Roman"/>
                <w:b/>
              </w:rPr>
            </w:pPr>
            <w:r w:rsidRPr="00EE102F">
              <w:rPr>
                <w:rFonts w:ascii="Times New Roman" w:hAnsi="Times New Roman" w:cs="Times New Roman"/>
                <w:b/>
              </w:rPr>
              <w:t>South</w:t>
            </w:r>
          </w:p>
        </w:tc>
        <w:tc>
          <w:tcPr>
            <w:tcW w:w="1843" w:type="dxa"/>
            <w:vAlign w:val="center"/>
          </w:tcPr>
          <w:p w14:paraId="0CD611A2" w14:textId="77777777" w:rsidR="00BC6360" w:rsidRPr="00EE102F" w:rsidRDefault="00BC6360" w:rsidP="00E958EF">
            <w:pPr>
              <w:tabs>
                <w:tab w:val="left" w:pos="2690"/>
              </w:tabs>
              <w:spacing w:line="360" w:lineRule="auto"/>
              <w:jc w:val="center"/>
              <w:rPr>
                <w:rFonts w:ascii="Times New Roman" w:hAnsi="Times New Roman" w:cs="Times New Roman"/>
                <w:b/>
              </w:rPr>
            </w:pPr>
            <w:r w:rsidRPr="00EE102F">
              <w:rPr>
                <w:rFonts w:ascii="Times New Roman" w:hAnsi="Times New Roman" w:cs="Times New Roman"/>
                <w:b/>
              </w:rPr>
              <w:t>East</w:t>
            </w:r>
          </w:p>
        </w:tc>
        <w:tc>
          <w:tcPr>
            <w:tcW w:w="1843" w:type="dxa"/>
            <w:vAlign w:val="center"/>
          </w:tcPr>
          <w:p w14:paraId="0B6F35CB" w14:textId="77777777" w:rsidR="00BC6360" w:rsidRPr="00EE102F" w:rsidRDefault="00BC6360" w:rsidP="00E958EF">
            <w:pPr>
              <w:tabs>
                <w:tab w:val="left" w:pos="2690"/>
              </w:tabs>
              <w:spacing w:line="360" w:lineRule="auto"/>
              <w:jc w:val="center"/>
              <w:rPr>
                <w:rFonts w:ascii="Times New Roman" w:hAnsi="Times New Roman" w:cs="Times New Roman"/>
                <w:b/>
              </w:rPr>
            </w:pPr>
            <w:r w:rsidRPr="00EE102F">
              <w:rPr>
                <w:rFonts w:ascii="Times New Roman" w:hAnsi="Times New Roman" w:cs="Times New Roman"/>
                <w:b/>
              </w:rPr>
              <w:t>Middle</w:t>
            </w:r>
          </w:p>
        </w:tc>
      </w:tr>
      <w:tr w:rsidR="00BC6360" w:rsidRPr="006932C1" w14:paraId="4F4F01A8" w14:textId="77777777" w:rsidTr="00E958EF">
        <w:tc>
          <w:tcPr>
            <w:tcW w:w="1842" w:type="dxa"/>
            <w:vAlign w:val="center"/>
          </w:tcPr>
          <w:p w14:paraId="7EE546B9" w14:textId="77777777" w:rsidR="00BC6360" w:rsidRPr="00EE102F" w:rsidRDefault="00BC6360" w:rsidP="00E958EF">
            <w:pPr>
              <w:tabs>
                <w:tab w:val="left" w:pos="2690"/>
              </w:tabs>
              <w:spacing w:line="360" w:lineRule="auto"/>
              <w:rPr>
                <w:rFonts w:ascii="Times New Roman" w:hAnsi="Times New Roman" w:cs="Times New Roman"/>
                <w:b/>
              </w:rPr>
            </w:pPr>
            <w:r w:rsidRPr="00EE102F">
              <w:rPr>
                <w:rFonts w:ascii="Times New Roman" w:hAnsi="Times New Roman" w:cs="Times New Roman"/>
                <w:b/>
              </w:rPr>
              <w:t>Average</w:t>
            </w:r>
          </w:p>
        </w:tc>
        <w:tc>
          <w:tcPr>
            <w:tcW w:w="1842" w:type="dxa"/>
            <w:vAlign w:val="center"/>
          </w:tcPr>
          <w:p w14:paraId="3CD71760"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0.23</w:t>
            </w:r>
          </w:p>
        </w:tc>
        <w:tc>
          <w:tcPr>
            <w:tcW w:w="1842" w:type="dxa"/>
            <w:vAlign w:val="center"/>
          </w:tcPr>
          <w:p w14:paraId="22A89492"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0.45</w:t>
            </w:r>
          </w:p>
        </w:tc>
        <w:tc>
          <w:tcPr>
            <w:tcW w:w="1843" w:type="dxa"/>
            <w:vAlign w:val="center"/>
          </w:tcPr>
          <w:p w14:paraId="38585E96"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0.46</w:t>
            </w:r>
          </w:p>
        </w:tc>
        <w:tc>
          <w:tcPr>
            <w:tcW w:w="1843" w:type="dxa"/>
            <w:vAlign w:val="center"/>
          </w:tcPr>
          <w:p w14:paraId="31316727"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0.23</w:t>
            </w:r>
          </w:p>
        </w:tc>
      </w:tr>
      <w:tr w:rsidR="00BC6360" w14:paraId="4DDBCED3" w14:textId="77777777" w:rsidTr="00E958EF">
        <w:tc>
          <w:tcPr>
            <w:tcW w:w="1842" w:type="dxa"/>
            <w:vAlign w:val="center"/>
          </w:tcPr>
          <w:p w14:paraId="24FF769B" w14:textId="77777777" w:rsidR="00BC6360" w:rsidRPr="00EE102F" w:rsidRDefault="00BC6360" w:rsidP="00E958EF">
            <w:pPr>
              <w:tabs>
                <w:tab w:val="left" w:pos="2690"/>
              </w:tabs>
              <w:spacing w:line="360" w:lineRule="auto"/>
              <w:rPr>
                <w:rFonts w:ascii="Times New Roman" w:hAnsi="Times New Roman" w:cs="Times New Roman"/>
                <w:b/>
              </w:rPr>
            </w:pPr>
            <w:r w:rsidRPr="00EE102F">
              <w:rPr>
                <w:rFonts w:ascii="Times New Roman" w:hAnsi="Times New Roman" w:cs="Times New Roman"/>
                <w:b/>
              </w:rPr>
              <w:t>Median</w:t>
            </w:r>
          </w:p>
        </w:tc>
        <w:tc>
          <w:tcPr>
            <w:tcW w:w="1842" w:type="dxa"/>
            <w:vAlign w:val="center"/>
          </w:tcPr>
          <w:p w14:paraId="7775D359"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0.28</w:t>
            </w:r>
          </w:p>
        </w:tc>
        <w:tc>
          <w:tcPr>
            <w:tcW w:w="1842" w:type="dxa"/>
            <w:vAlign w:val="center"/>
          </w:tcPr>
          <w:p w14:paraId="7E3A02A0"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0.46</w:t>
            </w:r>
          </w:p>
        </w:tc>
        <w:tc>
          <w:tcPr>
            <w:tcW w:w="1843" w:type="dxa"/>
            <w:vAlign w:val="center"/>
          </w:tcPr>
          <w:p w14:paraId="1283B9BA" w14:textId="77777777" w:rsidR="00BC6360" w:rsidRPr="00EE102F" w:rsidRDefault="00BC6360" w:rsidP="00E958EF">
            <w:pPr>
              <w:tabs>
                <w:tab w:val="left" w:pos="2690"/>
              </w:tabs>
              <w:spacing w:line="360" w:lineRule="auto"/>
              <w:jc w:val="center"/>
              <w:rPr>
                <w:rFonts w:ascii="Times New Roman" w:hAnsi="Times New Roman" w:cs="Times New Roman"/>
              </w:rPr>
            </w:pPr>
            <w:r w:rsidRPr="00EE102F">
              <w:rPr>
                <w:rFonts w:ascii="Times New Roman" w:hAnsi="Times New Roman" w:cs="Times New Roman"/>
              </w:rPr>
              <w:t>0.44</w:t>
            </w:r>
          </w:p>
        </w:tc>
        <w:tc>
          <w:tcPr>
            <w:tcW w:w="1843" w:type="dxa"/>
            <w:vAlign w:val="center"/>
          </w:tcPr>
          <w:p w14:paraId="6278C2F3" w14:textId="77777777" w:rsidR="00BC6360" w:rsidRPr="00EE102F" w:rsidRDefault="00BC6360" w:rsidP="00994780">
            <w:pPr>
              <w:keepNext/>
              <w:tabs>
                <w:tab w:val="left" w:pos="2690"/>
              </w:tabs>
              <w:spacing w:line="360" w:lineRule="auto"/>
              <w:jc w:val="center"/>
              <w:rPr>
                <w:rFonts w:ascii="Times New Roman" w:hAnsi="Times New Roman" w:cs="Times New Roman"/>
              </w:rPr>
            </w:pPr>
            <w:r w:rsidRPr="00EE102F">
              <w:rPr>
                <w:rFonts w:ascii="Times New Roman" w:hAnsi="Times New Roman" w:cs="Times New Roman"/>
              </w:rPr>
              <w:t>0.21</w:t>
            </w:r>
          </w:p>
        </w:tc>
      </w:tr>
    </w:tbl>
    <w:p w14:paraId="23A83B00" w14:textId="138A8104" w:rsidR="00994780" w:rsidRPr="00994780" w:rsidRDefault="00994780">
      <w:pPr>
        <w:pStyle w:val="Legenda"/>
        <w:rPr>
          <w:rFonts w:ascii="Times New Roman" w:hAnsi="Times New Roman" w:cs="Times New Roman"/>
          <w:b w:val="0"/>
          <w:i/>
          <w:color w:val="auto"/>
        </w:rPr>
      </w:pPr>
      <w:bookmarkStart w:id="31" w:name="_Toc464594354"/>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8</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Women empowerment index regional split (table)</w:t>
      </w:r>
      <w:bookmarkEnd w:id="31"/>
    </w:p>
    <w:p w14:paraId="266EC8DF" w14:textId="77777777" w:rsidR="00D76E8C" w:rsidRDefault="00D76E8C" w:rsidP="00BC6360">
      <w:pPr>
        <w:tabs>
          <w:tab w:val="left" w:pos="2690"/>
        </w:tabs>
        <w:spacing w:line="360" w:lineRule="auto"/>
        <w:jc w:val="both"/>
        <w:rPr>
          <w:rFonts w:ascii="Times New Roman" w:hAnsi="Times New Roman" w:cs="Times New Roman"/>
        </w:rPr>
      </w:pPr>
    </w:p>
    <w:p w14:paraId="3071360C" w14:textId="1CFB8485" w:rsidR="00BC6360" w:rsidRDefault="00C90319" w:rsidP="00BC6360">
      <w:pPr>
        <w:tabs>
          <w:tab w:val="left" w:pos="2690"/>
        </w:tabs>
        <w:spacing w:line="360" w:lineRule="auto"/>
        <w:jc w:val="both"/>
        <w:rPr>
          <w:rFonts w:ascii="Times New Roman" w:hAnsi="Times New Roman" w:cs="Times New Roman"/>
        </w:rPr>
      </w:pPr>
      <w:r>
        <w:rPr>
          <w:rFonts w:ascii="Times New Roman" w:hAnsi="Times New Roman" w:cs="Times New Roman"/>
        </w:rPr>
        <w:lastRenderedPageBreak/>
        <w:t>Different levels of w</w:t>
      </w:r>
      <w:r w:rsidR="00BC6360">
        <w:rPr>
          <w:rFonts w:ascii="Times New Roman" w:hAnsi="Times New Roman" w:cs="Times New Roman"/>
        </w:rPr>
        <w:t xml:space="preserve">omen empowerment levels might be explained </w:t>
      </w:r>
      <w:r>
        <w:rPr>
          <w:rFonts w:ascii="Times New Roman" w:hAnsi="Times New Roman" w:cs="Times New Roman"/>
        </w:rPr>
        <w:t>various</w:t>
      </w:r>
      <w:r w:rsidR="00BC6360">
        <w:rPr>
          <w:rFonts w:ascii="Times New Roman" w:hAnsi="Times New Roman" w:cs="Times New Roman"/>
        </w:rPr>
        <w:t xml:space="preserve"> factors such as history, culture, religion, political system, economic, social development etc. As we have said in our literature review, the state of the financial sector and the level of financial inclusion, as components of economic and social development, can have</w:t>
      </w:r>
      <w:r w:rsidR="001C4BED">
        <w:rPr>
          <w:rFonts w:ascii="Times New Roman" w:hAnsi="Times New Roman" w:cs="Times New Roman"/>
        </w:rPr>
        <w:t xml:space="preserve"> important</w:t>
      </w:r>
      <w:r w:rsidR="00BC6360">
        <w:rPr>
          <w:rFonts w:ascii="Times New Roman" w:hAnsi="Times New Roman" w:cs="Times New Roman"/>
        </w:rPr>
        <w:t xml:space="preserve"> effects on the empowerment of women. It is thus not abnormal to observe that, except from a few exceptions, the countries that have the highest mobile money penetration rates are also the ones that have higher women empowerment levels. This pattern highlights the fact that there might be a strong relationship between mobile money ownership, as a mean of accessing a broad range of financial services, and the ability of women to empower themselves. To </w:t>
      </w:r>
      <w:r w:rsidR="00AA07E2">
        <w:rPr>
          <w:rFonts w:ascii="Times New Roman" w:hAnsi="Times New Roman" w:cs="Times New Roman"/>
        </w:rPr>
        <w:t>assess</w:t>
      </w:r>
      <w:r w:rsidR="00BC6360">
        <w:rPr>
          <w:rFonts w:ascii="Times New Roman" w:hAnsi="Times New Roman" w:cs="Times New Roman"/>
        </w:rPr>
        <w:t xml:space="preserve"> quantitatively this relationship and control for other variables that might have an </w:t>
      </w:r>
      <w:r w:rsidR="001B4D67">
        <w:rPr>
          <w:rFonts w:ascii="Times New Roman" w:hAnsi="Times New Roman" w:cs="Times New Roman"/>
        </w:rPr>
        <w:t>effect</w:t>
      </w:r>
      <w:r w:rsidR="00BC6360">
        <w:rPr>
          <w:rFonts w:ascii="Times New Roman" w:hAnsi="Times New Roman" w:cs="Times New Roman"/>
        </w:rPr>
        <w:t xml:space="preserve"> on women empowerment, we will conduct correlation and regressi</w:t>
      </w:r>
      <w:r w:rsidR="00C51FEA">
        <w:rPr>
          <w:rFonts w:ascii="Times New Roman" w:hAnsi="Times New Roman" w:cs="Times New Roman"/>
        </w:rPr>
        <w:t>on analyses</w:t>
      </w:r>
      <w:r w:rsidR="00BC6360">
        <w:rPr>
          <w:rFonts w:ascii="Times New Roman" w:hAnsi="Times New Roman" w:cs="Times New Roman"/>
        </w:rPr>
        <w:t>.</w:t>
      </w:r>
    </w:p>
    <w:p w14:paraId="02333F68" w14:textId="77777777" w:rsidR="00BC6360" w:rsidRPr="009C63BA" w:rsidRDefault="00BC6360" w:rsidP="00BB53E9">
      <w:pPr>
        <w:pStyle w:val="Ttulo2"/>
        <w:spacing w:after="240"/>
        <w:rPr>
          <w:rFonts w:ascii="Times New Roman" w:hAnsi="Times New Roman" w:cs="Times New Roman"/>
          <w:color w:val="auto"/>
        </w:rPr>
      </w:pPr>
      <w:bookmarkStart w:id="32" w:name="_Toc469662590"/>
      <w:r w:rsidRPr="009C63BA">
        <w:rPr>
          <w:rFonts w:ascii="Times New Roman" w:hAnsi="Times New Roman" w:cs="Times New Roman"/>
          <w:color w:val="auto"/>
        </w:rPr>
        <w:t>4.3. Correlation analysis</w:t>
      </w:r>
      <w:bookmarkEnd w:id="32"/>
    </w:p>
    <w:p w14:paraId="0314327B" w14:textId="62CC3249" w:rsidR="00BC6360" w:rsidRPr="009C63BA" w:rsidRDefault="00BC6360" w:rsidP="00BB53E9">
      <w:pPr>
        <w:tabs>
          <w:tab w:val="left" w:pos="2690"/>
        </w:tabs>
        <w:spacing w:after="240" w:line="360" w:lineRule="auto"/>
        <w:jc w:val="both"/>
        <w:rPr>
          <w:rFonts w:ascii="Times New Roman" w:hAnsi="Times New Roman" w:cs="Times New Roman"/>
        </w:rPr>
      </w:pPr>
      <w:r w:rsidRPr="009C63BA">
        <w:rPr>
          <w:rFonts w:ascii="Times New Roman" w:hAnsi="Times New Roman" w:cs="Times New Roman"/>
        </w:rPr>
        <w:t xml:space="preserve">A correlation analysis will enable us to confirm the patterns that we have observed in our exploratory data analysis, in a quantitative manner. It will tell us if our variables are effectively correlated to each other, and it will give us an idea of the strength of the relationship between mobile money and women empowerment. We will then be able to conduct our regression analysis to see if mobile money services </w:t>
      </w:r>
      <w:r w:rsidR="00B24A9F" w:rsidRPr="009C63BA">
        <w:rPr>
          <w:rFonts w:ascii="Times New Roman" w:hAnsi="Times New Roman" w:cs="Times New Roman"/>
        </w:rPr>
        <w:t xml:space="preserve">do </w:t>
      </w:r>
      <w:r w:rsidRPr="009C63BA">
        <w:rPr>
          <w:rFonts w:ascii="Times New Roman" w:hAnsi="Times New Roman" w:cs="Times New Roman"/>
        </w:rPr>
        <w:t>have</w:t>
      </w:r>
      <w:r w:rsidR="001B4D67">
        <w:rPr>
          <w:rFonts w:ascii="Times New Roman" w:hAnsi="Times New Roman" w:cs="Times New Roman"/>
        </w:rPr>
        <w:t xml:space="preserve"> an effect </w:t>
      </w:r>
      <w:r w:rsidR="00B24A9F" w:rsidRPr="009C63BA">
        <w:rPr>
          <w:rFonts w:ascii="Times New Roman" w:hAnsi="Times New Roman" w:cs="Times New Roman"/>
        </w:rPr>
        <w:t>on women empowerment</w:t>
      </w:r>
      <w:r w:rsidRPr="009C63BA">
        <w:rPr>
          <w:rFonts w:ascii="Times New Roman" w:hAnsi="Times New Roman" w:cs="Times New Roman"/>
        </w:rPr>
        <w:t xml:space="preserve"> while controlling for other variables. </w:t>
      </w:r>
    </w:p>
    <w:p w14:paraId="38E146EB" w14:textId="77777777" w:rsidR="00BC6360" w:rsidRPr="009C63BA" w:rsidRDefault="0095792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For now, w</w:t>
      </w:r>
      <w:r w:rsidR="00BC6360" w:rsidRPr="009C63BA">
        <w:rPr>
          <w:rFonts w:ascii="Times New Roman" w:hAnsi="Times New Roman" w:cs="Times New Roman"/>
        </w:rPr>
        <w:t xml:space="preserve">e know that our five mobile money variables follow the same pattern across countries, but we do not know to what extent they are correlated. This information is important as we need to know whether we can use only one of our five variables </w:t>
      </w:r>
      <w:r w:rsidRPr="009C63BA">
        <w:rPr>
          <w:rFonts w:ascii="Times New Roman" w:hAnsi="Times New Roman" w:cs="Times New Roman"/>
        </w:rPr>
        <w:t>in our regression analysis</w:t>
      </w:r>
      <w:r w:rsidR="00BC6360" w:rsidRPr="009C63BA">
        <w:rPr>
          <w:rFonts w:ascii="Times New Roman" w:hAnsi="Times New Roman" w:cs="Times New Roman"/>
        </w:rPr>
        <w:t xml:space="preserve">. When computing the correlation coefficients between all our five variables, we see that all our variables are strongly correlated with each other, with </w:t>
      </w:r>
      <w:r w:rsidRPr="009C63BA">
        <w:rPr>
          <w:rFonts w:ascii="Times New Roman" w:hAnsi="Times New Roman" w:cs="Times New Roman"/>
        </w:rPr>
        <w:t xml:space="preserve">all </w:t>
      </w:r>
      <w:r w:rsidR="00BC6360" w:rsidRPr="009C63BA">
        <w:rPr>
          <w:rFonts w:ascii="Times New Roman" w:hAnsi="Times New Roman" w:cs="Times New Roman"/>
        </w:rPr>
        <w:t xml:space="preserve">correlation coefficients above 0.86. This is not surprising, for the reasons that we have stated before. </w:t>
      </w:r>
    </w:p>
    <w:p w14:paraId="356A729E" w14:textId="77777777" w:rsidR="00BC6360" w:rsidRDefault="00BC6360" w:rsidP="00BC6360">
      <w:pPr>
        <w:tabs>
          <w:tab w:val="left" w:pos="2690"/>
        </w:tabs>
        <w:spacing w:line="360" w:lineRule="auto"/>
        <w:jc w:val="both"/>
        <w:rPr>
          <w:rFonts w:ascii="Times New Roman" w:hAnsi="Times New Roman" w:cs="Times New Roman"/>
        </w:rPr>
      </w:pPr>
      <w:r w:rsidRPr="009C63BA">
        <w:rPr>
          <w:rFonts w:ascii="Times New Roman" w:hAnsi="Times New Roman" w:cs="Times New Roman"/>
        </w:rPr>
        <w:t xml:space="preserve">When computing the correlation coefficients between our five variables and our women empowerment index, we see that the relationship is positive (&gt; 0) and moderate (between 0.27 and 0.40). Thus, </w:t>
      </w:r>
      <w:r w:rsidR="00957920" w:rsidRPr="009C63BA">
        <w:rPr>
          <w:rFonts w:ascii="Times New Roman" w:hAnsi="Times New Roman" w:cs="Times New Roman"/>
        </w:rPr>
        <w:t xml:space="preserve">even if </w:t>
      </w:r>
      <w:r w:rsidRPr="009C63BA">
        <w:rPr>
          <w:rFonts w:ascii="Times New Roman" w:hAnsi="Times New Roman" w:cs="Times New Roman"/>
        </w:rPr>
        <w:t xml:space="preserve">the relationship between mobile money penetration </w:t>
      </w:r>
      <w:r>
        <w:rPr>
          <w:rFonts w:ascii="Times New Roman" w:hAnsi="Times New Roman" w:cs="Times New Roman"/>
        </w:rPr>
        <w:t>rates and women empowerment levels seems to be</w:t>
      </w:r>
      <w:r w:rsidR="00957920">
        <w:rPr>
          <w:rFonts w:ascii="Times New Roman" w:hAnsi="Times New Roman" w:cs="Times New Roman"/>
        </w:rPr>
        <w:t xml:space="preserve"> weaker than what we thought, </w:t>
      </w:r>
      <w:r>
        <w:rPr>
          <w:rFonts w:ascii="Times New Roman" w:hAnsi="Times New Roman" w:cs="Times New Roman"/>
        </w:rPr>
        <w:t>it does exist.</w:t>
      </w:r>
    </w:p>
    <w:p w14:paraId="4FBBF402" w14:textId="56A4FD9A" w:rsidR="00BC6360" w:rsidRDefault="007B5F21" w:rsidP="00BC6360">
      <w:pPr>
        <w:tabs>
          <w:tab w:val="left" w:pos="2690"/>
        </w:tabs>
        <w:spacing w:line="360" w:lineRule="auto"/>
        <w:jc w:val="both"/>
        <w:rPr>
          <w:rFonts w:ascii="Times New Roman" w:hAnsi="Times New Roman" w:cs="Times New Roman"/>
        </w:rPr>
      </w:pPr>
      <w:r>
        <w:rPr>
          <w:rFonts w:ascii="Times New Roman" w:hAnsi="Times New Roman" w:cs="Times New Roman"/>
        </w:rPr>
        <w:t>T</w:t>
      </w:r>
      <w:r w:rsidR="00BC6360">
        <w:rPr>
          <w:rFonts w:ascii="Times New Roman" w:hAnsi="Times New Roman" w:cs="Times New Roman"/>
        </w:rPr>
        <w:t>he two variables that have the strongest relationship with our women empowerment index are “mobile account female” (0.39) and “usages index” (0.40). As our “usages index” is less straightforward than our “mobile account female” variable, and as we believe that women empowerment is likely to be more affected by the penetration rates of mobile money services among the female population, we select this indicator as our sole mobile money variable for the rest of our analysis</w:t>
      </w:r>
      <w:r w:rsidR="00085CCC">
        <w:rPr>
          <w:rFonts w:ascii="Times New Roman" w:hAnsi="Times New Roman" w:cs="Times New Roman"/>
        </w:rPr>
        <w:t xml:space="preserve"> (see appendix 11</w:t>
      </w:r>
      <w:r>
        <w:rPr>
          <w:rFonts w:ascii="Times New Roman" w:hAnsi="Times New Roman" w:cs="Times New Roman"/>
        </w:rPr>
        <w:t>)</w:t>
      </w:r>
      <w:r w:rsidR="00BC6360">
        <w:rPr>
          <w:rFonts w:ascii="Times New Roman" w:hAnsi="Times New Roman" w:cs="Times New Roman"/>
        </w:rPr>
        <w:t>.</w:t>
      </w:r>
    </w:p>
    <w:p w14:paraId="4F2F4CB9" w14:textId="6D9FD594"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lastRenderedPageBreak/>
        <w:t xml:space="preserve">If we look at the relationship between our "mobile accounts female" variable and our women empowerment index on the </w:t>
      </w:r>
      <w:r w:rsidR="00575276">
        <w:rPr>
          <w:rFonts w:ascii="Times New Roman" w:hAnsi="Times New Roman" w:cs="Times New Roman"/>
        </w:rPr>
        <w:t>figure 9</w:t>
      </w:r>
      <w:r>
        <w:rPr>
          <w:rFonts w:ascii="Times New Roman" w:hAnsi="Times New Roman" w:cs="Times New Roman"/>
        </w:rPr>
        <w:t xml:space="preserve">, the relationship is not obvious. The scatter plot however shows a certain tendency: women empowerment levels are higher in countries that have higher mobile account penetration rates for female. Kenya constitutes an anomaly as it has an exceptionally high mobile money penetration rate, due to its pioneering position in this sector. </w:t>
      </w:r>
    </w:p>
    <w:p w14:paraId="4E091139" w14:textId="77777777" w:rsidR="00994780" w:rsidRDefault="00BC6360" w:rsidP="00994780">
      <w:pPr>
        <w:keepNext/>
        <w:tabs>
          <w:tab w:val="left" w:pos="2690"/>
        </w:tabs>
        <w:spacing w:line="360" w:lineRule="auto"/>
        <w:jc w:val="center"/>
      </w:pPr>
      <w:r>
        <w:rPr>
          <w:noProof/>
          <w:lang w:val="pt-BR" w:eastAsia="pt-BR"/>
        </w:rPr>
        <w:drawing>
          <wp:inline distT="0" distB="0" distL="0" distR="0" wp14:anchorId="76FC6450" wp14:editId="4BA148DF">
            <wp:extent cx="4572000" cy="2743200"/>
            <wp:effectExtent l="0" t="0" r="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EF2B12" w14:textId="77777777" w:rsidR="00994780" w:rsidRPr="001F4AC3" w:rsidRDefault="00994780" w:rsidP="00994780">
      <w:pPr>
        <w:pStyle w:val="Legenda"/>
        <w:jc w:val="center"/>
        <w:rPr>
          <w:rFonts w:ascii="Times New Roman" w:hAnsi="Times New Roman" w:cs="Times New Roman"/>
          <w:b w:val="0"/>
          <w:i/>
          <w:color w:val="auto"/>
        </w:rPr>
      </w:pPr>
      <w:bookmarkStart w:id="33" w:name="_Toc464594355"/>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9</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Pr="001F4AC3">
        <w:rPr>
          <w:rFonts w:ascii="Times New Roman" w:hAnsi="Times New Roman" w:cs="Times New Roman"/>
          <w:b w:val="0"/>
          <w:i/>
          <w:color w:val="auto"/>
        </w:rPr>
        <w:t>Scatterplot - "mobile account female" and women empowerment index</w:t>
      </w:r>
      <w:bookmarkEnd w:id="33"/>
      <w:r w:rsidRPr="001F4AC3">
        <w:rPr>
          <w:rFonts w:ascii="Times New Roman" w:hAnsi="Times New Roman" w:cs="Times New Roman"/>
          <w:b w:val="0"/>
          <w:i/>
          <w:color w:val="auto"/>
        </w:rPr>
        <w:t xml:space="preserve"> </w:t>
      </w:r>
    </w:p>
    <w:p w14:paraId="1F849E23" w14:textId="77777777" w:rsidR="00994780" w:rsidRDefault="00994780" w:rsidP="001F4AC3">
      <w:pPr>
        <w:tabs>
          <w:tab w:val="left" w:pos="2690"/>
        </w:tabs>
        <w:spacing w:line="360" w:lineRule="auto"/>
        <w:jc w:val="both"/>
        <w:rPr>
          <w:rFonts w:ascii="Times New Roman" w:hAnsi="Times New Roman" w:cs="Times New Roman"/>
        </w:rPr>
      </w:pPr>
    </w:p>
    <w:p w14:paraId="7B4D95CB" w14:textId="1F7636E0" w:rsidR="001F4AC3" w:rsidRDefault="00BC6360" w:rsidP="001F4AC3">
      <w:pPr>
        <w:tabs>
          <w:tab w:val="left" w:pos="2690"/>
        </w:tabs>
        <w:spacing w:line="360" w:lineRule="auto"/>
        <w:jc w:val="both"/>
        <w:rPr>
          <w:rFonts w:ascii="Times New Roman" w:hAnsi="Times New Roman" w:cs="Times New Roman"/>
        </w:rPr>
      </w:pPr>
      <w:r>
        <w:rPr>
          <w:rFonts w:ascii="Times New Roman" w:hAnsi="Times New Roman" w:cs="Times New Roman"/>
        </w:rPr>
        <w:t>Lastly, it is also useful to know to what extent the different control variables are correlated with our women empowerment index</w:t>
      </w:r>
      <w:r w:rsidR="0008323D">
        <w:rPr>
          <w:rFonts w:ascii="Times New Roman" w:hAnsi="Times New Roman" w:cs="Times New Roman"/>
        </w:rPr>
        <w:t>, to know which ones are the most important for our regression analysis</w:t>
      </w:r>
      <w:r w:rsidR="00085CCC">
        <w:rPr>
          <w:rFonts w:ascii="Times New Roman" w:hAnsi="Times New Roman" w:cs="Times New Roman"/>
        </w:rPr>
        <w:t xml:space="preserve"> (see appendix 12)</w:t>
      </w:r>
      <w:r>
        <w:rPr>
          <w:rFonts w:ascii="Times New Roman" w:hAnsi="Times New Roman" w:cs="Times New Roman"/>
        </w:rPr>
        <w:t>.</w:t>
      </w:r>
      <w:r w:rsidR="00085CCC">
        <w:rPr>
          <w:rFonts w:ascii="Times New Roman" w:hAnsi="Times New Roman" w:cs="Times New Roman"/>
        </w:rPr>
        <w:t xml:space="preserve"> T</w:t>
      </w:r>
      <w:r>
        <w:rPr>
          <w:rFonts w:ascii="Times New Roman" w:hAnsi="Times New Roman" w:cs="Times New Roman"/>
        </w:rPr>
        <w:t xml:space="preserve">he “democracy index” and “religion dummy” variables have the strongest correlation coefficients with our women empowerment index (0.22 and 0.43 respectively). It will be thus particularly interesting to control for these variables while </w:t>
      </w:r>
      <w:r w:rsidR="009840D5">
        <w:rPr>
          <w:rFonts w:ascii="Times New Roman" w:hAnsi="Times New Roman" w:cs="Times New Roman"/>
        </w:rPr>
        <w:t xml:space="preserve">assessing the </w:t>
      </w:r>
      <w:r w:rsidR="001B4D67">
        <w:rPr>
          <w:rFonts w:ascii="Times New Roman" w:hAnsi="Times New Roman" w:cs="Times New Roman"/>
        </w:rPr>
        <w:t>effects</w:t>
      </w:r>
      <w:r w:rsidR="009840D5">
        <w:rPr>
          <w:rFonts w:ascii="Times New Roman" w:hAnsi="Times New Roman" w:cs="Times New Roman"/>
        </w:rPr>
        <w:t xml:space="preserve"> of mobile money on women empowerment</w:t>
      </w:r>
      <w:r>
        <w:rPr>
          <w:rFonts w:ascii="Times New Roman" w:hAnsi="Times New Roman" w:cs="Times New Roman"/>
        </w:rPr>
        <w:t xml:space="preserve">.  </w:t>
      </w:r>
    </w:p>
    <w:p w14:paraId="2DD2774E" w14:textId="3EAED10C" w:rsidR="00BC6360" w:rsidRPr="009C63BA" w:rsidRDefault="00BC6360" w:rsidP="009C63BA">
      <w:pPr>
        <w:pStyle w:val="Ttulo2"/>
        <w:spacing w:after="240"/>
        <w:rPr>
          <w:rFonts w:ascii="Times New Roman" w:hAnsi="Times New Roman" w:cs="Times New Roman"/>
          <w:color w:val="auto"/>
        </w:rPr>
      </w:pPr>
      <w:bookmarkStart w:id="34" w:name="_Toc469662591"/>
      <w:r w:rsidRPr="009C63BA">
        <w:rPr>
          <w:rFonts w:ascii="Times New Roman" w:hAnsi="Times New Roman" w:cs="Times New Roman"/>
          <w:color w:val="auto"/>
        </w:rPr>
        <w:t>4.4. Regression analysis</w:t>
      </w:r>
      <w:bookmarkEnd w:id="34"/>
    </w:p>
    <w:p w14:paraId="7E37B01E" w14:textId="6035388E" w:rsidR="00BC6360" w:rsidRDefault="00BC6360" w:rsidP="00BB53E9">
      <w:pPr>
        <w:spacing w:after="240" w:line="360" w:lineRule="auto"/>
        <w:jc w:val="both"/>
        <w:rPr>
          <w:rFonts w:ascii="Times New Roman" w:hAnsi="Times New Roman" w:cs="Times New Roman"/>
        </w:rPr>
      </w:pPr>
      <w:r>
        <w:rPr>
          <w:rFonts w:ascii="Times New Roman" w:hAnsi="Times New Roman" w:cs="Times New Roman"/>
        </w:rPr>
        <w:t>As we have already explained, the goal of this regression analysis is to assess whether our dependent variable (women empowerment) can be predicted from a set of independent variables that we have previously selected. To conduct</w:t>
      </w:r>
      <w:r w:rsidRPr="0008032C">
        <w:rPr>
          <w:rFonts w:ascii="Times New Roman" w:hAnsi="Times New Roman" w:cs="Times New Roman"/>
        </w:rPr>
        <w:t xml:space="preserve"> our re</w:t>
      </w:r>
      <w:r>
        <w:rPr>
          <w:rFonts w:ascii="Times New Roman" w:hAnsi="Times New Roman" w:cs="Times New Roman"/>
        </w:rPr>
        <w:t>gression analysis, we will use “</w:t>
      </w:r>
      <w:r w:rsidRPr="0008032C">
        <w:rPr>
          <w:rFonts w:ascii="Times New Roman" w:hAnsi="Times New Roman" w:cs="Times New Roman"/>
        </w:rPr>
        <w:t xml:space="preserve">mobile </w:t>
      </w:r>
      <w:r>
        <w:rPr>
          <w:rFonts w:ascii="Times New Roman" w:hAnsi="Times New Roman" w:cs="Times New Roman"/>
        </w:rPr>
        <w:t>account female”</w:t>
      </w:r>
      <w:r w:rsidRPr="0008032C">
        <w:rPr>
          <w:rFonts w:ascii="Times New Roman" w:hAnsi="Times New Roman" w:cs="Times New Roman"/>
        </w:rPr>
        <w:t xml:space="preserve"> as</w:t>
      </w:r>
      <w:r>
        <w:rPr>
          <w:rFonts w:ascii="Times New Roman" w:hAnsi="Times New Roman" w:cs="Times New Roman"/>
        </w:rPr>
        <w:t xml:space="preserve"> one of our</w:t>
      </w:r>
      <w:r w:rsidRPr="0008032C">
        <w:rPr>
          <w:rFonts w:ascii="Times New Roman" w:hAnsi="Times New Roman" w:cs="Times New Roman"/>
        </w:rPr>
        <w:t xml:space="preserve"> independent variable, and women empowe</w:t>
      </w:r>
      <w:r>
        <w:rPr>
          <w:rFonts w:ascii="Times New Roman" w:hAnsi="Times New Roman" w:cs="Times New Roman"/>
        </w:rPr>
        <w:t xml:space="preserve">rment as our dependent variable. We decide to use all our control variables, to be sure that we have a comprehensive view of women empowerment determinants, and that we obtain the optimal regression </w:t>
      </w:r>
      <w:r w:rsidRPr="00B6627D">
        <w:rPr>
          <w:rFonts w:ascii="Times New Roman" w:hAnsi="Times New Roman" w:cs="Times New Roman"/>
        </w:rPr>
        <w:t xml:space="preserve">equation (see appendix </w:t>
      </w:r>
      <w:r w:rsidR="00085CCC">
        <w:rPr>
          <w:rFonts w:ascii="Times New Roman" w:hAnsi="Times New Roman" w:cs="Times New Roman"/>
        </w:rPr>
        <w:t>13</w:t>
      </w:r>
      <w:r w:rsidRPr="00B6627D">
        <w:rPr>
          <w:rFonts w:ascii="Times New Roman" w:hAnsi="Times New Roman" w:cs="Times New Roman"/>
        </w:rPr>
        <w:t xml:space="preserve">).  </w:t>
      </w:r>
    </w:p>
    <w:p w14:paraId="396C655C" w14:textId="77777777"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lastRenderedPageBreak/>
        <w:t>There are many different techniques as well as softwares to conduct regression analyses. Statisticians usually use comprehensive softwares such as SPSS, Minitab or R to conduct regression analyses. As our approach is aims at exploring a relationship more than establishing causality, we consider that Excel analytics tools are sufficient for our research.</w:t>
      </w:r>
    </w:p>
    <w:p w14:paraId="60A5145F" w14:textId="291167A9" w:rsidR="001F4AC3" w:rsidRPr="001F4AC3" w:rsidRDefault="00BC6360" w:rsidP="00D76E8C">
      <w:pPr>
        <w:spacing w:line="360" w:lineRule="auto"/>
        <w:jc w:val="both"/>
        <w:rPr>
          <w:rFonts w:ascii="Times New Roman" w:hAnsi="Times New Roman" w:cs="Times New Roman"/>
          <w:i/>
          <w:sz w:val="18"/>
          <w:szCs w:val="18"/>
        </w:rPr>
      </w:pPr>
      <w:r>
        <w:rPr>
          <w:rFonts w:ascii="Times New Roman" w:hAnsi="Times New Roman" w:cs="Times New Roman"/>
        </w:rPr>
        <w:t xml:space="preserve">As a first step, we use the so-called “enter method”, where all independent variables are entered simultaneously in the model. This technique is appropriate when dealing with a small number of variables, without knowing where </w:t>
      </w:r>
      <w:r w:rsidR="00D76E8C">
        <w:rPr>
          <w:rFonts w:ascii="Times New Roman" w:hAnsi="Times New Roman" w:cs="Times New Roman"/>
        </w:rPr>
        <w:t>to start. T</w:t>
      </w:r>
      <w:r>
        <w:rPr>
          <w:rFonts w:ascii="Times New Roman" w:hAnsi="Times New Roman" w:cs="Times New Roman"/>
        </w:rPr>
        <w:t>he deduced equation is not very satisfying, with an adjusted R-Square of only 22</w:t>
      </w:r>
      <w:r w:rsidR="00011B01">
        <w:rPr>
          <w:rFonts w:ascii="Times New Roman" w:hAnsi="Times New Roman" w:cs="Times New Roman"/>
        </w:rPr>
        <w:t xml:space="preserve"> percent</w:t>
      </w:r>
      <w:r>
        <w:rPr>
          <w:rFonts w:ascii="Times New Roman" w:hAnsi="Times New Roman" w:cs="Times New Roman"/>
        </w:rPr>
        <w:t xml:space="preserve">. </w:t>
      </w:r>
    </w:p>
    <w:p w14:paraId="286D6B29" w14:textId="1B73A5E8" w:rsidR="00BC6360" w:rsidRDefault="00BC6360" w:rsidP="00D76E8C">
      <w:pPr>
        <w:spacing w:line="360" w:lineRule="auto"/>
        <w:jc w:val="both"/>
        <w:rPr>
          <w:rFonts w:ascii="Times New Roman" w:hAnsi="Times New Roman" w:cs="Times New Roman"/>
        </w:rPr>
      </w:pPr>
      <w:r>
        <w:rPr>
          <w:rFonts w:ascii="Times New Roman" w:hAnsi="Times New Roman" w:cs="Times New Roman"/>
        </w:rPr>
        <w:t xml:space="preserve">Selection methods can help us improving our model and finding the optimal regression equation, by reducing the number of independent variables to those that are necessary. They enable </w:t>
      </w:r>
      <w:r w:rsidR="003268EE">
        <w:rPr>
          <w:rFonts w:ascii="Times New Roman" w:hAnsi="Times New Roman" w:cs="Times New Roman"/>
        </w:rPr>
        <w:t>us</w:t>
      </w:r>
      <w:r>
        <w:rPr>
          <w:rFonts w:ascii="Times New Roman" w:hAnsi="Times New Roman" w:cs="Times New Roman"/>
        </w:rPr>
        <w:t xml:space="preserve"> to simplify </w:t>
      </w:r>
      <w:r w:rsidR="003268EE">
        <w:rPr>
          <w:rFonts w:ascii="Times New Roman" w:hAnsi="Times New Roman" w:cs="Times New Roman"/>
        </w:rPr>
        <w:t xml:space="preserve">the </w:t>
      </w:r>
      <w:r>
        <w:rPr>
          <w:rFonts w:ascii="Times New Roman" w:hAnsi="Times New Roman" w:cs="Times New Roman"/>
        </w:rPr>
        <w:t>data</w:t>
      </w:r>
      <w:r w:rsidR="003268EE">
        <w:rPr>
          <w:rFonts w:ascii="Times New Roman" w:hAnsi="Times New Roman" w:cs="Times New Roman"/>
        </w:rPr>
        <w:t xml:space="preserve"> we have</w:t>
      </w:r>
      <w:r>
        <w:rPr>
          <w:rFonts w:ascii="Times New Roman" w:hAnsi="Times New Roman" w:cs="Times New Roman"/>
        </w:rPr>
        <w:t xml:space="preserve"> and enhance predictive accuracy (Stevens, 2002). Two main methods are used to select the most appropriate independent variables: backward and forward eliminations. A forward elimination consists of starting from an empty model and adding independent variables one by one, keeping them only if they improve the model, repeating it until no further improvement is possible. Usually, the variables that are entered first are the ones that have the strongest correlation with the dependent variable. A backward elimination consists of entering all the independent variables as we have done above, and deleting the ones that improve the model </w:t>
      </w:r>
      <w:r w:rsidR="00B10077">
        <w:rPr>
          <w:rFonts w:ascii="Times New Roman" w:hAnsi="Times New Roman" w:cs="Times New Roman"/>
        </w:rPr>
        <w:t xml:space="preserve">the most </w:t>
      </w:r>
      <w:r>
        <w:rPr>
          <w:rFonts w:ascii="Times New Roman" w:hAnsi="Times New Roman" w:cs="Times New Roman"/>
        </w:rPr>
        <w:t xml:space="preserve">when being deleted, and repeating it until there is no further improvement possible. This method can be considered as more accurate than forward selection, as it allows us to observe the joint predictive capability of a set of variables. We decide to conduct both selection methods to be sure of our results. </w:t>
      </w:r>
    </w:p>
    <w:p w14:paraId="08B4C59C" w14:textId="77777777"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Several criterions can be used to evaluate the contribution of a varia</w:t>
      </w:r>
      <w:r w:rsidR="00EE2BC1">
        <w:rPr>
          <w:rFonts w:ascii="Times New Roman" w:hAnsi="Times New Roman" w:cs="Times New Roman"/>
        </w:rPr>
        <w:t xml:space="preserve">ble to the regression equation. We </w:t>
      </w:r>
      <w:r w:rsidR="00C42CF2">
        <w:rPr>
          <w:rFonts w:ascii="Times New Roman" w:hAnsi="Times New Roman" w:cs="Times New Roman"/>
        </w:rPr>
        <w:t>choose</w:t>
      </w:r>
      <w:r w:rsidR="00EE2BC1">
        <w:rPr>
          <w:rFonts w:ascii="Times New Roman" w:hAnsi="Times New Roman" w:cs="Times New Roman"/>
        </w:rPr>
        <w:t xml:space="preserve"> to</w:t>
      </w:r>
      <w:r>
        <w:rPr>
          <w:rFonts w:ascii="Times New Roman" w:hAnsi="Times New Roman" w:cs="Times New Roman"/>
        </w:rPr>
        <w:t xml:space="preserve"> use the easiest one, </w:t>
      </w:r>
      <w:r w:rsidR="00C42CF2">
        <w:rPr>
          <w:rFonts w:ascii="Times New Roman" w:hAnsi="Times New Roman" w:cs="Times New Roman"/>
        </w:rPr>
        <w:t xml:space="preserve">the </w:t>
      </w:r>
      <w:r>
        <w:rPr>
          <w:rFonts w:ascii="Times New Roman" w:hAnsi="Times New Roman" w:cs="Times New Roman"/>
        </w:rPr>
        <w:t>0.10 P value threshold. Thus, when adding a variable in our forward selection, we check whether its P value is below 0.10 and if not, we do not keep it. In our backward selection, we delete one by one the variables that have a P value above 0.10 to obtain the optimal regression equation.</w:t>
      </w:r>
    </w:p>
    <w:p w14:paraId="1A0DB09D" w14:textId="0FC1DE23" w:rsidR="00BC6360" w:rsidRDefault="00BC6360" w:rsidP="00BC6360">
      <w:pPr>
        <w:tabs>
          <w:tab w:val="left" w:pos="2690"/>
        </w:tabs>
        <w:spacing w:line="360" w:lineRule="auto"/>
        <w:jc w:val="both"/>
        <w:rPr>
          <w:rFonts w:ascii="Times New Roman" w:hAnsi="Times New Roman" w:cs="Times New Roman"/>
          <w:color w:val="000000" w:themeColor="text1"/>
        </w:rPr>
      </w:pPr>
      <w:r>
        <w:rPr>
          <w:rFonts w:ascii="Times New Roman" w:hAnsi="Times New Roman" w:cs="Times New Roman"/>
        </w:rPr>
        <w:t xml:space="preserve">In our forward analysis, we start by entering our religion dummy variable in our model, as it is the independent variable that has the highest correlation with our women empowerment index (0.43). As its P value is only 0.018, we keep it, and add the “mobile account female” variable which has the second highest correlation coefficient with our dependent variable (0.39). As its P value is also lower than our threshold (0.075), we keep it and enter the surface area variable which has the third strongest correlation coefficient with our dependent variable (-0.31). Its P value being lower than our threshold (0.079), we keep it and add the democracy index which has the fourth highest correlation coefficient with our </w:t>
      </w:r>
      <w:r>
        <w:rPr>
          <w:rFonts w:ascii="Times New Roman" w:hAnsi="Times New Roman" w:cs="Times New Roman"/>
        </w:rPr>
        <w:lastRenderedPageBreak/>
        <w:t>dependent variable (0.22). However,</w:t>
      </w:r>
      <w:r w:rsidR="00477B26">
        <w:rPr>
          <w:rFonts w:ascii="Times New Roman" w:hAnsi="Times New Roman" w:cs="Times New Roman"/>
        </w:rPr>
        <w:t xml:space="preserve"> as</w:t>
      </w:r>
      <w:r>
        <w:rPr>
          <w:rFonts w:ascii="Times New Roman" w:hAnsi="Times New Roman" w:cs="Times New Roman"/>
        </w:rPr>
        <w:t xml:space="preserve"> its P value is very high (0.77), it cannot </w:t>
      </w:r>
      <w:r w:rsidR="00477B26">
        <w:rPr>
          <w:rFonts w:ascii="Times New Roman" w:hAnsi="Times New Roman" w:cs="Times New Roman"/>
        </w:rPr>
        <w:t>remain</w:t>
      </w:r>
      <w:r>
        <w:rPr>
          <w:rFonts w:ascii="Times New Roman" w:hAnsi="Times New Roman" w:cs="Times New Roman"/>
        </w:rPr>
        <w:t xml:space="preserve"> in our model. The same </w:t>
      </w:r>
      <w:r w:rsidR="00477B26">
        <w:rPr>
          <w:rFonts w:ascii="Times New Roman" w:hAnsi="Times New Roman" w:cs="Times New Roman"/>
        </w:rPr>
        <w:t>observation</w:t>
      </w:r>
      <w:r>
        <w:rPr>
          <w:rFonts w:ascii="Times New Roman" w:hAnsi="Times New Roman" w:cs="Times New Roman"/>
        </w:rPr>
        <w:t xml:space="preserve"> applies to the other variables that we try to enter in our model (GDP per capita, urban population, population). Thus, the optimal regression equation deduced by this method is the one combining our “mobile account female” variable, the surface area and our religion dummy </w:t>
      </w:r>
      <w:r w:rsidRPr="00B6627D">
        <w:rPr>
          <w:rFonts w:ascii="Times New Roman" w:hAnsi="Times New Roman" w:cs="Times New Roman"/>
        </w:rPr>
        <w:t>variable (see appendix</w:t>
      </w:r>
      <w:r w:rsidR="00B6627D" w:rsidRPr="00B6627D">
        <w:rPr>
          <w:rFonts w:ascii="Times New Roman" w:hAnsi="Times New Roman" w:cs="Times New Roman"/>
        </w:rPr>
        <w:t xml:space="preserve"> </w:t>
      </w:r>
      <w:r w:rsidR="00085CCC">
        <w:rPr>
          <w:rFonts w:ascii="Times New Roman" w:hAnsi="Times New Roman" w:cs="Times New Roman"/>
        </w:rPr>
        <w:t>14</w:t>
      </w:r>
      <w:r w:rsidRPr="00B6627D">
        <w:rPr>
          <w:rFonts w:ascii="Times New Roman" w:hAnsi="Times New Roman" w:cs="Times New Roman"/>
        </w:rPr>
        <w:t xml:space="preserve"> for the </w:t>
      </w:r>
      <w:r>
        <w:rPr>
          <w:rFonts w:ascii="Times New Roman" w:hAnsi="Times New Roman" w:cs="Times New Roman"/>
          <w:color w:val="000000" w:themeColor="text1"/>
        </w:rPr>
        <w:t>detail of the different steps</w:t>
      </w:r>
      <w:r w:rsidRPr="00FC0C92">
        <w:rPr>
          <w:rFonts w:ascii="Times New Roman" w:hAnsi="Times New Roman" w:cs="Times New Roman"/>
          <w:color w:val="000000" w:themeColor="text1"/>
        </w:rPr>
        <w:t xml:space="preserve">).  </w:t>
      </w:r>
    </w:p>
    <w:p w14:paraId="1A3D40B1" w14:textId="6A39064D" w:rsidR="00BC6360" w:rsidRDefault="00BC6360" w:rsidP="00BC6360">
      <w:pPr>
        <w:tabs>
          <w:tab w:val="left" w:pos="269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In our backward analysis, we start from the model displayed above where all variables are entered. Then, we delete the GDP per capita </w:t>
      </w:r>
      <w:r w:rsidR="00477B26">
        <w:rPr>
          <w:rFonts w:ascii="Times New Roman" w:hAnsi="Times New Roman" w:cs="Times New Roman"/>
          <w:color w:val="000000" w:themeColor="text1"/>
        </w:rPr>
        <w:t xml:space="preserve">variable as is it the one that has the highest P value </w:t>
      </w:r>
      <w:r>
        <w:rPr>
          <w:rFonts w:ascii="Times New Roman" w:hAnsi="Times New Roman" w:cs="Times New Roman"/>
          <w:color w:val="000000" w:themeColor="text1"/>
        </w:rPr>
        <w:t>(0.97). Then, we delete one by one all the variables that have a P value above 0.10 (democracy index, population, and finally urban population). We stop when all our variables have P values below the</w:t>
      </w:r>
      <w:r w:rsidR="00477B26">
        <w:rPr>
          <w:rFonts w:ascii="Times New Roman" w:hAnsi="Times New Roman" w:cs="Times New Roman"/>
          <w:color w:val="000000" w:themeColor="text1"/>
        </w:rPr>
        <w:t xml:space="preserve"> 0.10</w:t>
      </w:r>
      <w:r>
        <w:rPr>
          <w:rFonts w:ascii="Times New Roman" w:hAnsi="Times New Roman" w:cs="Times New Roman"/>
          <w:color w:val="000000" w:themeColor="text1"/>
        </w:rPr>
        <w:t xml:space="preserve"> threshold, obtaining the same optimal regression equation than </w:t>
      </w:r>
      <w:r w:rsidR="00477B26">
        <w:rPr>
          <w:rFonts w:ascii="Times New Roman" w:hAnsi="Times New Roman" w:cs="Times New Roman"/>
          <w:color w:val="000000" w:themeColor="text1"/>
        </w:rPr>
        <w:t xml:space="preserve">the one obtained through </w:t>
      </w:r>
      <w:r>
        <w:rPr>
          <w:rFonts w:ascii="Times New Roman" w:hAnsi="Times New Roman" w:cs="Times New Roman"/>
          <w:color w:val="000000" w:themeColor="text1"/>
        </w:rPr>
        <w:t xml:space="preserve">our forward </w:t>
      </w:r>
      <w:r w:rsidRPr="00B6627D">
        <w:rPr>
          <w:rFonts w:ascii="Times New Roman" w:hAnsi="Times New Roman" w:cs="Times New Roman"/>
        </w:rPr>
        <w:t xml:space="preserve">analysis (see </w:t>
      </w:r>
      <w:r w:rsidR="00085CCC">
        <w:rPr>
          <w:rFonts w:ascii="Times New Roman" w:hAnsi="Times New Roman" w:cs="Times New Roman"/>
        </w:rPr>
        <w:t>appendix 15</w:t>
      </w:r>
      <w:r w:rsidRPr="00B6627D">
        <w:rPr>
          <w:rFonts w:ascii="Times New Roman" w:hAnsi="Times New Roman" w:cs="Times New Roman"/>
        </w:rPr>
        <w:t xml:space="preserve"> for the </w:t>
      </w:r>
      <w:r>
        <w:rPr>
          <w:rFonts w:ascii="Times New Roman" w:hAnsi="Times New Roman" w:cs="Times New Roman"/>
          <w:color w:val="000000" w:themeColor="text1"/>
        </w:rPr>
        <w:t xml:space="preserve">detail of the different steps). </w:t>
      </w:r>
    </w:p>
    <w:p w14:paraId="20CB242E" w14:textId="22CA32A6"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The optimal regression equatio</w:t>
      </w:r>
      <w:r w:rsidR="00D76E8C">
        <w:rPr>
          <w:rFonts w:ascii="Times New Roman" w:hAnsi="Times New Roman" w:cs="Times New Roman"/>
        </w:rPr>
        <w:t>n deduced from our</w:t>
      </w:r>
      <w:r>
        <w:rPr>
          <w:rFonts w:ascii="Times New Roman" w:hAnsi="Times New Roman" w:cs="Times New Roman"/>
        </w:rPr>
        <w:t xml:space="preserve"> model is the following:</w:t>
      </w:r>
    </w:p>
    <w:p w14:paraId="2C37BDDF" w14:textId="77777777" w:rsidR="00BC6360" w:rsidRDefault="00BC6360" w:rsidP="00BC6360">
      <w:pPr>
        <w:tabs>
          <w:tab w:val="left" w:pos="2690"/>
        </w:tabs>
        <w:spacing w:line="360" w:lineRule="auto"/>
        <w:jc w:val="both"/>
        <w:rPr>
          <w:rFonts w:ascii="Times New Roman" w:hAnsi="Times New Roman" w:cs="Times New Roman"/>
        </w:rPr>
      </w:pPr>
      <m:oMathPara>
        <m:oMath>
          <m:r>
            <w:rPr>
              <w:rFonts w:ascii="Cambria Math" w:hAnsi="Cambria Math" w:cs="Times New Roman"/>
            </w:rPr>
            <m:t>Women Empowerment Index=0.245+(0.005 Mobile Account Female)-(9.981E-08 Surface Are</m:t>
          </m:r>
          <m:r>
            <w:rPr>
              <w:rFonts w:ascii="Cambria Math" w:hAnsi="Cambria Math" w:cs="Times New Roman"/>
            </w:rPr>
            <m:t xml:space="preserve">a)+(0.13 Religion Dummy) </m:t>
          </m:r>
        </m:oMath>
      </m:oMathPara>
    </w:p>
    <w:p w14:paraId="6A87AFC8" w14:textId="4E520614" w:rsidR="003C183D"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 xml:space="preserve">Among the independent variables, the religion dummy variable is the one that has the greatest effect on our dependent variable with a coefficient of 0.13. Our "mobile account female" </w:t>
      </w:r>
      <w:r w:rsidR="007455C2">
        <w:rPr>
          <w:rFonts w:ascii="Times New Roman" w:hAnsi="Times New Roman" w:cs="Times New Roman"/>
        </w:rPr>
        <w:t xml:space="preserve">variable </w:t>
      </w:r>
      <w:r>
        <w:rPr>
          <w:rFonts w:ascii="Times New Roman" w:hAnsi="Times New Roman" w:cs="Times New Roman"/>
        </w:rPr>
        <w:t xml:space="preserve">has the second greatest </w:t>
      </w:r>
      <w:r w:rsidR="001B4D67">
        <w:rPr>
          <w:rFonts w:ascii="Times New Roman" w:hAnsi="Times New Roman" w:cs="Times New Roman"/>
        </w:rPr>
        <w:t xml:space="preserve">effect </w:t>
      </w:r>
      <w:r>
        <w:rPr>
          <w:rFonts w:ascii="Times New Roman" w:hAnsi="Times New Roman" w:cs="Times New Roman"/>
        </w:rPr>
        <w:t>with a coefficient of 0.005.</w:t>
      </w:r>
      <w:r w:rsidR="007455C2">
        <w:rPr>
          <w:rFonts w:ascii="Times New Roman" w:hAnsi="Times New Roman" w:cs="Times New Roman"/>
        </w:rPr>
        <w:t xml:space="preserve">The surface area has the third greatest </w:t>
      </w:r>
      <w:r w:rsidR="001B4D67">
        <w:rPr>
          <w:rFonts w:ascii="Times New Roman" w:hAnsi="Times New Roman" w:cs="Times New Roman"/>
        </w:rPr>
        <w:t xml:space="preserve">effect </w:t>
      </w:r>
      <w:r w:rsidR="007455C2">
        <w:rPr>
          <w:rFonts w:ascii="Times New Roman" w:hAnsi="Times New Roman" w:cs="Times New Roman"/>
        </w:rPr>
        <w:t>with a coefficient of 9.981E-08.</w:t>
      </w:r>
    </w:p>
    <w:p w14:paraId="717BE096" w14:textId="42FA3D69" w:rsidR="00BC6360" w:rsidRDefault="007455C2" w:rsidP="00BC6360">
      <w:pPr>
        <w:tabs>
          <w:tab w:val="left" w:pos="2690"/>
        </w:tabs>
        <w:spacing w:line="360" w:lineRule="auto"/>
        <w:jc w:val="both"/>
        <w:rPr>
          <w:rFonts w:ascii="Times New Roman" w:hAnsi="Times New Roman" w:cs="Times New Roman"/>
        </w:rPr>
      </w:pPr>
      <w:r>
        <w:rPr>
          <w:rFonts w:ascii="Times New Roman" w:hAnsi="Times New Roman" w:cs="Times New Roman"/>
        </w:rPr>
        <w:t>Focusing on mobile money and women empowerment, we can say that this relationship is statistically significant, as the</w:t>
      </w:r>
      <w:r w:rsidR="00D87C81">
        <w:rPr>
          <w:rFonts w:ascii="Times New Roman" w:hAnsi="Times New Roman" w:cs="Times New Roman"/>
        </w:rPr>
        <w:t xml:space="preserve"> P value </w:t>
      </w:r>
      <w:r>
        <w:rPr>
          <w:rFonts w:ascii="Times New Roman" w:hAnsi="Times New Roman" w:cs="Times New Roman"/>
        </w:rPr>
        <w:t xml:space="preserve">of our "mobile account female" </w:t>
      </w:r>
      <w:r w:rsidR="00967373">
        <w:rPr>
          <w:rFonts w:ascii="Times New Roman" w:hAnsi="Times New Roman" w:cs="Times New Roman"/>
        </w:rPr>
        <w:t xml:space="preserve">variable </w:t>
      </w:r>
      <w:r>
        <w:rPr>
          <w:rFonts w:ascii="Times New Roman" w:hAnsi="Times New Roman" w:cs="Times New Roman"/>
        </w:rPr>
        <w:t xml:space="preserve">is </w:t>
      </w:r>
      <w:r w:rsidR="00D87C81">
        <w:rPr>
          <w:rFonts w:ascii="Times New Roman" w:hAnsi="Times New Roman" w:cs="Times New Roman"/>
        </w:rPr>
        <w:t>under the 0.10 threshold</w:t>
      </w:r>
      <w:r>
        <w:rPr>
          <w:rFonts w:ascii="Times New Roman" w:hAnsi="Times New Roman" w:cs="Times New Roman"/>
        </w:rPr>
        <w:t xml:space="preserve">. Moreover, the regression equation tells us that </w:t>
      </w:r>
      <w:r w:rsidR="00967373">
        <w:rPr>
          <w:rFonts w:ascii="Times New Roman" w:hAnsi="Times New Roman" w:cs="Times New Roman"/>
        </w:rPr>
        <w:t>a 1 percent increase in the mobile account ownership rate among the female population leads to a 0.0</w:t>
      </w:r>
      <w:r w:rsidR="00EB654D">
        <w:rPr>
          <w:rFonts w:ascii="Times New Roman" w:hAnsi="Times New Roman" w:cs="Times New Roman"/>
        </w:rPr>
        <w:t>0</w:t>
      </w:r>
      <w:r w:rsidR="00967373">
        <w:rPr>
          <w:rFonts w:ascii="Times New Roman" w:hAnsi="Times New Roman" w:cs="Times New Roman"/>
        </w:rPr>
        <w:t xml:space="preserve">5 percent increase in our women empowerment index, all other things being equal. </w:t>
      </w:r>
      <w:r w:rsidR="00EB654D">
        <w:rPr>
          <w:rFonts w:ascii="Times New Roman" w:hAnsi="Times New Roman" w:cs="Times New Roman"/>
        </w:rPr>
        <w:t>This</w:t>
      </w:r>
      <w:r w:rsidR="001B4D67">
        <w:rPr>
          <w:rFonts w:ascii="Times New Roman" w:hAnsi="Times New Roman" w:cs="Times New Roman"/>
        </w:rPr>
        <w:t xml:space="preserve"> effect </w:t>
      </w:r>
      <w:r w:rsidR="00967373">
        <w:rPr>
          <w:rFonts w:ascii="Times New Roman" w:hAnsi="Times New Roman" w:cs="Times New Roman"/>
        </w:rPr>
        <w:t>is quite small, but still important.</w:t>
      </w:r>
    </w:p>
    <w:p w14:paraId="3863CCC2" w14:textId="77777777"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To compare this model with our previous model which included all independent variables, we use the adjusted R-Square. Contrarily to the R-Square, the adjusted R-Square is an unbiased estimate of the percentage of</w:t>
      </w:r>
      <w:r w:rsidR="00105EDF">
        <w:rPr>
          <w:rFonts w:ascii="Times New Roman" w:hAnsi="Times New Roman" w:cs="Times New Roman"/>
        </w:rPr>
        <w:t xml:space="preserve"> the</w:t>
      </w:r>
      <w:r>
        <w:rPr>
          <w:rFonts w:ascii="Times New Roman" w:hAnsi="Times New Roman" w:cs="Times New Roman"/>
        </w:rPr>
        <w:t xml:space="preserve"> variance</w:t>
      </w:r>
      <w:r w:rsidR="00105EDF">
        <w:rPr>
          <w:rFonts w:ascii="Times New Roman" w:hAnsi="Times New Roman" w:cs="Times New Roman"/>
        </w:rPr>
        <w:t xml:space="preserve"> of the dependent variable</w:t>
      </w:r>
      <w:r>
        <w:rPr>
          <w:rFonts w:ascii="Times New Roman" w:hAnsi="Times New Roman" w:cs="Times New Roman"/>
        </w:rPr>
        <w:t xml:space="preserve"> </w:t>
      </w:r>
      <w:r w:rsidR="00734052">
        <w:rPr>
          <w:rFonts w:ascii="Times New Roman" w:hAnsi="Times New Roman" w:cs="Times New Roman"/>
        </w:rPr>
        <w:t>explained</w:t>
      </w:r>
      <w:r>
        <w:rPr>
          <w:rFonts w:ascii="Times New Roman" w:hAnsi="Times New Roman" w:cs="Times New Roman"/>
        </w:rPr>
        <w:t xml:space="preserve">, as it takes into account the number of </w:t>
      </w:r>
      <w:r w:rsidR="0022672C">
        <w:rPr>
          <w:rFonts w:ascii="Times New Roman" w:hAnsi="Times New Roman" w:cs="Times New Roman"/>
        </w:rPr>
        <w:t xml:space="preserve">independent </w:t>
      </w:r>
      <w:r>
        <w:rPr>
          <w:rFonts w:ascii="Times New Roman" w:hAnsi="Times New Roman" w:cs="Times New Roman"/>
        </w:rPr>
        <w:t>variables</w:t>
      </w:r>
      <w:r w:rsidR="000D25DF">
        <w:rPr>
          <w:rFonts w:ascii="Times New Roman" w:hAnsi="Times New Roman" w:cs="Times New Roman"/>
        </w:rPr>
        <w:t xml:space="preserve"> and thus </w:t>
      </w:r>
      <w:r>
        <w:rPr>
          <w:rFonts w:ascii="Times New Roman" w:hAnsi="Times New Roman" w:cs="Times New Roman"/>
        </w:rPr>
        <w:t>increases only if the new set improves the model more than what would be expected by chance. With an adjusted R-Square of around 29</w:t>
      </w:r>
      <w:r w:rsidR="00734052">
        <w:rPr>
          <w:rFonts w:ascii="Times New Roman" w:hAnsi="Times New Roman" w:cs="Times New Roman"/>
        </w:rPr>
        <w:t xml:space="preserve"> percent</w:t>
      </w:r>
      <w:r>
        <w:rPr>
          <w:rFonts w:ascii="Times New Roman" w:hAnsi="Times New Roman" w:cs="Times New Roman"/>
        </w:rPr>
        <w:t xml:space="preserve"> versus 23</w:t>
      </w:r>
      <w:r w:rsidR="00734052">
        <w:rPr>
          <w:rFonts w:ascii="Times New Roman" w:hAnsi="Times New Roman" w:cs="Times New Roman"/>
        </w:rPr>
        <w:t xml:space="preserve"> percent</w:t>
      </w:r>
      <w:r>
        <w:rPr>
          <w:rFonts w:ascii="Times New Roman" w:hAnsi="Times New Roman" w:cs="Times New Roman"/>
        </w:rPr>
        <w:t xml:space="preserve"> previously we can say that this model is more pertinent than our previous model, even with fewer </w:t>
      </w:r>
      <w:r w:rsidR="00011B01">
        <w:rPr>
          <w:rFonts w:ascii="Times New Roman" w:hAnsi="Times New Roman" w:cs="Times New Roman"/>
        </w:rPr>
        <w:t xml:space="preserve">independent </w:t>
      </w:r>
      <w:r>
        <w:rPr>
          <w:rFonts w:ascii="Times New Roman" w:hAnsi="Times New Roman" w:cs="Times New Roman"/>
        </w:rPr>
        <w:t>variables.</w:t>
      </w:r>
      <w:r w:rsidR="000D25DF">
        <w:rPr>
          <w:rFonts w:ascii="Times New Roman" w:hAnsi="Times New Roman" w:cs="Times New Roman"/>
        </w:rPr>
        <w:t xml:space="preserve"> </w:t>
      </w:r>
      <w:r>
        <w:rPr>
          <w:rFonts w:ascii="Times New Roman" w:hAnsi="Times New Roman" w:cs="Times New Roman"/>
        </w:rPr>
        <w:t xml:space="preserve"> </w:t>
      </w:r>
    </w:p>
    <w:p w14:paraId="67B30877" w14:textId="77777777"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lastRenderedPageBreak/>
        <w:t xml:space="preserve">Overall, this number </w:t>
      </w:r>
      <w:r w:rsidR="000D25DF">
        <w:rPr>
          <w:rFonts w:ascii="Times New Roman" w:hAnsi="Times New Roman" w:cs="Times New Roman"/>
        </w:rPr>
        <w:t xml:space="preserve">allows us to evaluate the strength of the relationship between our independent and dependent variables. It </w:t>
      </w:r>
      <w:r>
        <w:rPr>
          <w:rFonts w:ascii="Times New Roman" w:hAnsi="Times New Roman" w:cs="Times New Roman"/>
        </w:rPr>
        <w:t>means that with our three independent variables (“mobile account female”, surface area and religion dummy), we can explain one third of the variance of our women empowerment index across countries. As women empowerment is a very complicated subject of study, and may have many different unexpected determinants, this adjusted R-Square is quite satisfying.</w:t>
      </w:r>
    </w:p>
    <w:p w14:paraId="5A589CD6" w14:textId="295320B6"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This number needs to be used in c</w:t>
      </w:r>
      <w:r w:rsidR="005F57C2">
        <w:rPr>
          <w:rFonts w:ascii="Times New Roman" w:hAnsi="Times New Roman" w:cs="Times New Roman"/>
        </w:rPr>
        <w:t>onjunction with others</w:t>
      </w:r>
      <w:r>
        <w:rPr>
          <w:rFonts w:ascii="Times New Roman" w:hAnsi="Times New Roman" w:cs="Times New Roman"/>
        </w:rPr>
        <w:t xml:space="preserve"> to evaluate </w:t>
      </w:r>
      <w:r w:rsidR="005F57C2">
        <w:rPr>
          <w:rFonts w:ascii="Times New Roman" w:hAnsi="Times New Roman" w:cs="Times New Roman"/>
        </w:rPr>
        <w:t>our</w:t>
      </w:r>
      <w:r>
        <w:rPr>
          <w:rFonts w:ascii="Times New Roman" w:hAnsi="Times New Roman" w:cs="Times New Roman"/>
        </w:rPr>
        <w:t xml:space="preserve"> model, such as residual plots. As we can see on the </w:t>
      </w:r>
      <w:r w:rsidR="00575276">
        <w:rPr>
          <w:rFonts w:ascii="Times New Roman" w:hAnsi="Times New Roman" w:cs="Times New Roman"/>
        </w:rPr>
        <w:t>figures 10 and 11</w:t>
      </w:r>
      <w:r>
        <w:rPr>
          <w:rFonts w:ascii="Times New Roman" w:hAnsi="Times New Roman" w:cs="Times New Roman"/>
        </w:rPr>
        <w:t xml:space="preserve">, our model moderately fits the data. The predicted values for our dependent variable (Y) are not too far from the actual values, and the residual plot is pretty symmetrically distributed, with a cluster at the middle of the plot. </w:t>
      </w:r>
    </w:p>
    <w:p w14:paraId="7633BAF0" w14:textId="77777777" w:rsidR="00D76E8C" w:rsidRDefault="00D76E8C" w:rsidP="00BC6360">
      <w:pPr>
        <w:tabs>
          <w:tab w:val="left" w:pos="2690"/>
        </w:tabs>
        <w:spacing w:line="360" w:lineRule="auto"/>
        <w:jc w:val="both"/>
        <w:rPr>
          <w:rFonts w:ascii="Times New Roman" w:hAnsi="Times New Roman" w:cs="Times New Roman"/>
        </w:rPr>
      </w:pPr>
    </w:p>
    <w:p w14:paraId="0AD52AC1" w14:textId="77777777" w:rsidR="00994780" w:rsidRDefault="00BC6360" w:rsidP="00994780">
      <w:pPr>
        <w:keepNext/>
        <w:tabs>
          <w:tab w:val="left" w:pos="2690"/>
        </w:tabs>
        <w:spacing w:line="360" w:lineRule="auto"/>
        <w:jc w:val="center"/>
      </w:pPr>
      <w:r>
        <w:rPr>
          <w:noProof/>
          <w:lang w:val="pt-BR" w:eastAsia="pt-BR"/>
        </w:rPr>
        <w:drawing>
          <wp:inline distT="0" distB="0" distL="0" distR="0" wp14:anchorId="0078ECC1" wp14:editId="3A1F63D5">
            <wp:extent cx="5953125" cy="25527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85B541" w14:textId="60266817" w:rsidR="00AB092C" w:rsidRDefault="00994780" w:rsidP="00994780">
      <w:pPr>
        <w:pStyle w:val="Legenda"/>
        <w:jc w:val="center"/>
      </w:pPr>
      <w:bookmarkStart w:id="35" w:name="_Toc464594356"/>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Pr>
          <w:rFonts w:ascii="Times New Roman" w:hAnsi="Times New Roman" w:cs="Times New Roman"/>
          <w:b w:val="0"/>
          <w:i/>
          <w:noProof/>
          <w:color w:val="auto"/>
        </w:rPr>
        <w:t>10</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Pr="00AB092C">
        <w:rPr>
          <w:rFonts w:ascii="Times New Roman" w:hAnsi="Times New Roman" w:cs="Times New Roman"/>
          <w:b w:val="0"/>
          <w:i/>
          <w:color w:val="auto"/>
        </w:rPr>
        <w:t>Predicted versus actual (graph)</w:t>
      </w:r>
      <w:bookmarkEnd w:id="35"/>
    </w:p>
    <w:p w14:paraId="22400FD5" w14:textId="77777777" w:rsidR="00994780" w:rsidRDefault="00BC6360" w:rsidP="00994780">
      <w:pPr>
        <w:keepNext/>
        <w:tabs>
          <w:tab w:val="left" w:pos="2690"/>
        </w:tabs>
        <w:spacing w:line="360" w:lineRule="auto"/>
        <w:jc w:val="center"/>
      </w:pPr>
      <w:r>
        <w:rPr>
          <w:noProof/>
          <w:lang w:val="pt-BR" w:eastAsia="pt-BR"/>
        </w:rPr>
        <w:lastRenderedPageBreak/>
        <w:drawing>
          <wp:inline distT="0" distB="0" distL="0" distR="0" wp14:anchorId="6145B34D" wp14:editId="49FC7CDE">
            <wp:extent cx="5972175" cy="249555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05DE73" w14:textId="293500D9" w:rsidR="00D76E8C" w:rsidRDefault="00994780" w:rsidP="00994780">
      <w:pPr>
        <w:pStyle w:val="Legenda"/>
        <w:jc w:val="center"/>
        <w:rPr>
          <w:rFonts w:ascii="Times New Roman" w:hAnsi="Times New Roman" w:cs="Times New Roman"/>
          <w:b w:val="0"/>
          <w:i/>
          <w:color w:val="auto"/>
        </w:rPr>
      </w:pPr>
      <w:bookmarkStart w:id="36" w:name="_Toc464594357"/>
      <w:r w:rsidRPr="00994780">
        <w:rPr>
          <w:rFonts w:ascii="Times New Roman" w:hAnsi="Times New Roman" w:cs="Times New Roman"/>
          <w:b w:val="0"/>
          <w:i/>
          <w:color w:val="auto"/>
        </w:rPr>
        <w:t xml:space="preserve">Figure </w:t>
      </w:r>
      <w:r w:rsidRPr="00994780">
        <w:rPr>
          <w:rFonts w:ascii="Times New Roman" w:hAnsi="Times New Roman" w:cs="Times New Roman"/>
          <w:b w:val="0"/>
          <w:i/>
          <w:color w:val="auto"/>
        </w:rPr>
        <w:fldChar w:fldCharType="begin"/>
      </w:r>
      <w:r w:rsidRPr="00994780">
        <w:rPr>
          <w:rFonts w:ascii="Times New Roman" w:hAnsi="Times New Roman" w:cs="Times New Roman"/>
          <w:b w:val="0"/>
          <w:i/>
          <w:color w:val="auto"/>
        </w:rPr>
        <w:instrText xml:space="preserve"> SEQ Figure \* ARABIC </w:instrText>
      </w:r>
      <w:r w:rsidRPr="00994780">
        <w:rPr>
          <w:rFonts w:ascii="Times New Roman" w:hAnsi="Times New Roman" w:cs="Times New Roman"/>
          <w:b w:val="0"/>
          <w:i/>
          <w:color w:val="auto"/>
        </w:rPr>
        <w:fldChar w:fldCharType="separate"/>
      </w:r>
      <w:r w:rsidRPr="00994780">
        <w:rPr>
          <w:rFonts w:ascii="Times New Roman" w:hAnsi="Times New Roman" w:cs="Times New Roman"/>
          <w:b w:val="0"/>
          <w:i/>
          <w:color w:val="auto"/>
        </w:rPr>
        <w:t>11</w:t>
      </w:r>
      <w:r w:rsidRPr="00994780">
        <w:rPr>
          <w:rFonts w:ascii="Times New Roman" w:hAnsi="Times New Roman" w:cs="Times New Roman"/>
          <w:b w:val="0"/>
          <w:i/>
          <w:color w:val="auto"/>
        </w:rPr>
        <w:fldChar w:fldCharType="end"/>
      </w:r>
      <w:r w:rsidRPr="00994780">
        <w:rPr>
          <w:rFonts w:ascii="Times New Roman" w:hAnsi="Times New Roman" w:cs="Times New Roman"/>
          <w:b w:val="0"/>
          <w:i/>
          <w:color w:val="auto"/>
        </w:rPr>
        <w:t xml:space="preserve">: </w:t>
      </w:r>
      <w:r w:rsidRPr="00AB092C">
        <w:rPr>
          <w:rFonts w:ascii="Times New Roman" w:hAnsi="Times New Roman" w:cs="Times New Roman"/>
          <w:b w:val="0"/>
          <w:i/>
          <w:color w:val="auto"/>
        </w:rPr>
        <w:t>Residuals (graph)</w:t>
      </w:r>
      <w:bookmarkEnd w:id="36"/>
    </w:p>
    <w:p w14:paraId="716E5A53" w14:textId="77777777" w:rsidR="00994780" w:rsidRPr="00994780" w:rsidRDefault="00994780" w:rsidP="00994780"/>
    <w:p w14:paraId="174F2878" w14:textId="0B6BE728"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 xml:space="preserve">We can thus conclude that our regression analysis is satisfying and allows us to have a more precise idea of the determinants of women empowerment. It enables us to confirm that </w:t>
      </w:r>
      <w:r w:rsidR="003D4A82">
        <w:rPr>
          <w:rFonts w:ascii="Times New Roman" w:hAnsi="Times New Roman" w:cs="Times New Roman"/>
        </w:rPr>
        <w:t>the relationship between mobile money services adoption and women empowerment is positive</w:t>
      </w:r>
      <w:r>
        <w:rPr>
          <w:rFonts w:ascii="Times New Roman" w:hAnsi="Times New Roman" w:cs="Times New Roman"/>
        </w:rPr>
        <w:t xml:space="preserve"> even when controlling for other variables. Moreover, it allows us to know which control variables have a significant effect on women empowerment (religion, surface area) and which ones </w:t>
      </w:r>
      <w:r w:rsidR="0038374E">
        <w:rPr>
          <w:rFonts w:ascii="Times New Roman" w:hAnsi="Times New Roman" w:cs="Times New Roman"/>
        </w:rPr>
        <w:t>have not</w:t>
      </w:r>
      <w:r>
        <w:rPr>
          <w:rFonts w:ascii="Times New Roman" w:hAnsi="Times New Roman" w:cs="Times New Roman"/>
        </w:rPr>
        <w:t xml:space="preserve">. For example, it shows us that women empowerment does not seem to be linked with higher GDP per capita, contrarily to what we could have thought at the beginning.    </w:t>
      </w:r>
    </w:p>
    <w:p w14:paraId="52D034E5" w14:textId="77777777" w:rsidR="00BC6360" w:rsidRDefault="00BC6360" w:rsidP="00BC6360">
      <w:pPr>
        <w:tabs>
          <w:tab w:val="left" w:pos="2690"/>
        </w:tabs>
        <w:spacing w:line="360" w:lineRule="auto"/>
        <w:jc w:val="both"/>
        <w:rPr>
          <w:rFonts w:ascii="Times New Roman" w:hAnsi="Times New Roman" w:cs="Times New Roman"/>
        </w:rPr>
      </w:pPr>
      <w:r>
        <w:rPr>
          <w:rFonts w:ascii="Times New Roman" w:hAnsi="Times New Roman" w:cs="Times New Roman"/>
        </w:rPr>
        <w:t>In terms of robustness, our predictions can be perceived as biased by statisticians, for different reasons. Selection methods are controversial, as they create models that are over-simplifications of the reality. According to Dallal (2007), regression coefficients tend to be biased away from zero, individua</w:t>
      </w:r>
      <w:r w:rsidR="00C76251">
        <w:rPr>
          <w:rFonts w:ascii="Times New Roman" w:hAnsi="Times New Roman" w:cs="Times New Roman"/>
        </w:rPr>
        <w:t>l P values tend to be too small</w:t>
      </w:r>
      <w:r>
        <w:rPr>
          <w:rFonts w:ascii="Times New Roman" w:hAnsi="Times New Roman" w:cs="Times New Roman"/>
        </w:rPr>
        <w:t xml:space="preserve"> and adjusted R-Square too large. When we enter or delete predictors as if each were the only predictor considered, "probability theory says that something will likely achieve statistical significance due to chance alone" (Dallal, 2007). Thus, it is not a surprise that three of our</w:t>
      </w:r>
      <w:r w:rsidR="00C76251">
        <w:rPr>
          <w:rFonts w:ascii="Times New Roman" w:hAnsi="Times New Roman" w:cs="Times New Roman"/>
        </w:rPr>
        <w:t xml:space="preserve"> </w:t>
      </w:r>
      <w:r w:rsidR="00565FAE">
        <w:rPr>
          <w:rFonts w:ascii="Times New Roman" w:hAnsi="Times New Roman" w:cs="Times New Roman"/>
        </w:rPr>
        <w:t>independent</w:t>
      </w:r>
      <w:r>
        <w:rPr>
          <w:rFonts w:ascii="Times New Roman" w:hAnsi="Times New Roman" w:cs="Times New Roman"/>
        </w:rPr>
        <w:t xml:space="preserve"> variables achieve</w:t>
      </w:r>
      <w:r w:rsidR="00C76251">
        <w:rPr>
          <w:rFonts w:ascii="Times New Roman" w:hAnsi="Times New Roman" w:cs="Times New Roman"/>
        </w:rPr>
        <w:t>d</w:t>
      </w:r>
      <w:r>
        <w:rPr>
          <w:rFonts w:ascii="Times New Roman" w:hAnsi="Times New Roman" w:cs="Times New Roman"/>
        </w:rPr>
        <w:t xml:space="preserve"> statistical significance at the 0.10 P value threshold. With forward and backward method</w:t>
      </w:r>
      <w:r w:rsidR="00565FAE">
        <w:rPr>
          <w:rFonts w:ascii="Times New Roman" w:hAnsi="Times New Roman" w:cs="Times New Roman"/>
        </w:rPr>
        <w:t>s</w:t>
      </w:r>
      <w:r>
        <w:rPr>
          <w:rFonts w:ascii="Times New Roman" w:hAnsi="Times New Roman" w:cs="Times New Roman"/>
        </w:rPr>
        <w:t>,</w:t>
      </w:r>
      <w:r w:rsidR="00565FAE">
        <w:rPr>
          <w:rFonts w:ascii="Times New Roman" w:hAnsi="Times New Roman" w:cs="Times New Roman"/>
        </w:rPr>
        <w:t xml:space="preserve"> </w:t>
      </w:r>
      <w:r>
        <w:rPr>
          <w:rFonts w:ascii="Times New Roman" w:hAnsi="Times New Roman" w:cs="Times New Roman"/>
        </w:rPr>
        <w:t xml:space="preserve">P values are artificially small or large and thus statistically significant or insignificant. Another problem is that with some variables entering or being deleted, the characteristics of the model can change dramatically, which does not give us great confidence in our results. Finally, since we have chosen our independent variables because they looked like good predictors of women empowerment, our model is based on subjective and personal frames of thought. It means that we cannot use our final model as if no model selection had taken place beforehand, and while it shows a quite significant relationship, other more </w:t>
      </w:r>
      <w:r>
        <w:rPr>
          <w:rFonts w:ascii="Times New Roman" w:hAnsi="Times New Roman" w:cs="Times New Roman"/>
        </w:rPr>
        <w:lastRenderedPageBreak/>
        <w:t>rigorous methods could infer this observation. Thus, it is important to keep in mind that our analysis can be misleading even if our variables seem to be statistically significant predictors of women empowerment levels.</w:t>
      </w:r>
    </w:p>
    <w:p w14:paraId="188A22F7" w14:textId="77777777" w:rsidR="00BC6360" w:rsidRPr="009C63BA" w:rsidRDefault="00BC6360" w:rsidP="00724DE0">
      <w:pPr>
        <w:pStyle w:val="Ttulo"/>
        <w:outlineLvl w:val="0"/>
        <w:rPr>
          <w:rFonts w:ascii="Times New Roman" w:hAnsi="Times New Roman" w:cs="Times New Roman"/>
          <w:color w:val="auto"/>
          <w:lang w:val="en-GB"/>
        </w:rPr>
      </w:pPr>
      <w:bookmarkStart w:id="37" w:name="_Toc469662592"/>
      <w:r w:rsidRPr="009C63BA">
        <w:rPr>
          <w:rFonts w:ascii="Times New Roman" w:hAnsi="Times New Roman" w:cs="Times New Roman"/>
          <w:color w:val="auto"/>
          <w:lang w:val="en-GB"/>
        </w:rPr>
        <w:t>5. Conclusion</w:t>
      </w:r>
      <w:bookmarkEnd w:id="37"/>
      <w:r w:rsidRPr="009C63BA">
        <w:rPr>
          <w:rFonts w:ascii="Times New Roman" w:hAnsi="Times New Roman" w:cs="Times New Roman"/>
          <w:color w:val="auto"/>
          <w:lang w:val="en-GB"/>
        </w:rPr>
        <w:t xml:space="preserve"> </w:t>
      </w:r>
    </w:p>
    <w:p w14:paraId="066C152E" w14:textId="6EB99C7D" w:rsidR="00B60CAB" w:rsidRDefault="00BC6360" w:rsidP="00BC6360">
      <w:pPr>
        <w:tabs>
          <w:tab w:val="left" w:pos="2690"/>
        </w:tabs>
        <w:spacing w:line="360" w:lineRule="auto"/>
        <w:jc w:val="both"/>
        <w:rPr>
          <w:rFonts w:ascii="Times New Roman" w:hAnsi="Times New Roman" w:cs="Times New Roman"/>
        </w:rPr>
      </w:pPr>
      <w:r w:rsidRPr="00BB1750">
        <w:rPr>
          <w:rFonts w:ascii="Times New Roman" w:hAnsi="Times New Roman" w:cs="Times New Roman"/>
        </w:rPr>
        <w:t>Overall,</w:t>
      </w:r>
      <w:r w:rsidR="00881524" w:rsidRPr="00BB1750">
        <w:rPr>
          <w:rFonts w:ascii="Times New Roman" w:hAnsi="Times New Roman" w:cs="Times New Roman"/>
        </w:rPr>
        <w:t xml:space="preserve"> our resul</w:t>
      </w:r>
      <w:r w:rsidR="00175E28" w:rsidRPr="00BB1750">
        <w:rPr>
          <w:rFonts w:ascii="Times New Roman" w:hAnsi="Times New Roman" w:cs="Times New Roman"/>
        </w:rPr>
        <w:t>ts go in the same direction as</w:t>
      </w:r>
      <w:r w:rsidRPr="00BB1750">
        <w:rPr>
          <w:rFonts w:ascii="Times New Roman" w:hAnsi="Times New Roman" w:cs="Times New Roman"/>
        </w:rPr>
        <w:t xml:space="preserve"> most of the literature on the subject</w:t>
      </w:r>
      <w:r w:rsidR="00175E28" w:rsidRPr="00BB1750">
        <w:rPr>
          <w:rFonts w:ascii="Times New Roman" w:hAnsi="Times New Roman" w:cs="Times New Roman"/>
        </w:rPr>
        <w:t xml:space="preserve">, </w:t>
      </w:r>
      <w:r w:rsidR="0069493B" w:rsidRPr="00BB1750">
        <w:rPr>
          <w:rFonts w:ascii="Times New Roman" w:hAnsi="Times New Roman" w:cs="Times New Roman"/>
        </w:rPr>
        <w:t>showing</w:t>
      </w:r>
      <w:r w:rsidRPr="00BB1750">
        <w:rPr>
          <w:rFonts w:ascii="Times New Roman" w:hAnsi="Times New Roman" w:cs="Times New Roman"/>
        </w:rPr>
        <w:t xml:space="preserve"> that </w:t>
      </w:r>
      <w:r w:rsidR="00161D74">
        <w:rPr>
          <w:rFonts w:ascii="Times New Roman" w:hAnsi="Times New Roman" w:cs="Times New Roman"/>
        </w:rPr>
        <w:t xml:space="preserve">there is a positive relationship between </w:t>
      </w:r>
      <w:r w:rsidRPr="00BB1750">
        <w:rPr>
          <w:rFonts w:ascii="Times New Roman" w:hAnsi="Times New Roman" w:cs="Times New Roman"/>
        </w:rPr>
        <w:t xml:space="preserve">mobile money services </w:t>
      </w:r>
      <w:r w:rsidR="00161D74">
        <w:rPr>
          <w:rFonts w:ascii="Times New Roman" w:hAnsi="Times New Roman" w:cs="Times New Roman"/>
        </w:rPr>
        <w:t>adoption and</w:t>
      </w:r>
      <w:r w:rsidRPr="00BB1750">
        <w:rPr>
          <w:rFonts w:ascii="Times New Roman" w:hAnsi="Times New Roman" w:cs="Times New Roman"/>
        </w:rPr>
        <w:t xml:space="preserve"> women empowerment</w:t>
      </w:r>
      <w:r w:rsidR="008F7659">
        <w:rPr>
          <w:rFonts w:ascii="Times New Roman" w:hAnsi="Times New Roman" w:cs="Times New Roman"/>
        </w:rPr>
        <w:t xml:space="preserve"> at the national level across Sub-Saharan Africa</w:t>
      </w:r>
      <w:r w:rsidR="00161D74">
        <w:rPr>
          <w:rFonts w:ascii="Times New Roman" w:hAnsi="Times New Roman" w:cs="Times New Roman"/>
        </w:rPr>
        <w:t xml:space="preserve">. </w:t>
      </w:r>
      <w:r w:rsidRPr="00BB1750">
        <w:rPr>
          <w:rFonts w:ascii="Times New Roman" w:hAnsi="Times New Roman" w:cs="Times New Roman"/>
        </w:rPr>
        <w:t xml:space="preserve">Our </w:t>
      </w:r>
      <w:r w:rsidR="008D515F">
        <w:rPr>
          <w:rFonts w:ascii="Times New Roman" w:hAnsi="Times New Roman" w:cs="Times New Roman"/>
        </w:rPr>
        <w:t>exploratory analysis</w:t>
      </w:r>
      <w:r w:rsidRPr="00BB1750">
        <w:rPr>
          <w:rFonts w:ascii="Times New Roman" w:hAnsi="Times New Roman" w:cs="Times New Roman"/>
        </w:rPr>
        <w:t xml:space="preserve"> provides us with a new perspective on this subject that has been already treated in the literature but almost exclusively from a community-level standpoint. </w:t>
      </w:r>
      <w:r w:rsidR="00E71CF9" w:rsidRPr="00BB1750">
        <w:rPr>
          <w:rFonts w:ascii="Times New Roman" w:hAnsi="Times New Roman" w:cs="Times New Roman"/>
        </w:rPr>
        <w:t xml:space="preserve">Our quantitative analysis is also interesting as most of the studies on the subject </w:t>
      </w:r>
      <w:r w:rsidR="004C7CE4">
        <w:rPr>
          <w:rFonts w:ascii="Times New Roman" w:hAnsi="Times New Roman" w:cs="Times New Roman"/>
        </w:rPr>
        <w:t>use qualitative methods.</w:t>
      </w:r>
      <w:r w:rsidR="00B60CAB">
        <w:rPr>
          <w:rFonts w:ascii="Times New Roman" w:hAnsi="Times New Roman" w:cs="Times New Roman"/>
        </w:rPr>
        <w:t xml:space="preserve"> But it</w:t>
      </w:r>
      <w:r w:rsidRPr="003F7C64">
        <w:rPr>
          <w:rFonts w:ascii="Times New Roman" w:hAnsi="Times New Roman" w:cs="Times New Roman"/>
        </w:rPr>
        <w:t xml:space="preserve"> is important to highlight that we cannot draw conclusions only based on our </w:t>
      </w:r>
      <w:r w:rsidR="003F7C64" w:rsidRPr="003F7C64">
        <w:rPr>
          <w:rFonts w:ascii="Times New Roman" w:hAnsi="Times New Roman" w:cs="Times New Roman"/>
        </w:rPr>
        <w:t>results, we need to put them</w:t>
      </w:r>
      <w:r w:rsidRPr="003F7C64">
        <w:rPr>
          <w:rFonts w:ascii="Times New Roman" w:hAnsi="Times New Roman" w:cs="Times New Roman"/>
        </w:rPr>
        <w:t xml:space="preserve"> in perspective with what has been said in the literature, and what we are trying to determine. </w:t>
      </w:r>
    </w:p>
    <w:p w14:paraId="7B754911" w14:textId="41C6AC32" w:rsidR="00BC6360" w:rsidRPr="00B60CAB" w:rsidRDefault="00BC6360" w:rsidP="00BC6360">
      <w:pPr>
        <w:tabs>
          <w:tab w:val="left" w:pos="2690"/>
        </w:tabs>
        <w:spacing w:line="360" w:lineRule="auto"/>
        <w:jc w:val="both"/>
        <w:rPr>
          <w:rFonts w:ascii="Times New Roman" w:hAnsi="Times New Roman" w:cs="Times New Roman"/>
        </w:rPr>
      </w:pPr>
      <w:r w:rsidRPr="00B60CAB">
        <w:rPr>
          <w:rFonts w:ascii="Times New Roman" w:hAnsi="Times New Roman" w:cs="Times New Roman"/>
        </w:rPr>
        <w:t>We tried to assess the</w:t>
      </w:r>
      <w:r w:rsidR="001B4D67">
        <w:rPr>
          <w:rFonts w:ascii="Times New Roman" w:hAnsi="Times New Roman" w:cs="Times New Roman"/>
        </w:rPr>
        <w:t xml:space="preserve"> effect</w:t>
      </w:r>
      <w:r w:rsidRPr="00B60CAB">
        <w:rPr>
          <w:rFonts w:ascii="Times New Roman" w:hAnsi="Times New Roman" w:cs="Times New Roman"/>
        </w:rPr>
        <w:t xml:space="preserve"> of mobile money on women empowerment across Sub-Saharan African countries, while controlling for other variables that may have an </w:t>
      </w:r>
      <w:r w:rsidR="001B4D67">
        <w:rPr>
          <w:rFonts w:ascii="Times New Roman" w:hAnsi="Times New Roman" w:cs="Times New Roman"/>
        </w:rPr>
        <w:t xml:space="preserve">effect </w:t>
      </w:r>
      <w:r w:rsidR="00192F2F" w:rsidRPr="00B60CAB">
        <w:rPr>
          <w:rFonts w:ascii="Times New Roman" w:hAnsi="Times New Roman" w:cs="Times New Roman"/>
        </w:rPr>
        <w:t>as well</w:t>
      </w:r>
      <w:r w:rsidRPr="00B60CAB">
        <w:rPr>
          <w:rFonts w:ascii="Times New Roman" w:hAnsi="Times New Roman" w:cs="Times New Roman"/>
        </w:rPr>
        <w:t>. Our main observation is that the women empowerment level in a given country of Sub-Saharan Africa may be determined by a multitude of factors, including the major</w:t>
      </w:r>
      <w:r w:rsidR="00B60CAB" w:rsidRPr="00B60CAB">
        <w:rPr>
          <w:rFonts w:ascii="Times New Roman" w:hAnsi="Times New Roman" w:cs="Times New Roman"/>
        </w:rPr>
        <w:t>ity</w:t>
      </w:r>
      <w:r w:rsidRPr="00B60CAB">
        <w:rPr>
          <w:rFonts w:ascii="Times New Roman" w:hAnsi="Times New Roman" w:cs="Times New Roman"/>
        </w:rPr>
        <w:t xml:space="preserve"> religion, the size of this country, and the penetration rate of mobile money services among the female population. In other terms, our research shows that smaller country with a Christian majority and a high penetration rate of mobile money services among women tend to be the countries where women are most empowered. </w:t>
      </w:r>
    </w:p>
    <w:p w14:paraId="44CE654C" w14:textId="29BE7E9E" w:rsidR="00B3074C" w:rsidRDefault="00BC6360" w:rsidP="00B3074C">
      <w:pPr>
        <w:tabs>
          <w:tab w:val="left" w:pos="2690"/>
        </w:tabs>
        <w:spacing w:line="360" w:lineRule="auto"/>
        <w:jc w:val="both"/>
        <w:rPr>
          <w:rFonts w:ascii="Times New Roman" w:hAnsi="Times New Roman" w:cs="Times New Roman"/>
        </w:rPr>
      </w:pPr>
      <w:r w:rsidRPr="00B60CAB">
        <w:rPr>
          <w:rFonts w:ascii="Times New Roman" w:hAnsi="Times New Roman" w:cs="Times New Roman"/>
        </w:rPr>
        <w:t>However,</w:t>
      </w:r>
      <w:r w:rsidR="00B60CAB">
        <w:rPr>
          <w:rFonts w:ascii="Times New Roman" w:hAnsi="Times New Roman" w:cs="Times New Roman"/>
        </w:rPr>
        <w:t xml:space="preserve"> </w:t>
      </w:r>
      <w:r w:rsidR="00FE1167">
        <w:rPr>
          <w:rFonts w:ascii="Times New Roman" w:hAnsi="Times New Roman" w:cs="Times New Roman"/>
        </w:rPr>
        <w:t xml:space="preserve">our results </w:t>
      </w:r>
      <w:r w:rsidR="00CF3C02">
        <w:rPr>
          <w:rFonts w:ascii="Times New Roman" w:hAnsi="Times New Roman" w:cs="Times New Roman"/>
        </w:rPr>
        <w:t>show a</w:t>
      </w:r>
      <w:r w:rsidR="00FE1167">
        <w:rPr>
          <w:rFonts w:ascii="Times New Roman" w:hAnsi="Times New Roman" w:cs="Times New Roman"/>
        </w:rPr>
        <w:t xml:space="preserve"> quite moderate</w:t>
      </w:r>
      <w:r w:rsidR="00CF3C02">
        <w:rPr>
          <w:rFonts w:ascii="Times New Roman" w:hAnsi="Times New Roman" w:cs="Times New Roman"/>
        </w:rPr>
        <w:t xml:space="preserve"> statistical relationship</w:t>
      </w:r>
      <w:r w:rsidR="00FE1167">
        <w:rPr>
          <w:rFonts w:ascii="Times New Roman" w:hAnsi="Times New Roman" w:cs="Times New Roman"/>
        </w:rPr>
        <w:t>, in terms of</w:t>
      </w:r>
      <w:r w:rsidR="00A47E44">
        <w:rPr>
          <w:rFonts w:ascii="Times New Roman" w:hAnsi="Times New Roman" w:cs="Times New Roman"/>
        </w:rPr>
        <w:t xml:space="preserve"> </w:t>
      </w:r>
      <w:r w:rsidR="00FE1167">
        <w:rPr>
          <w:rFonts w:ascii="Times New Roman" w:hAnsi="Times New Roman" w:cs="Times New Roman"/>
        </w:rPr>
        <w:t>significance and strength</w:t>
      </w:r>
      <w:r w:rsidR="00CF3C02">
        <w:rPr>
          <w:rFonts w:ascii="Times New Roman" w:hAnsi="Times New Roman" w:cs="Times New Roman"/>
        </w:rPr>
        <w:t>.</w:t>
      </w:r>
      <w:r w:rsidR="00BD0A06">
        <w:rPr>
          <w:rFonts w:ascii="Times New Roman" w:hAnsi="Times New Roman" w:cs="Times New Roman"/>
        </w:rPr>
        <w:t xml:space="preserve"> </w:t>
      </w:r>
      <w:r w:rsidR="00B27722">
        <w:rPr>
          <w:rFonts w:ascii="Times New Roman" w:hAnsi="Times New Roman" w:cs="Times New Roman"/>
        </w:rPr>
        <w:t>And, a</w:t>
      </w:r>
      <w:r w:rsidR="00BD0A06">
        <w:rPr>
          <w:rFonts w:ascii="Times New Roman" w:hAnsi="Times New Roman" w:cs="Times New Roman"/>
        </w:rPr>
        <w:t xml:space="preserve">s we have said previously, </w:t>
      </w:r>
      <w:r w:rsidR="00B60CAB">
        <w:rPr>
          <w:rFonts w:ascii="Times New Roman" w:hAnsi="Times New Roman" w:cs="Times New Roman"/>
        </w:rPr>
        <w:t>our data analysis contains</w:t>
      </w:r>
      <w:r w:rsidRPr="00B60CAB">
        <w:rPr>
          <w:rFonts w:ascii="Times New Roman" w:hAnsi="Times New Roman" w:cs="Times New Roman"/>
        </w:rPr>
        <w:t xml:space="preserve"> </w:t>
      </w:r>
      <w:r w:rsidR="00B60CAB">
        <w:rPr>
          <w:rFonts w:ascii="Times New Roman" w:hAnsi="Times New Roman" w:cs="Times New Roman"/>
        </w:rPr>
        <w:t xml:space="preserve">some methodological problems, which might infer our conclusions. </w:t>
      </w:r>
      <w:r w:rsidR="00B3074C">
        <w:rPr>
          <w:rFonts w:ascii="Times New Roman" w:hAnsi="Times New Roman" w:cs="Times New Roman"/>
        </w:rPr>
        <w:t>More importantly</w:t>
      </w:r>
      <w:r w:rsidR="00BD0A06">
        <w:rPr>
          <w:rFonts w:ascii="Times New Roman" w:hAnsi="Times New Roman" w:cs="Times New Roman"/>
        </w:rPr>
        <w:t>, it</w:t>
      </w:r>
      <w:r w:rsidR="00B60CAB" w:rsidRPr="00B60CAB">
        <w:rPr>
          <w:rFonts w:ascii="Times New Roman" w:hAnsi="Times New Roman" w:cs="Times New Roman"/>
        </w:rPr>
        <w:t xml:space="preserve"> is possible for our model to suffer from endogeneity, implying that higher women empowerment levels could also have positive effects on the penetration rates of mobile accounts among women. Empowered women are more likely to acquire a mobile account as they feel less constrained in their decisions, and they usually have a better access to new technologies. </w:t>
      </w:r>
      <w:r w:rsidR="00B3074C">
        <w:rPr>
          <w:rFonts w:ascii="Times New Roman" w:hAnsi="Times New Roman" w:cs="Times New Roman"/>
        </w:rPr>
        <w:t xml:space="preserve">Thus, it means that both women empowerment and mobile money services adoption may affect each other. </w:t>
      </w:r>
      <w:r w:rsidR="00B60CAB" w:rsidRPr="00B60CAB">
        <w:rPr>
          <w:rFonts w:ascii="Times New Roman" w:hAnsi="Times New Roman" w:cs="Times New Roman"/>
        </w:rPr>
        <w:t xml:space="preserve">This problem of reverse causality leaves the room for further research, and notably for the use of an instrumental variable which would be uncorrelated with the model's error term and the women empowerment index but correlated with the mobile money variable. </w:t>
      </w:r>
      <w:r w:rsidR="00360EBA">
        <w:rPr>
          <w:rFonts w:ascii="Times New Roman" w:hAnsi="Times New Roman" w:cs="Times New Roman"/>
        </w:rPr>
        <w:t>C</w:t>
      </w:r>
      <w:r w:rsidR="00B3074C">
        <w:rPr>
          <w:rFonts w:ascii="Times New Roman" w:hAnsi="Times New Roman" w:cs="Times New Roman"/>
        </w:rPr>
        <w:t xml:space="preserve">hanging the regression mode to structured equation modeling </w:t>
      </w:r>
      <w:r w:rsidR="00836027">
        <w:rPr>
          <w:rFonts w:ascii="Times New Roman" w:hAnsi="Times New Roman" w:cs="Times New Roman"/>
        </w:rPr>
        <w:t xml:space="preserve">(SEM) could be also useful to solve this endogeneity issue. SEM is a confirmatory technique that would </w:t>
      </w:r>
      <w:r w:rsidR="00836027">
        <w:rPr>
          <w:rFonts w:ascii="Times New Roman" w:hAnsi="Times New Roman" w:cs="Times New Roman"/>
        </w:rPr>
        <w:lastRenderedPageBreak/>
        <w:t>enable us to determine whether our model is valid, by explicitly modeling measurement error and allowing multiple measures to be associated with a single latent construct (women empowerment).</w:t>
      </w:r>
    </w:p>
    <w:p w14:paraId="71ED0443" w14:textId="17E9C298" w:rsidR="00BC6360" w:rsidRDefault="00360EBA" w:rsidP="00BC6360">
      <w:pPr>
        <w:tabs>
          <w:tab w:val="left" w:pos="2690"/>
        </w:tabs>
        <w:spacing w:line="360" w:lineRule="auto"/>
        <w:jc w:val="both"/>
        <w:rPr>
          <w:rFonts w:ascii="Times New Roman" w:hAnsi="Times New Roman" w:cs="Times New Roman"/>
        </w:rPr>
      </w:pPr>
      <w:r>
        <w:rPr>
          <w:rFonts w:ascii="Times New Roman" w:hAnsi="Times New Roman" w:cs="Times New Roman"/>
        </w:rPr>
        <w:t>Moreover, o</w:t>
      </w:r>
      <w:r w:rsidR="00B54CF0">
        <w:rPr>
          <w:rFonts w:ascii="Times New Roman" w:hAnsi="Times New Roman" w:cs="Times New Roman"/>
        </w:rPr>
        <w:t>ur</w:t>
      </w:r>
      <w:r w:rsidR="00E05BE3">
        <w:rPr>
          <w:rFonts w:ascii="Times New Roman" w:hAnsi="Times New Roman" w:cs="Times New Roman"/>
        </w:rPr>
        <w:t xml:space="preserve"> analysis </w:t>
      </w:r>
      <w:r w:rsidR="00BC6360" w:rsidRPr="00B60CAB">
        <w:rPr>
          <w:rFonts w:ascii="Times New Roman" w:hAnsi="Times New Roman" w:cs="Times New Roman"/>
        </w:rPr>
        <w:t xml:space="preserve">does not establish a causal link between </w:t>
      </w:r>
      <w:r w:rsidR="0069608C">
        <w:rPr>
          <w:rFonts w:ascii="Times New Roman" w:hAnsi="Times New Roman" w:cs="Times New Roman"/>
        </w:rPr>
        <w:t>mobile money services adoption and women empowerment.</w:t>
      </w:r>
      <w:r w:rsidR="00BC6360" w:rsidRPr="00B60CAB">
        <w:rPr>
          <w:rFonts w:ascii="Times New Roman" w:hAnsi="Times New Roman" w:cs="Times New Roman"/>
        </w:rPr>
        <w:t xml:space="preserve"> We cannot conclude from our research that an increase in </w:t>
      </w:r>
      <w:r w:rsidR="00BC6360" w:rsidRPr="00F27D2B">
        <w:rPr>
          <w:rFonts w:ascii="Times New Roman" w:hAnsi="Times New Roman" w:cs="Times New Roman"/>
        </w:rPr>
        <w:t>mobile money ownership in a country leads automatically to an increase i</w:t>
      </w:r>
      <w:r w:rsidR="00E05BE3" w:rsidRPr="00F27D2B">
        <w:rPr>
          <w:rFonts w:ascii="Times New Roman" w:hAnsi="Times New Roman" w:cs="Times New Roman"/>
        </w:rPr>
        <w:t xml:space="preserve">n the women empowerment level. </w:t>
      </w:r>
      <w:r w:rsidR="00BC6360" w:rsidRPr="00F27D2B">
        <w:rPr>
          <w:rFonts w:ascii="Times New Roman" w:hAnsi="Times New Roman" w:cs="Times New Roman"/>
        </w:rPr>
        <w:t>Historical da</w:t>
      </w:r>
      <w:r w:rsidR="00E05BE3" w:rsidRPr="00F27D2B">
        <w:rPr>
          <w:rFonts w:ascii="Times New Roman" w:hAnsi="Times New Roman" w:cs="Times New Roman"/>
        </w:rPr>
        <w:t>ta could be particularly useful</w:t>
      </w:r>
      <w:r w:rsidR="00BC6360" w:rsidRPr="00F27D2B">
        <w:rPr>
          <w:rFonts w:ascii="Times New Roman" w:hAnsi="Times New Roman" w:cs="Times New Roman"/>
        </w:rPr>
        <w:t xml:space="preserve">, to establish a link of causality instead of a sole correlation. In this sense, the differences in differences method would allow us to study the differential effect of the penetration of mobile money services on women empowerment in a treatment group versus a control group. By comparing the average change over time in the dependent variable within both groups, we could evaluate the precise </w:t>
      </w:r>
      <w:r w:rsidR="001B4D67">
        <w:rPr>
          <w:rFonts w:ascii="Times New Roman" w:hAnsi="Times New Roman" w:cs="Times New Roman"/>
        </w:rPr>
        <w:t>effect</w:t>
      </w:r>
      <w:r w:rsidR="00BC6360" w:rsidRPr="00F27D2B">
        <w:rPr>
          <w:rFonts w:ascii="Times New Roman" w:hAnsi="Times New Roman" w:cs="Times New Roman"/>
        </w:rPr>
        <w:t xml:space="preserve"> of the independent variable. This method would allow us to avoid the selection bias we have highlighted previously, and it would mitigate the importance of extraneous factors. The lack of historical data is the main reason </w:t>
      </w:r>
      <w:r w:rsidR="007852E8" w:rsidRPr="00F27D2B">
        <w:rPr>
          <w:rFonts w:ascii="Times New Roman" w:hAnsi="Times New Roman" w:cs="Times New Roman"/>
        </w:rPr>
        <w:t xml:space="preserve">explaining </w:t>
      </w:r>
      <w:r w:rsidR="00BC6360" w:rsidRPr="00F27D2B">
        <w:rPr>
          <w:rFonts w:ascii="Times New Roman" w:hAnsi="Times New Roman" w:cs="Times New Roman"/>
        </w:rPr>
        <w:t xml:space="preserve">why we did not pursue this method. Statistics on mobile money accounts were introduced in the Global Findex database for the time in 2011, and it was largely incomplete. The only comprehensive dataset available on mobile money account ownership is for the year 2014, and thus this kind of analysis will only be possible when the next Global Findex database will be edited. Moreover, women empowerment is a process and not a state (Malhotra et. al., 2002), and there might be an interval between the penetration of mobile money services and the effect on the empowerment of women.  </w:t>
      </w:r>
    </w:p>
    <w:p w14:paraId="1E6C3DE6" w14:textId="03B82DD3" w:rsidR="00B54CF0" w:rsidRPr="00E05BE3" w:rsidRDefault="00B54CF0" w:rsidP="00B54CF0">
      <w:pPr>
        <w:tabs>
          <w:tab w:val="left" w:pos="2690"/>
        </w:tabs>
        <w:spacing w:line="360" w:lineRule="auto"/>
        <w:jc w:val="both"/>
        <w:rPr>
          <w:rFonts w:ascii="Times New Roman" w:hAnsi="Times New Roman" w:cs="Times New Roman"/>
        </w:rPr>
      </w:pPr>
      <w:r w:rsidRPr="00E05BE3">
        <w:rPr>
          <w:rFonts w:ascii="Times New Roman" w:hAnsi="Times New Roman" w:cs="Times New Roman"/>
        </w:rPr>
        <w:t xml:space="preserve">Furthermore, the national level may not be the most appropriate one to explore the relationship between mobile money and women empowerment. Individual data remain the most adequate source of information to study empowerment processes. The fact that our research reduces to a single number the state of women empowerment in a given country, without taking into account regional disparities for example, can be problematic. The same observation applies to our independent variables, and notably our religion dummy variable which only focuses on the majority religion in a given country. It can lead us to miss important information, and other significant relationships. Conducting the same type of regression analysis with individual data across Sub-Saharan Africa instead of aggregating the answers by countries could be a further step, which would permit to assess more precisely the </w:t>
      </w:r>
      <w:r>
        <w:rPr>
          <w:rFonts w:ascii="Times New Roman" w:hAnsi="Times New Roman" w:cs="Times New Roman"/>
        </w:rPr>
        <w:t xml:space="preserve">effect </w:t>
      </w:r>
      <w:r w:rsidRPr="00E05BE3">
        <w:rPr>
          <w:rFonts w:ascii="Times New Roman" w:hAnsi="Times New Roman" w:cs="Times New Roman"/>
        </w:rPr>
        <w:t xml:space="preserve">of mobile money services on women empowerment. </w:t>
      </w:r>
    </w:p>
    <w:p w14:paraId="48C92F16" w14:textId="7B227C2A" w:rsidR="00BC6360" w:rsidRDefault="00E41029" w:rsidP="00BC6360">
      <w:pPr>
        <w:tabs>
          <w:tab w:val="left" w:pos="2690"/>
        </w:tabs>
        <w:spacing w:line="360" w:lineRule="auto"/>
        <w:jc w:val="both"/>
        <w:rPr>
          <w:rFonts w:ascii="Times New Roman" w:hAnsi="Times New Roman" w:cs="Times New Roman"/>
        </w:rPr>
      </w:pPr>
      <w:r>
        <w:rPr>
          <w:rFonts w:ascii="Times New Roman" w:hAnsi="Times New Roman" w:cs="Times New Roman"/>
        </w:rPr>
        <w:t xml:space="preserve">Finally, </w:t>
      </w:r>
      <w:r w:rsidR="00734AF2">
        <w:rPr>
          <w:rFonts w:ascii="Times New Roman" w:hAnsi="Times New Roman" w:cs="Times New Roman"/>
        </w:rPr>
        <w:t>i</w:t>
      </w:r>
      <w:r w:rsidR="00734AF2" w:rsidRPr="003B5839">
        <w:rPr>
          <w:rFonts w:ascii="Times New Roman" w:hAnsi="Times New Roman" w:cs="Times New Roman"/>
        </w:rPr>
        <w:t xml:space="preserve">t is also important to stress that </w:t>
      </w:r>
      <w:r w:rsidR="00734AF2">
        <w:rPr>
          <w:rFonts w:ascii="Times New Roman" w:hAnsi="Times New Roman" w:cs="Times New Roman"/>
        </w:rPr>
        <w:t xml:space="preserve">measuring empowerment </w:t>
      </w:r>
      <w:r w:rsidR="001F2E0B">
        <w:rPr>
          <w:rFonts w:ascii="Times New Roman" w:hAnsi="Times New Roman" w:cs="Times New Roman"/>
        </w:rPr>
        <w:t>remains</w:t>
      </w:r>
      <w:r w:rsidR="00734AF2">
        <w:rPr>
          <w:rFonts w:ascii="Times New Roman" w:hAnsi="Times New Roman" w:cs="Times New Roman"/>
        </w:rPr>
        <w:t xml:space="preserve"> a complicated task. O</w:t>
      </w:r>
      <w:r w:rsidR="00B30FD8">
        <w:rPr>
          <w:rFonts w:ascii="Times New Roman" w:hAnsi="Times New Roman" w:cs="Times New Roman"/>
        </w:rPr>
        <w:t>ur women empowerment index</w:t>
      </w:r>
      <w:r w:rsidR="00AE00EB">
        <w:rPr>
          <w:rFonts w:ascii="Times New Roman" w:hAnsi="Times New Roman" w:cs="Times New Roman"/>
        </w:rPr>
        <w:t xml:space="preserve"> is built on arbitrary choices</w:t>
      </w:r>
      <w:r w:rsidR="00734AF2">
        <w:rPr>
          <w:rFonts w:ascii="Times New Roman" w:hAnsi="Times New Roman" w:cs="Times New Roman"/>
        </w:rPr>
        <w:t>, and</w:t>
      </w:r>
      <w:r w:rsidR="00555429">
        <w:rPr>
          <w:rFonts w:ascii="Times New Roman" w:hAnsi="Times New Roman" w:cs="Times New Roman"/>
        </w:rPr>
        <w:t xml:space="preserve"> we believe that</w:t>
      </w:r>
      <w:r w:rsidR="00734AF2">
        <w:rPr>
          <w:rFonts w:ascii="Times New Roman" w:hAnsi="Times New Roman" w:cs="Times New Roman"/>
        </w:rPr>
        <w:t xml:space="preserve"> o</w:t>
      </w:r>
      <w:r w:rsidR="004D0A92">
        <w:rPr>
          <w:rFonts w:ascii="Times New Roman" w:hAnsi="Times New Roman" w:cs="Times New Roman"/>
        </w:rPr>
        <w:t>ther results w</w:t>
      </w:r>
      <w:r w:rsidR="00B30FD8">
        <w:rPr>
          <w:rFonts w:ascii="Times New Roman" w:hAnsi="Times New Roman" w:cs="Times New Roman"/>
        </w:rPr>
        <w:t xml:space="preserve">ould </w:t>
      </w:r>
      <w:r w:rsidR="00AE00EB">
        <w:rPr>
          <w:rFonts w:ascii="Times New Roman" w:hAnsi="Times New Roman" w:cs="Times New Roman"/>
        </w:rPr>
        <w:t>be</w:t>
      </w:r>
      <w:r w:rsidR="00B30FD8">
        <w:rPr>
          <w:rFonts w:ascii="Times New Roman" w:hAnsi="Times New Roman" w:cs="Times New Roman"/>
        </w:rPr>
        <w:t xml:space="preserve"> found </w:t>
      </w:r>
      <w:r w:rsidR="00AE00EB">
        <w:rPr>
          <w:rFonts w:ascii="Times New Roman" w:hAnsi="Times New Roman" w:cs="Times New Roman"/>
        </w:rPr>
        <w:t>with</w:t>
      </w:r>
      <w:r w:rsidR="00B30FD8">
        <w:rPr>
          <w:rFonts w:ascii="Times New Roman" w:hAnsi="Times New Roman" w:cs="Times New Roman"/>
        </w:rPr>
        <w:t xml:space="preserve"> other indicators (salary parity for example). </w:t>
      </w:r>
      <w:r w:rsidR="00734AF2">
        <w:rPr>
          <w:rFonts w:ascii="Times New Roman" w:hAnsi="Times New Roman" w:cs="Times New Roman"/>
        </w:rPr>
        <w:t>Also, a</w:t>
      </w:r>
      <w:r w:rsidR="00BC6360" w:rsidRPr="003B5839">
        <w:rPr>
          <w:rFonts w:ascii="Times New Roman" w:hAnsi="Times New Roman" w:cs="Times New Roman"/>
        </w:rPr>
        <w:t xml:space="preserve">ccessing and using a resource does not automatically imply empowerment. As we have said before, a woman must be able to use this resource for the purpose of her choice (Cheston and Kuhn, 2002). </w:t>
      </w:r>
      <w:r w:rsidR="00734AF2">
        <w:rPr>
          <w:rFonts w:ascii="Times New Roman" w:hAnsi="Times New Roman" w:cs="Times New Roman"/>
        </w:rPr>
        <w:t>Our</w:t>
      </w:r>
      <w:r w:rsidR="00BC6360" w:rsidRPr="003B5839">
        <w:rPr>
          <w:rFonts w:ascii="Times New Roman" w:hAnsi="Times New Roman" w:cs="Times New Roman"/>
        </w:rPr>
        <w:t xml:space="preserve"> study does not enable us to understand the </w:t>
      </w:r>
      <w:r w:rsidR="00BC6360" w:rsidRPr="003B5839">
        <w:rPr>
          <w:rFonts w:ascii="Times New Roman" w:hAnsi="Times New Roman" w:cs="Times New Roman"/>
        </w:rPr>
        <w:lastRenderedPageBreak/>
        <w:t>decision-making process underlying the ownership and use of mobile accounts. In some cases, a husband could ask his wife to acquire a mobile account only for his personal interests and to diversify its money holdings.</w:t>
      </w:r>
      <w:r w:rsidR="003D28C9">
        <w:rPr>
          <w:rFonts w:ascii="Times New Roman" w:hAnsi="Times New Roman" w:cs="Times New Roman"/>
        </w:rPr>
        <w:t xml:space="preserve"> Mobile money services can </w:t>
      </w:r>
      <w:r w:rsidR="00701A02">
        <w:rPr>
          <w:rFonts w:ascii="Times New Roman" w:hAnsi="Times New Roman" w:cs="Times New Roman"/>
        </w:rPr>
        <w:t>also</w:t>
      </w:r>
      <w:r w:rsidR="003D28C9">
        <w:rPr>
          <w:rFonts w:ascii="Times New Roman" w:hAnsi="Times New Roman" w:cs="Times New Roman"/>
        </w:rPr>
        <w:t xml:space="preserve"> have negative effects that we did not measure.</w:t>
      </w:r>
      <w:r w:rsidR="00BC6360" w:rsidRPr="003B5839">
        <w:rPr>
          <w:rFonts w:ascii="Times New Roman" w:hAnsi="Times New Roman" w:cs="Times New Roman"/>
        </w:rPr>
        <w:t xml:space="preserve"> Thus, while we do know that accessing financial services is a prerequisite for being empowered, and that mobile money services allow people in remote and poor areas to have access to a broad</w:t>
      </w:r>
      <w:r w:rsidR="003B5839" w:rsidRPr="003B5839">
        <w:rPr>
          <w:rFonts w:ascii="Times New Roman" w:hAnsi="Times New Roman" w:cs="Times New Roman"/>
        </w:rPr>
        <w:t>er</w:t>
      </w:r>
      <w:r w:rsidR="00BC6360" w:rsidRPr="003B5839">
        <w:rPr>
          <w:rFonts w:ascii="Times New Roman" w:hAnsi="Times New Roman" w:cs="Times New Roman"/>
        </w:rPr>
        <w:t xml:space="preserve"> range of financial services, it is not sure that promoting these innovations is the most efficient way to foster women empowerment in Sub-S</w:t>
      </w:r>
      <w:r w:rsidR="00883312">
        <w:rPr>
          <w:rFonts w:ascii="Times New Roman" w:hAnsi="Times New Roman" w:cs="Times New Roman"/>
        </w:rPr>
        <w:t>a</w:t>
      </w:r>
      <w:r w:rsidR="00BC6360" w:rsidRPr="003B5839">
        <w:rPr>
          <w:rFonts w:ascii="Times New Roman" w:hAnsi="Times New Roman" w:cs="Times New Roman"/>
        </w:rPr>
        <w:t xml:space="preserve">haran Africa. </w:t>
      </w:r>
    </w:p>
    <w:p w14:paraId="22CC92FF" w14:textId="77777777" w:rsidR="00E41029" w:rsidRPr="001F0E38" w:rsidRDefault="00E41029" w:rsidP="00E41029">
      <w:pPr>
        <w:tabs>
          <w:tab w:val="left" w:pos="2690"/>
        </w:tabs>
        <w:spacing w:line="360" w:lineRule="auto"/>
        <w:jc w:val="both"/>
        <w:rPr>
          <w:rFonts w:ascii="Times New Roman" w:hAnsi="Times New Roman" w:cs="Times New Roman"/>
        </w:rPr>
      </w:pPr>
      <w:r w:rsidRPr="001F0E38">
        <w:rPr>
          <w:rFonts w:ascii="Times New Roman" w:hAnsi="Times New Roman" w:cs="Times New Roman"/>
        </w:rPr>
        <w:t xml:space="preserve">Thus, practical takeaways cannot be deduced from our results, to be used by policy makers or development organizations. It does not tell us if the positive </w:t>
      </w:r>
      <w:r>
        <w:rPr>
          <w:rFonts w:ascii="Times New Roman" w:hAnsi="Times New Roman" w:cs="Times New Roman"/>
        </w:rPr>
        <w:t>effect</w:t>
      </w:r>
      <w:r w:rsidRPr="001F0E38">
        <w:rPr>
          <w:rFonts w:ascii="Times New Roman" w:hAnsi="Times New Roman" w:cs="Times New Roman"/>
        </w:rPr>
        <w:t xml:space="preserve"> of mobile money services on women empowerment is specific to these tools or common to all financial inclusion tools, as we did not integrate other types of financial services in our analysis. We do not know either if it is the gradual access to the full financial spectrum that allows women to be empowered, or if the only step consisting of acquiring a mobile account is enough. Neither can we identify the potential joint effects of mobile money services with other variables such as financial literacy. We also ignore the specific actions and environments that can have an </w:t>
      </w:r>
      <w:r>
        <w:rPr>
          <w:rFonts w:ascii="Times New Roman" w:hAnsi="Times New Roman" w:cs="Times New Roman"/>
        </w:rPr>
        <w:t>effect</w:t>
      </w:r>
      <w:r w:rsidRPr="001F0E38">
        <w:rPr>
          <w:rFonts w:ascii="Times New Roman" w:hAnsi="Times New Roman" w:cs="Times New Roman"/>
        </w:rPr>
        <w:t xml:space="preserve"> on women empowerment, which might have a greater importance than mobile money services. </w:t>
      </w:r>
    </w:p>
    <w:p w14:paraId="69204D49" w14:textId="77777777" w:rsidR="005E442B" w:rsidRDefault="00BC6360" w:rsidP="00BC6360">
      <w:pPr>
        <w:tabs>
          <w:tab w:val="left" w:pos="2690"/>
        </w:tabs>
        <w:spacing w:line="360" w:lineRule="auto"/>
        <w:jc w:val="both"/>
        <w:rPr>
          <w:rFonts w:ascii="Times New Roman" w:hAnsi="Times New Roman" w:cs="Times New Roman"/>
        </w:rPr>
      </w:pPr>
      <w:r w:rsidRPr="0067607F">
        <w:rPr>
          <w:rFonts w:ascii="Times New Roman" w:hAnsi="Times New Roman" w:cs="Times New Roman"/>
        </w:rPr>
        <w:t xml:space="preserve">Improving women empowerment remains a crucial objective for developing countries. Most of the researchers agree on the fact that giving women </w:t>
      </w:r>
      <w:r w:rsidR="00C62770" w:rsidRPr="0067607F">
        <w:rPr>
          <w:rFonts w:ascii="Times New Roman" w:hAnsi="Times New Roman" w:cs="Times New Roman"/>
        </w:rPr>
        <w:t xml:space="preserve">the </w:t>
      </w:r>
      <w:r w:rsidRPr="0067607F">
        <w:rPr>
          <w:rFonts w:ascii="Times New Roman" w:hAnsi="Times New Roman" w:cs="Times New Roman"/>
        </w:rPr>
        <w:t>access to financial services, and particularly through mobile money account ownership, is a way to empower them. An important takeaway from our research is that it must be done in coordination with other actions, as we have seen that two thirds of the varia</w:t>
      </w:r>
      <w:r w:rsidR="00C62770" w:rsidRPr="0067607F">
        <w:rPr>
          <w:rFonts w:ascii="Times New Roman" w:hAnsi="Times New Roman" w:cs="Times New Roman"/>
        </w:rPr>
        <w:t>nce</w:t>
      </w:r>
      <w:r w:rsidRPr="0067607F">
        <w:rPr>
          <w:rFonts w:ascii="Times New Roman" w:hAnsi="Times New Roman" w:cs="Times New Roman"/>
        </w:rPr>
        <w:t xml:space="preserve"> </w:t>
      </w:r>
      <w:r w:rsidR="00C62770" w:rsidRPr="0067607F">
        <w:rPr>
          <w:rFonts w:ascii="Times New Roman" w:hAnsi="Times New Roman" w:cs="Times New Roman"/>
        </w:rPr>
        <w:t>of</w:t>
      </w:r>
      <w:r w:rsidRPr="0067607F">
        <w:rPr>
          <w:rFonts w:ascii="Times New Roman" w:hAnsi="Times New Roman" w:cs="Times New Roman"/>
        </w:rPr>
        <w:t xml:space="preserve"> our women empowerment index </w:t>
      </w:r>
      <w:r w:rsidR="00C62770" w:rsidRPr="0067607F">
        <w:rPr>
          <w:rFonts w:ascii="Times New Roman" w:hAnsi="Times New Roman" w:cs="Times New Roman"/>
        </w:rPr>
        <w:t>is</w:t>
      </w:r>
      <w:r w:rsidRPr="0067607F">
        <w:rPr>
          <w:rFonts w:ascii="Times New Roman" w:hAnsi="Times New Roman" w:cs="Times New Roman"/>
        </w:rPr>
        <w:t xml:space="preserve"> not explained by our</w:t>
      </w:r>
      <w:r w:rsidR="00C62770" w:rsidRPr="0067607F">
        <w:rPr>
          <w:rFonts w:ascii="Times New Roman" w:hAnsi="Times New Roman" w:cs="Times New Roman"/>
        </w:rPr>
        <w:t xml:space="preserve"> set of</w:t>
      </w:r>
      <w:r w:rsidRPr="0067607F">
        <w:rPr>
          <w:rFonts w:ascii="Times New Roman" w:hAnsi="Times New Roman" w:cs="Times New Roman"/>
        </w:rPr>
        <w:t xml:space="preserve"> independent variables. </w:t>
      </w:r>
    </w:p>
    <w:p w14:paraId="1741D1BF" w14:textId="5CCB9F52" w:rsidR="00BC6360" w:rsidRDefault="00BC6360" w:rsidP="00BC6360">
      <w:pPr>
        <w:tabs>
          <w:tab w:val="left" w:pos="2690"/>
        </w:tabs>
        <w:spacing w:line="360" w:lineRule="auto"/>
        <w:jc w:val="both"/>
        <w:rPr>
          <w:rFonts w:ascii="Times New Roman" w:hAnsi="Times New Roman" w:cs="Times New Roman"/>
        </w:rPr>
      </w:pPr>
      <w:r w:rsidRPr="00CF5682">
        <w:rPr>
          <w:rFonts w:ascii="Times New Roman" w:hAnsi="Times New Roman" w:cs="Times New Roman"/>
        </w:rPr>
        <w:t xml:space="preserve">Our conclusion is that even if many different actions have to be undertaken to improve women empowerment in Sub-Saharan Africa, promoting mobile money services among the female population is surely one of the available options. It can be pursued by different types of actors. Mobile money operators </w:t>
      </w:r>
      <w:r w:rsidR="00433571">
        <w:rPr>
          <w:rFonts w:ascii="Times New Roman" w:hAnsi="Times New Roman" w:cs="Times New Roman"/>
        </w:rPr>
        <w:t>could</w:t>
      </w:r>
      <w:r w:rsidRPr="00CF5682">
        <w:rPr>
          <w:rFonts w:ascii="Times New Roman" w:hAnsi="Times New Roman" w:cs="Times New Roman"/>
        </w:rPr>
        <w:t xml:space="preserve"> launch marketing campaign targeting women, and offer services to help them being financiall</w:t>
      </w:r>
      <w:r w:rsidR="00433571">
        <w:rPr>
          <w:rFonts w:ascii="Times New Roman" w:hAnsi="Times New Roman" w:cs="Times New Roman"/>
        </w:rPr>
        <w:t>y literate and independent. It seems to be</w:t>
      </w:r>
      <w:r w:rsidRPr="00CF5682">
        <w:rPr>
          <w:rFonts w:ascii="Times New Roman" w:hAnsi="Times New Roman" w:cs="Times New Roman"/>
        </w:rPr>
        <w:t xml:space="preserve"> in their interest, as the female population represents a huge market that is still untapped in many Sub-Saharan</w:t>
      </w:r>
      <w:r w:rsidR="005E442B" w:rsidRPr="00CF5682">
        <w:rPr>
          <w:rFonts w:ascii="Times New Roman" w:hAnsi="Times New Roman" w:cs="Times New Roman"/>
        </w:rPr>
        <w:t xml:space="preserve"> African</w:t>
      </w:r>
      <w:r w:rsidRPr="00CF5682">
        <w:rPr>
          <w:rFonts w:ascii="Times New Roman" w:hAnsi="Times New Roman" w:cs="Times New Roman"/>
        </w:rPr>
        <w:t xml:space="preserve"> countries. These private operators must include in their core strategies the necessity to meet the specific needs of the low</w:t>
      </w:r>
      <w:r w:rsidR="007E227B" w:rsidRPr="00CF5682">
        <w:rPr>
          <w:rFonts w:ascii="Times New Roman" w:hAnsi="Times New Roman" w:cs="Times New Roman"/>
        </w:rPr>
        <w:t>-</w:t>
      </w:r>
      <w:r w:rsidRPr="00CF5682">
        <w:rPr>
          <w:rFonts w:ascii="Times New Roman" w:hAnsi="Times New Roman" w:cs="Times New Roman"/>
        </w:rPr>
        <w:t xml:space="preserve">income population and to empower women. Governments </w:t>
      </w:r>
      <w:r w:rsidR="00433571">
        <w:rPr>
          <w:rFonts w:ascii="Times New Roman" w:hAnsi="Times New Roman" w:cs="Times New Roman"/>
        </w:rPr>
        <w:t>could</w:t>
      </w:r>
      <w:r w:rsidRPr="00CF5682">
        <w:rPr>
          <w:rFonts w:ascii="Times New Roman" w:hAnsi="Times New Roman" w:cs="Times New Roman"/>
        </w:rPr>
        <w:t xml:space="preserve"> continue </w:t>
      </w:r>
      <w:r w:rsidR="007E227B" w:rsidRPr="00CF5682">
        <w:rPr>
          <w:rFonts w:ascii="Times New Roman" w:hAnsi="Times New Roman" w:cs="Times New Roman"/>
        </w:rPr>
        <w:t>to develop the financial sector</w:t>
      </w:r>
      <w:r w:rsidRPr="00CF5682">
        <w:rPr>
          <w:rFonts w:ascii="Times New Roman" w:hAnsi="Times New Roman" w:cs="Times New Roman"/>
        </w:rPr>
        <w:t xml:space="preserve">, and adapt their regulation, for mobile money operators to be able to offer the same services as traditional banks or to lead their clients towards the traditional banking system. Development banks </w:t>
      </w:r>
      <w:r w:rsidR="00433571">
        <w:rPr>
          <w:rFonts w:ascii="Times New Roman" w:hAnsi="Times New Roman" w:cs="Times New Roman"/>
        </w:rPr>
        <w:t>could</w:t>
      </w:r>
      <w:r w:rsidRPr="00CF5682">
        <w:rPr>
          <w:rFonts w:ascii="Times New Roman" w:hAnsi="Times New Roman" w:cs="Times New Roman"/>
        </w:rPr>
        <w:t xml:space="preserve"> invest more in mobile mon</w:t>
      </w:r>
      <w:r w:rsidR="007E227B" w:rsidRPr="00CF5682">
        <w:rPr>
          <w:rFonts w:ascii="Times New Roman" w:hAnsi="Times New Roman" w:cs="Times New Roman"/>
        </w:rPr>
        <w:t>ey operators and other FinTech players who</w:t>
      </w:r>
      <w:r w:rsidRPr="00CF5682">
        <w:rPr>
          <w:rFonts w:ascii="Times New Roman" w:hAnsi="Times New Roman" w:cs="Times New Roman"/>
        </w:rPr>
        <w:t xml:space="preserve"> </w:t>
      </w:r>
      <w:r w:rsidR="007E227B" w:rsidRPr="00CF5682">
        <w:rPr>
          <w:rFonts w:ascii="Times New Roman" w:hAnsi="Times New Roman" w:cs="Times New Roman"/>
        </w:rPr>
        <w:t>aim at deepening</w:t>
      </w:r>
      <w:r w:rsidRPr="00CF5682">
        <w:rPr>
          <w:rFonts w:ascii="Times New Roman" w:hAnsi="Times New Roman" w:cs="Times New Roman"/>
        </w:rPr>
        <w:t xml:space="preserve"> financial inclusion </w:t>
      </w:r>
      <w:r w:rsidR="00433571">
        <w:rPr>
          <w:rFonts w:ascii="Times New Roman" w:hAnsi="Times New Roman" w:cs="Times New Roman"/>
        </w:rPr>
        <w:t>in developing countries. They c</w:t>
      </w:r>
      <w:r w:rsidRPr="00CF5682">
        <w:rPr>
          <w:rFonts w:ascii="Times New Roman" w:hAnsi="Times New Roman" w:cs="Times New Roman"/>
        </w:rPr>
        <w:t xml:space="preserve">ould also share their best practices with these actors, especially </w:t>
      </w:r>
      <w:r w:rsidR="00460872" w:rsidRPr="00CF5682">
        <w:rPr>
          <w:rFonts w:ascii="Times New Roman" w:hAnsi="Times New Roman" w:cs="Times New Roman"/>
        </w:rPr>
        <w:t>on</w:t>
      </w:r>
      <w:r w:rsidRPr="00CF5682">
        <w:rPr>
          <w:rFonts w:ascii="Times New Roman" w:hAnsi="Times New Roman" w:cs="Times New Roman"/>
        </w:rPr>
        <w:t xml:space="preserve"> how to reach the p</w:t>
      </w:r>
      <w:r w:rsidR="00433571">
        <w:rPr>
          <w:rFonts w:ascii="Times New Roman" w:hAnsi="Times New Roman" w:cs="Times New Roman"/>
        </w:rPr>
        <w:t xml:space="preserve">oor and excluded people. They </w:t>
      </w:r>
      <w:r w:rsidR="00433571">
        <w:rPr>
          <w:rFonts w:ascii="Times New Roman" w:hAnsi="Times New Roman" w:cs="Times New Roman"/>
        </w:rPr>
        <w:lastRenderedPageBreak/>
        <w:t>c</w:t>
      </w:r>
      <w:r w:rsidRPr="00CF5682">
        <w:rPr>
          <w:rFonts w:ascii="Times New Roman" w:hAnsi="Times New Roman" w:cs="Times New Roman"/>
        </w:rPr>
        <w:t>ould also continue investing in infrastructure projects in Sub-Saharan Africa, and especially in network coverage, which will foster the mobile money account ownership in the most remote areas, and thus drive financial inclusion, economic and soci</w:t>
      </w:r>
      <w:r w:rsidR="00433571">
        <w:rPr>
          <w:rFonts w:ascii="Times New Roman" w:hAnsi="Times New Roman" w:cs="Times New Roman"/>
        </w:rPr>
        <w:t>al development. Finally, NGOs c</w:t>
      </w:r>
      <w:r w:rsidRPr="00CF5682">
        <w:rPr>
          <w:rFonts w:ascii="Times New Roman" w:hAnsi="Times New Roman" w:cs="Times New Roman"/>
        </w:rPr>
        <w:t>ould offer assistance and coaching to women</w:t>
      </w:r>
      <w:r w:rsidR="00460872" w:rsidRPr="00CF5682">
        <w:rPr>
          <w:rFonts w:ascii="Times New Roman" w:hAnsi="Times New Roman" w:cs="Times New Roman"/>
        </w:rPr>
        <w:t>,</w:t>
      </w:r>
      <w:r w:rsidRPr="00CF5682">
        <w:rPr>
          <w:rFonts w:ascii="Times New Roman" w:hAnsi="Times New Roman" w:cs="Times New Roman"/>
        </w:rPr>
        <w:t xml:space="preserve"> for them to </w:t>
      </w:r>
      <w:r w:rsidR="00433571">
        <w:rPr>
          <w:rFonts w:ascii="Times New Roman" w:hAnsi="Times New Roman" w:cs="Times New Roman"/>
        </w:rPr>
        <w:t>make a better use of mobile money services, as a p</w:t>
      </w:r>
      <w:r w:rsidR="00696B31">
        <w:rPr>
          <w:rFonts w:ascii="Times New Roman" w:hAnsi="Times New Roman" w:cs="Times New Roman"/>
        </w:rPr>
        <w:t>otential</w:t>
      </w:r>
      <w:r w:rsidR="00433571">
        <w:rPr>
          <w:rFonts w:ascii="Times New Roman" w:hAnsi="Times New Roman" w:cs="Times New Roman"/>
        </w:rPr>
        <w:t xml:space="preserve"> way to empower themselves. </w:t>
      </w:r>
    </w:p>
    <w:p w14:paraId="53185943" w14:textId="77777777" w:rsidR="006F2D58" w:rsidRPr="009C63BA" w:rsidRDefault="0096100D" w:rsidP="00724DE0">
      <w:pPr>
        <w:pStyle w:val="Ttulo"/>
        <w:outlineLvl w:val="0"/>
        <w:rPr>
          <w:rFonts w:ascii="Times New Roman" w:hAnsi="Times New Roman" w:cs="Times New Roman"/>
          <w:color w:val="auto"/>
        </w:rPr>
      </w:pPr>
      <w:bookmarkStart w:id="38" w:name="_Toc469662593"/>
      <w:r w:rsidRPr="009C63BA">
        <w:rPr>
          <w:rFonts w:ascii="Times New Roman" w:hAnsi="Times New Roman" w:cs="Times New Roman"/>
          <w:color w:val="auto"/>
        </w:rPr>
        <w:t>Bibliography</w:t>
      </w:r>
      <w:bookmarkEnd w:id="38"/>
    </w:p>
    <w:p w14:paraId="6825471D" w14:textId="77777777" w:rsidR="003A4C4E" w:rsidRDefault="003A4C4E" w:rsidP="003A4C4E">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African Development Bank. (2012). </w:t>
      </w:r>
      <w:r w:rsidRPr="00F965F5">
        <w:rPr>
          <w:rStyle w:val="selectable"/>
          <w:rFonts w:ascii="Times New Roman" w:hAnsi="Times New Roman" w:cs="Times New Roman"/>
          <w:i/>
        </w:rPr>
        <w:t>Policy Brief: Advancing African Women’s Financial Inclusion</w:t>
      </w:r>
      <w:r w:rsidRPr="00067F06">
        <w:rPr>
          <w:rStyle w:val="selectable"/>
          <w:rFonts w:ascii="Times New Roman" w:hAnsi="Times New Roman" w:cs="Times New Roman"/>
        </w:rPr>
        <w:t>. Tunis: Making Finance Work for Africa Secretariat.</w:t>
      </w:r>
      <w:r>
        <w:rPr>
          <w:rStyle w:val="selectable"/>
          <w:rFonts w:ascii="Times New Roman" w:hAnsi="Times New Roman" w:cs="Times New Roman"/>
        </w:rPr>
        <w:t xml:space="preserve"> Available at: </w:t>
      </w:r>
      <w:hyperlink r:id="rId17" w:history="1">
        <w:r w:rsidRPr="003A4C4E">
          <w:rPr>
            <w:rStyle w:val="selectable"/>
            <w:rFonts w:ascii="Times New Roman" w:hAnsi="Times New Roman" w:cs="Times New Roman"/>
          </w:rPr>
          <w:t>http://www.africa-platform.org/sites/default/files/cop_resources/advancing_womens_financial_inclusion_0.pdf</w:t>
        </w:r>
      </w:hyperlink>
    </w:p>
    <w:p w14:paraId="79261353" w14:textId="77777777" w:rsidR="003A4C4E" w:rsidRPr="00067F06" w:rsidRDefault="003A4C4E" w:rsidP="003A4C4E">
      <w:pPr>
        <w:spacing w:line="240" w:lineRule="auto"/>
        <w:rPr>
          <w:rStyle w:val="selectable"/>
          <w:rFonts w:ascii="Times New Roman" w:hAnsi="Times New Roman" w:cs="Times New Roman"/>
        </w:rPr>
      </w:pPr>
      <w:r w:rsidRPr="00067F06">
        <w:rPr>
          <w:rStyle w:val="selectable"/>
          <w:rFonts w:ascii="Times New Roman" w:hAnsi="Times New Roman" w:cs="Times New Roman"/>
        </w:rPr>
        <w:t>Aker, J., Boumnijel, R., McClella</w:t>
      </w:r>
      <w:r>
        <w:rPr>
          <w:rStyle w:val="selectable"/>
          <w:rFonts w:ascii="Times New Roman" w:hAnsi="Times New Roman" w:cs="Times New Roman"/>
        </w:rPr>
        <w:t>nd, A. and Tierney, N. (2011).</w:t>
      </w:r>
      <w:r w:rsidRPr="00F965F5">
        <w:rPr>
          <w:rStyle w:val="selectable"/>
          <w:rFonts w:ascii="Times New Roman" w:hAnsi="Times New Roman" w:cs="Times New Roman"/>
          <w:i/>
        </w:rPr>
        <w:t xml:space="preserve"> Zap It to Me: The Short-Term Impacts of a Mobile Cash Transfer Program</w:t>
      </w:r>
      <w:r>
        <w:rPr>
          <w:rStyle w:val="selectable"/>
          <w:rFonts w:ascii="Times New Roman" w:hAnsi="Times New Roman" w:cs="Times New Roman"/>
        </w:rPr>
        <w:t xml:space="preserve">. </w:t>
      </w:r>
      <w:r w:rsidRPr="00F965F5">
        <w:rPr>
          <w:rStyle w:val="selectable"/>
          <w:rFonts w:ascii="Times New Roman" w:hAnsi="Times New Roman" w:cs="Times New Roman"/>
        </w:rPr>
        <w:t>Working paper 268</w:t>
      </w:r>
      <w:r>
        <w:rPr>
          <w:rStyle w:val="selectable"/>
          <w:rFonts w:ascii="Times New Roman" w:hAnsi="Times New Roman" w:cs="Times New Roman"/>
        </w:rPr>
        <w:t>. Washington, DC:</w:t>
      </w:r>
      <w:r w:rsidRPr="00067F06">
        <w:rPr>
          <w:rStyle w:val="selectable"/>
          <w:rFonts w:ascii="Times New Roman" w:hAnsi="Times New Roman" w:cs="Times New Roman"/>
          <w:i/>
        </w:rPr>
        <w:t xml:space="preserve"> </w:t>
      </w:r>
      <w:r w:rsidRPr="00F965F5">
        <w:rPr>
          <w:rStyle w:val="selectable"/>
          <w:rFonts w:ascii="Times New Roman" w:hAnsi="Times New Roman" w:cs="Times New Roman"/>
        </w:rPr>
        <w:t>Center for Global Development.</w:t>
      </w:r>
      <w:r>
        <w:rPr>
          <w:rStyle w:val="selectable"/>
          <w:rFonts w:ascii="Times New Roman" w:hAnsi="Times New Roman" w:cs="Times New Roman"/>
        </w:rPr>
        <w:t xml:space="preserve"> Available at: </w:t>
      </w:r>
      <w:r w:rsidRPr="00F965F5">
        <w:rPr>
          <w:rStyle w:val="selectable"/>
          <w:rFonts w:ascii="Times New Roman" w:hAnsi="Times New Roman" w:cs="Times New Roman"/>
        </w:rPr>
        <w:t>http://www.cgdev.org/files/1425470_file_Aker_et_al_Zap_It_to_Me_FINAL.pdf</w:t>
      </w:r>
    </w:p>
    <w:p w14:paraId="44C057A8" w14:textId="77777777" w:rsidR="00067F06" w:rsidRDefault="00067F06" w:rsidP="00F7205C">
      <w:pPr>
        <w:spacing w:line="240" w:lineRule="auto"/>
        <w:rPr>
          <w:rStyle w:val="selectable"/>
          <w:rFonts w:ascii="Times New Roman" w:hAnsi="Times New Roman" w:cs="Times New Roman"/>
        </w:rPr>
      </w:pPr>
      <w:r>
        <w:rPr>
          <w:rStyle w:val="selectable"/>
          <w:rFonts w:ascii="Times New Roman" w:hAnsi="Times New Roman" w:cs="Times New Roman"/>
        </w:rPr>
        <w:t>Alliance for Financial Inclusion (AFI). (2010).</w:t>
      </w:r>
      <w:r w:rsidR="00F7205C" w:rsidRPr="00067F06">
        <w:rPr>
          <w:rStyle w:val="selectable"/>
          <w:rFonts w:ascii="Times New Roman" w:hAnsi="Times New Roman" w:cs="Times New Roman"/>
        </w:rPr>
        <w:t xml:space="preserve"> </w:t>
      </w:r>
      <w:r w:rsidR="00F7205C" w:rsidRPr="00F965F5">
        <w:rPr>
          <w:rStyle w:val="selectable"/>
          <w:rFonts w:ascii="Times New Roman" w:hAnsi="Times New Roman" w:cs="Times New Roman"/>
          <w:i/>
        </w:rPr>
        <w:t>Mobile financial services</w:t>
      </w:r>
      <w:r w:rsidRPr="00F965F5">
        <w:rPr>
          <w:rStyle w:val="selectable"/>
          <w:rFonts w:ascii="Times New Roman" w:hAnsi="Times New Roman" w:cs="Times New Roman"/>
          <w:i/>
        </w:rPr>
        <w:t>:</w:t>
      </w:r>
      <w:r w:rsidR="00F7205C" w:rsidRPr="00F965F5">
        <w:rPr>
          <w:rStyle w:val="selectable"/>
          <w:rFonts w:ascii="Times New Roman" w:hAnsi="Times New Roman" w:cs="Times New Roman"/>
          <w:i/>
        </w:rPr>
        <w:t xml:space="preserve"> Regulatory approaches to enable access. </w:t>
      </w:r>
      <w:r>
        <w:rPr>
          <w:rStyle w:val="selectable"/>
          <w:rFonts w:ascii="Times New Roman" w:hAnsi="Times New Roman" w:cs="Times New Roman"/>
        </w:rPr>
        <w:t xml:space="preserve">AFI Policy note. </w:t>
      </w:r>
      <w:r w:rsidR="00F7205C" w:rsidRPr="00067F06">
        <w:rPr>
          <w:rStyle w:val="selectable"/>
          <w:rFonts w:ascii="Times New Roman" w:hAnsi="Times New Roman" w:cs="Times New Roman"/>
        </w:rPr>
        <w:t xml:space="preserve">Available at: </w:t>
      </w:r>
      <w:hyperlink r:id="rId18" w:history="1">
        <w:r w:rsidRPr="00F965F5">
          <w:rPr>
            <w:rStyle w:val="selectable"/>
            <w:rFonts w:ascii="Times New Roman" w:hAnsi="Times New Roman" w:cs="Times New Roman"/>
          </w:rPr>
          <w:t>http://www.afi-global.org/sites/default/files/publications/afi_policynote_mobile_financial_service_en.pdf</w:t>
        </w:r>
      </w:hyperlink>
    </w:p>
    <w:p w14:paraId="21EF8F4A" w14:textId="77777777" w:rsidR="00F965F5" w:rsidRDefault="000D79DD"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Baden, S. and Milward, </w:t>
      </w:r>
      <w:r w:rsidR="00F965F5">
        <w:rPr>
          <w:rStyle w:val="selectable"/>
          <w:rFonts w:ascii="Times New Roman" w:hAnsi="Times New Roman" w:cs="Times New Roman"/>
        </w:rPr>
        <w:t>K. (1995). Gender and Poverty.</w:t>
      </w:r>
      <w:r w:rsidRPr="00067F06">
        <w:rPr>
          <w:rStyle w:val="selectable"/>
          <w:rFonts w:ascii="Times New Roman" w:hAnsi="Times New Roman" w:cs="Times New Roman"/>
        </w:rPr>
        <w:t xml:space="preserve"> </w:t>
      </w:r>
      <w:r w:rsidRPr="00067F06">
        <w:rPr>
          <w:rStyle w:val="selectable"/>
          <w:rFonts w:ascii="Times New Roman" w:hAnsi="Times New Roman" w:cs="Times New Roman"/>
          <w:i/>
        </w:rPr>
        <w:t>BRIDGE Report</w:t>
      </w:r>
      <w:r w:rsidR="002429A3">
        <w:rPr>
          <w:rStyle w:val="selectable"/>
          <w:rFonts w:ascii="Times New Roman" w:hAnsi="Times New Roman" w:cs="Times New Roman"/>
        </w:rPr>
        <w:t>, no.</w:t>
      </w:r>
      <w:r w:rsidR="00F965F5">
        <w:rPr>
          <w:rStyle w:val="selectable"/>
          <w:rFonts w:ascii="Times New Roman" w:hAnsi="Times New Roman" w:cs="Times New Roman"/>
        </w:rPr>
        <w:t>30.</w:t>
      </w:r>
    </w:p>
    <w:p w14:paraId="7E58D9C1" w14:textId="77777777" w:rsidR="004A189E" w:rsidRPr="00067F06" w:rsidRDefault="004A189E"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Beck, T., Pamuk, H., </w:t>
      </w:r>
      <w:r w:rsidR="00F1756E">
        <w:rPr>
          <w:rStyle w:val="selectable"/>
          <w:rFonts w:ascii="Times New Roman" w:hAnsi="Times New Roman" w:cs="Times New Roman"/>
        </w:rPr>
        <w:t>Ramrattan, R. and Uras, B. (2015</w:t>
      </w:r>
      <w:r w:rsidRPr="00067F06">
        <w:rPr>
          <w:rStyle w:val="selectable"/>
          <w:rFonts w:ascii="Times New Roman" w:hAnsi="Times New Roman" w:cs="Times New Roman"/>
        </w:rPr>
        <w:t xml:space="preserve">). Mobile Money, Trade Credit and Economic Development: Theory and Evidence. </w:t>
      </w:r>
      <w:r w:rsidRPr="00067F06">
        <w:rPr>
          <w:rStyle w:val="selectable"/>
          <w:rFonts w:ascii="Times New Roman" w:hAnsi="Times New Roman" w:cs="Times New Roman"/>
          <w:i/>
          <w:iCs/>
        </w:rPr>
        <w:t>SSRN Electronic Journal</w:t>
      </w:r>
      <w:r w:rsidRPr="00067F06">
        <w:rPr>
          <w:rStyle w:val="selectable"/>
          <w:rFonts w:ascii="Times New Roman" w:hAnsi="Times New Roman" w:cs="Times New Roman"/>
        </w:rPr>
        <w:t>.</w:t>
      </w:r>
      <w:r w:rsidR="00F1756E">
        <w:rPr>
          <w:rStyle w:val="selectable"/>
          <w:rFonts w:ascii="Times New Roman" w:hAnsi="Times New Roman" w:cs="Times New Roman"/>
        </w:rPr>
        <w:t xml:space="preserve"> Available at: </w:t>
      </w:r>
      <w:r w:rsidR="00F1756E" w:rsidRPr="00F1756E">
        <w:rPr>
          <w:rStyle w:val="selectable"/>
          <w:rFonts w:ascii="Times New Roman" w:hAnsi="Times New Roman" w:cs="Times New Roman"/>
        </w:rPr>
        <w:t>http://voxeu.org/article/mobile-money-trade-credit-and-economic-development</w:t>
      </w:r>
    </w:p>
    <w:p w14:paraId="31A6B315" w14:textId="77777777" w:rsidR="007D3E98" w:rsidRPr="00930F2A" w:rsidRDefault="007D3E9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Bennett, L. (2002). </w:t>
      </w:r>
      <w:r w:rsidRPr="00067F06">
        <w:rPr>
          <w:rStyle w:val="selectable"/>
          <w:rFonts w:ascii="Times New Roman" w:hAnsi="Times New Roman" w:cs="Times New Roman"/>
          <w:i/>
        </w:rPr>
        <w:t>Using Empowerment and Social Inclusion for Pro-poor Growth: A Theory of Social Change.</w:t>
      </w:r>
      <w:r w:rsidRPr="00067F06">
        <w:rPr>
          <w:rStyle w:val="selectable"/>
          <w:rFonts w:ascii="Times New Roman" w:hAnsi="Times New Roman" w:cs="Times New Roman"/>
        </w:rPr>
        <w:t xml:space="preserve"> Working Draft of Background Paper for the Social Development Strategy Paper. Washington: World Bank.</w:t>
      </w:r>
      <w:r w:rsidR="00F1756E">
        <w:rPr>
          <w:rStyle w:val="selectable"/>
          <w:rFonts w:ascii="Times New Roman" w:hAnsi="Times New Roman" w:cs="Times New Roman"/>
        </w:rPr>
        <w:t xml:space="preserve"> </w:t>
      </w:r>
      <w:r w:rsidR="00F1756E" w:rsidRPr="00930F2A">
        <w:rPr>
          <w:rStyle w:val="selectable"/>
          <w:rFonts w:ascii="Times New Roman" w:hAnsi="Times New Roman" w:cs="Times New Roman"/>
        </w:rPr>
        <w:t xml:space="preserve">Available at: </w:t>
      </w:r>
      <w:hyperlink r:id="rId19" w:history="1">
        <w:r w:rsidR="00930F2A" w:rsidRPr="00930F2A">
          <w:rPr>
            <w:rStyle w:val="selectable"/>
            <w:rFonts w:ascii="Times New Roman" w:hAnsi="Times New Roman" w:cs="Times New Roman"/>
          </w:rPr>
          <w:t>http://siteresources.worldbank.org/INTEMPOWERMENT/Resources/486312-1095970750368/529763-1095971096030/bennet.pdf</w:t>
        </w:r>
      </w:hyperlink>
    </w:p>
    <w:p w14:paraId="6330EABE" w14:textId="77777777" w:rsidR="00930F2A" w:rsidRDefault="00930F2A" w:rsidP="00D85952">
      <w:pPr>
        <w:spacing w:line="240" w:lineRule="auto"/>
        <w:rPr>
          <w:rStyle w:val="selectable"/>
          <w:rFonts w:ascii="Times New Roman" w:hAnsi="Times New Roman" w:cs="Times New Roman"/>
        </w:rPr>
      </w:pPr>
      <w:r w:rsidRPr="00930F2A">
        <w:rPr>
          <w:rStyle w:val="selectable"/>
          <w:rFonts w:ascii="Times New Roman" w:hAnsi="Times New Roman" w:cs="Times New Roman"/>
        </w:rPr>
        <w:t xml:space="preserve">Biscaye, P. et al. </w:t>
      </w:r>
      <w:r>
        <w:rPr>
          <w:rStyle w:val="selectable"/>
          <w:rFonts w:ascii="Times New Roman" w:hAnsi="Times New Roman" w:cs="Times New Roman"/>
        </w:rPr>
        <w:t xml:space="preserve">(2015). </w:t>
      </w:r>
      <w:r w:rsidRPr="00930F2A">
        <w:rPr>
          <w:rStyle w:val="selectable"/>
          <w:rFonts w:ascii="Times New Roman" w:hAnsi="Times New Roman" w:cs="Times New Roman"/>
          <w:i/>
        </w:rPr>
        <w:t>Review of Mobile Coverage</w:t>
      </w:r>
      <w:r>
        <w:rPr>
          <w:rStyle w:val="selectable"/>
          <w:rFonts w:ascii="Times New Roman" w:hAnsi="Times New Roman" w:cs="Times New Roman"/>
        </w:rPr>
        <w:t>. EPAR Brief, n</w:t>
      </w:r>
      <w:r w:rsidRPr="00930F2A">
        <w:rPr>
          <w:rStyle w:val="selectable"/>
          <w:rFonts w:ascii="Times New Roman" w:hAnsi="Times New Roman" w:cs="Times New Roman"/>
        </w:rPr>
        <w:t>o.</w:t>
      </w:r>
      <w:r>
        <w:rPr>
          <w:rStyle w:val="selectable"/>
          <w:rFonts w:ascii="Times New Roman" w:hAnsi="Times New Roman" w:cs="Times New Roman"/>
        </w:rPr>
        <w:t xml:space="preserve"> 261. University of Washington. Available at: </w:t>
      </w:r>
      <w:r w:rsidRPr="00930F2A">
        <w:rPr>
          <w:rStyle w:val="selectable"/>
          <w:rFonts w:ascii="Times New Roman" w:hAnsi="Times New Roman" w:cs="Times New Roman"/>
        </w:rPr>
        <w:t>http://evans.uw.edu/sites/default/files/public/EPAR_UW_261_Mobile%20Coverage%20Estimates_2.2 6.15.pdf</w:t>
      </w:r>
    </w:p>
    <w:p w14:paraId="66AA6B1D" w14:textId="77777777" w:rsidR="00957753" w:rsidRDefault="00957753" w:rsidP="00957753">
      <w:pPr>
        <w:spacing w:line="240" w:lineRule="auto"/>
        <w:rPr>
          <w:rFonts w:ascii="Times New Roman" w:hAnsi="Times New Roman" w:cs="Times New Roman"/>
        </w:rPr>
      </w:pPr>
      <w:r w:rsidRPr="00D170DA">
        <w:rPr>
          <w:rFonts w:ascii="Times New Roman" w:hAnsi="Times New Roman" w:cs="Times New Roman"/>
        </w:rPr>
        <w:t>Brown</w:t>
      </w:r>
      <w:r>
        <w:rPr>
          <w:rFonts w:ascii="Times New Roman" w:hAnsi="Times New Roman" w:cs="Times New Roman"/>
        </w:rPr>
        <w:t>,</w:t>
      </w:r>
      <w:r w:rsidRPr="00D170DA">
        <w:rPr>
          <w:rFonts w:ascii="Times New Roman" w:hAnsi="Times New Roman" w:cs="Times New Roman"/>
        </w:rPr>
        <w:t xml:space="preserve"> R</w:t>
      </w:r>
      <w:r>
        <w:rPr>
          <w:rFonts w:ascii="Times New Roman" w:hAnsi="Times New Roman" w:cs="Times New Roman"/>
        </w:rPr>
        <w:t xml:space="preserve">. </w:t>
      </w:r>
      <w:r w:rsidRPr="00D170DA">
        <w:rPr>
          <w:rFonts w:ascii="Times New Roman" w:hAnsi="Times New Roman" w:cs="Times New Roman"/>
        </w:rPr>
        <w:t>B</w:t>
      </w:r>
      <w:r>
        <w:rPr>
          <w:rFonts w:ascii="Times New Roman" w:hAnsi="Times New Roman" w:cs="Times New Roman"/>
        </w:rPr>
        <w:t>.</w:t>
      </w:r>
      <w:r w:rsidRPr="00D170DA">
        <w:rPr>
          <w:rFonts w:ascii="Times New Roman" w:hAnsi="Times New Roman" w:cs="Times New Roman"/>
        </w:rPr>
        <w:t xml:space="preserve"> </w:t>
      </w:r>
      <w:r>
        <w:rPr>
          <w:rFonts w:ascii="Times New Roman" w:hAnsi="Times New Roman" w:cs="Times New Roman"/>
        </w:rPr>
        <w:t>(</w:t>
      </w:r>
      <w:r w:rsidRPr="00D170DA">
        <w:rPr>
          <w:rFonts w:ascii="Times New Roman" w:hAnsi="Times New Roman" w:cs="Times New Roman"/>
        </w:rPr>
        <w:t>2006</w:t>
      </w:r>
      <w:r>
        <w:rPr>
          <w:rFonts w:ascii="Times New Roman" w:hAnsi="Times New Roman" w:cs="Times New Roman"/>
        </w:rPr>
        <w:t>).</w:t>
      </w:r>
      <w:r w:rsidRPr="00D170DA">
        <w:rPr>
          <w:rFonts w:ascii="Times New Roman" w:hAnsi="Times New Roman" w:cs="Times New Roman"/>
        </w:rPr>
        <w:t xml:space="preserve"> </w:t>
      </w:r>
      <w:r w:rsidRPr="00C04F24">
        <w:rPr>
          <w:rFonts w:ascii="Times New Roman" w:hAnsi="Times New Roman" w:cs="Times New Roman"/>
          <w:i/>
        </w:rPr>
        <w:t>Doing Your Dissertation in Business and Management: The Reality of Research and Writing</w:t>
      </w:r>
      <w:r>
        <w:rPr>
          <w:rFonts w:ascii="Times New Roman" w:hAnsi="Times New Roman" w:cs="Times New Roman"/>
        </w:rPr>
        <w:t>.</w:t>
      </w:r>
      <w:r w:rsidRPr="00D170DA">
        <w:rPr>
          <w:rFonts w:ascii="Times New Roman" w:hAnsi="Times New Roman" w:cs="Times New Roman"/>
        </w:rPr>
        <w:t xml:space="preserve"> Sage Publications</w:t>
      </w:r>
    </w:p>
    <w:p w14:paraId="32DC2D8C" w14:textId="77777777" w:rsidR="00BA2B45" w:rsidRPr="00067F06" w:rsidRDefault="0081614E"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Browning, M. and Chiappori, P. </w:t>
      </w:r>
      <w:r w:rsidR="00BA2B45" w:rsidRPr="00067F06">
        <w:rPr>
          <w:rStyle w:val="selectable"/>
          <w:rFonts w:ascii="Times New Roman" w:hAnsi="Times New Roman" w:cs="Times New Roman"/>
        </w:rPr>
        <w:t>A</w:t>
      </w:r>
      <w:r w:rsidRPr="00067F06">
        <w:rPr>
          <w:rStyle w:val="selectable"/>
          <w:rFonts w:ascii="Times New Roman" w:hAnsi="Times New Roman" w:cs="Times New Roman"/>
        </w:rPr>
        <w:t>.</w:t>
      </w:r>
      <w:r w:rsidR="00BA2B45" w:rsidRPr="00067F06">
        <w:rPr>
          <w:rStyle w:val="selectable"/>
          <w:rFonts w:ascii="Times New Roman" w:hAnsi="Times New Roman" w:cs="Times New Roman"/>
        </w:rPr>
        <w:t xml:space="preserve"> (1998). </w:t>
      </w:r>
      <w:r w:rsidR="00BA2B45" w:rsidRPr="00BF2E53">
        <w:rPr>
          <w:rStyle w:val="selectable"/>
          <w:rFonts w:ascii="Times New Roman" w:hAnsi="Times New Roman" w:cs="Times New Roman"/>
        </w:rPr>
        <w:t>Efficient Intra-household Allocations: A General Characterization and Empirical Tests</w:t>
      </w:r>
      <w:r w:rsidR="00BA2B45" w:rsidRPr="00067F06">
        <w:rPr>
          <w:rStyle w:val="selectable"/>
          <w:rFonts w:ascii="Times New Roman" w:hAnsi="Times New Roman" w:cs="Times New Roman"/>
          <w:i/>
        </w:rPr>
        <w:t xml:space="preserve">. </w:t>
      </w:r>
      <w:r w:rsidR="00BA2B45" w:rsidRPr="00BF2E53">
        <w:rPr>
          <w:rStyle w:val="selectable"/>
          <w:rFonts w:ascii="Times New Roman" w:hAnsi="Times New Roman" w:cs="Times New Roman"/>
          <w:i/>
        </w:rPr>
        <w:t>Econometrica</w:t>
      </w:r>
      <w:r w:rsidR="00BF2E53">
        <w:rPr>
          <w:rStyle w:val="selectable"/>
          <w:rFonts w:ascii="Times New Roman" w:hAnsi="Times New Roman" w:cs="Times New Roman"/>
          <w:i/>
        </w:rPr>
        <w:t xml:space="preserve">, </w:t>
      </w:r>
      <w:r w:rsidR="00BF2E53">
        <w:rPr>
          <w:rStyle w:val="selectable"/>
          <w:rFonts w:ascii="Times New Roman" w:hAnsi="Times New Roman" w:cs="Times New Roman"/>
        </w:rPr>
        <w:t>no.</w:t>
      </w:r>
      <w:r w:rsidR="00BA2B45" w:rsidRPr="00067F06">
        <w:rPr>
          <w:rStyle w:val="selectable"/>
          <w:rFonts w:ascii="Times New Roman" w:hAnsi="Times New Roman" w:cs="Times New Roman"/>
        </w:rPr>
        <w:t>66, p</w:t>
      </w:r>
      <w:r w:rsidR="00BF2E53">
        <w:rPr>
          <w:rStyle w:val="selectable"/>
          <w:rFonts w:ascii="Times New Roman" w:hAnsi="Times New Roman" w:cs="Times New Roman"/>
        </w:rPr>
        <w:t>p</w:t>
      </w:r>
      <w:r w:rsidR="00BA2B45" w:rsidRPr="00067F06">
        <w:rPr>
          <w:rStyle w:val="selectable"/>
          <w:rFonts w:ascii="Times New Roman" w:hAnsi="Times New Roman" w:cs="Times New Roman"/>
        </w:rPr>
        <w:t>.1241-1278.</w:t>
      </w:r>
    </w:p>
    <w:p w14:paraId="43CC30EC" w14:textId="77777777" w:rsidR="00391562" w:rsidRPr="00067F06" w:rsidRDefault="00391562"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Budree, A. and Williams, K. (2013). Factors Influencing the Uptake of Mobile Banking in Developing Countries: A Case Study of M-Pesa in South Africa. </w:t>
      </w:r>
      <w:r w:rsidRPr="00067F06">
        <w:rPr>
          <w:rStyle w:val="selectable"/>
          <w:rFonts w:ascii="Times New Roman" w:hAnsi="Times New Roman" w:cs="Times New Roman"/>
          <w:i/>
          <w:iCs/>
        </w:rPr>
        <w:t>International Business Research Conference</w:t>
      </w:r>
      <w:r w:rsidRPr="00067F06">
        <w:rPr>
          <w:rStyle w:val="selectable"/>
          <w:rFonts w:ascii="Times New Roman" w:hAnsi="Times New Roman" w:cs="Times New Roman"/>
        </w:rPr>
        <w:t>.</w:t>
      </w:r>
      <w:r w:rsidR="0009046F">
        <w:rPr>
          <w:rStyle w:val="selectable"/>
          <w:rFonts w:ascii="Times New Roman" w:hAnsi="Times New Roman" w:cs="Times New Roman"/>
        </w:rPr>
        <w:t xml:space="preserve"> Available at: </w:t>
      </w:r>
      <w:r w:rsidR="0009046F" w:rsidRPr="0009046F">
        <w:rPr>
          <w:rStyle w:val="selectable"/>
          <w:rFonts w:ascii="Times New Roman" w:hAnsi="Times New Roman" w:cs="Times New Roman"/>
        </w:rPr>
        <w:t>http://www.wbiworldconpro.com/uploads/spain-conference-2013/banking/1378365255_606-Adheesh.pdf</w:t>
      </w:r>
    </w:p>
    <w:p w14:paraId="0B7D9824" w14:textId="77777777" w:rsidR="007D3E98" w:rsidRPr="00067F06" w:rsidRDefault="007D3E9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Chen, M. (1992). Conceptual Model for Women’s Empowerment. Unpublished</w:t>
      </w:r>
      <w:r w:rsidR="00C56B6E">
        <w:rPr>
          <w:rStyle w:val="selectable"/>
          <w:rFonts w:ascii="Times New Roman" w:hAnsi="Times New Roman" w:cs="Times New Roman"/>
        </w:rPr>
        <w:t>.</w:t>
      </w:r>
    </w:p>
    <w:p w14:paraId="6C425EB7" w14:textId="77777777" w:rsidR="00D17CE9" w:rsidRDefault="00D17CE9"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Cheston, S. and Kuhn, L. (2002). </w:t>
      </w:r>
      <w:r w:rsidRPr="00067F06">
        <w:rPr>
          <w:rStyle w:val="selectable"/>
          <w:rFonts w:ascii="Times New Roman" w:hAnsi="Times New Roman" w:cs="Times New Roman"/>
          <w:i/>
        </w:rPr>
        <w:t>Empowering Women through Microfinance.</w:t>
      </w:r>
      <w:r w:rsidRPr="00067F06">
        <w:rPr>
          <w:rStyle w:val="selectable"/>
          <w:rFonts w:ascii="Times New Roman" w:hAnsi="Times New Roman" w:cs="Times New Roman"/>
        </w:rPr>
        <w:t xml:space="preserve"> </w:t>
      </w:r>
      <w:r w:rsidR="00060958">
        <w:rPr>
          <w:rStyle w:val="selectable"/>
          <w:rFonts w:ascii="Times New Roman" w:hAnsi="Times New Roman" w:cs="Times New Roman"/>
        </w:rPr>
        <w:t xml:space="preserve">UNIFEM. </w:t>
      </w:r>
      <w:r w:rsidRPr="00067F06">
        <w:rPr>
          <w:rStyle w:val="selectable"/>
          <w:rFonts w:ascii="Times New Roman" w:hAnsi="Times New Roman" w:cs="Times New Roman"/>
        </w:rPr>
        <w:t xml:space="preserve">Available at: http://www.genfinance.info/documents/Gender%20Impact/ChestonandKuhn_2002.pdf </w:t>
      </w:r>
    </w:p>
    <w:p w14:paraId="493870D1" w14:textId="77777777" w:rsidR="00552B59" w:rsidRPr="00067F06" w:rsidRDefault="00552B59" w:rsidP="00552B59">
      <w:pPr>
        <w:rPr>
          <w:rStyle w:val="selectable"/>
          <w:rFonts w:ascii="Times New Roman" w:hAnsi="Times New Roman" w:cs="Times New Roman"/>
        </w:rPr>
      </w:pPr>
      <w:r>
        <w:rPr>
          <w:rFonts w:ascii="Times New Roman" w:hAnsi="Times New Roman" w:cs="Times New Roman"/>
        </w:rPr>
        <w:lastRenderedPageBreak/>
        <w:t xml:space="preserve">Dallal, G.E. (2007). The Little Handbook of Statistical Practice. Available at: </w:t>
      </w:r>
      <w:hyperlink r:id="rId20" w:history="1">
        <w:r w:rsidRPr="00552B59">
          <w:rPr>
            <w:rStyle w:val="selectable"/>
            <w:rFonts w:ascii="Times New Roman" w:hAnsi="Times New Roman" w:cs="Times New Roman"/>
          </w:rPr>
          <w:t>http://www.jerrydallal.com/lhsp/LHSP.HTM</w:t>
        </w:r>
      </w:hyperlink>
    </w:p>
    <w:p w14:paraId="154CCFC7" w14:textId="77777777" w:rsidR="00820374" w:rsidRDefault="00820374"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Demirgüç-Kunt, A., Beck, T. and Honohan, P. (2008). </w:t>
      </w:r>
      <w:r w:rsidRPr="00067F06">
        <w:rPr>
          <w:rStyle w:val="selectable"/>
          <w:rFonts w:ascii="Times New Roman" w:hAnsi="Times New Roman" w:cs="Times New Roman"/>
          <w:i/>
        </w:rPr>
        <w:t>Finance for All?: Policies and Pitfalls in Expanding Access.</w:t>
      </w:r>
      <w:r w:rsidRPr="00067F06">
        <w:rPr>
          <w:rStyle w:val="selectable"/>
          <w:rFonts w:ascii="Times New Roman" w:hAnsi="Times New Roman" w:cs="Times New Roman"/>
        </w:rPr>
        <w:t xml:space="preserve"> Washington, DC: World Bank.</w:t>
      </w:r>
      <w:r w:rsidR="00C83439">
        <w:rPr>
          <w:rStyle w:val="selectable"/>
          <w:rFonts w:ascii="Times New Roman" w:hAnsi="Times New Roman" w:cs="Times New Roman"/>
        </w:rPr>
        <w:t xml:space="preserve"> Available at: </w:t>
      </w:r>
      <w:hyperlink r:id="rId21" w:history="1">
        <w:r w:rsidR="00957753" w:rsidRPr="00957753">
          <w:rPr>
            <w:rStyle w:val="selectable"/>
            <w:rFonts w:ascii="Times New Roman" w:hAnsi="Times New Roman" w:cs="Times New Roman"/>
          </w:rPr>
          <w:t>http://siteresources.worldbank.org/INTFINFORALL/Resources/4099583-1194373512632/FFA_book.pdf</w:t>
        </w:r>
      </w:hyperlink>
    </w:p>
    <w:p w14:paraId="3ECBD491" w14:textId="77777777" w:rsidR="00957753" w:rsidRDefault="00957753" w:rsidP="00957753">
      <w:pPr>
        <w:spacing w:line="240" w:lineRule="auto"/>
        <w:rPr>
          <w:rFonts w:ascii="Times New Roman" w:hAnsi="Times New Roman" w:cs="Times New Roman"/>
        </w:rPr>
      </w:pPr>
      <w:r w:rsidRPr="00761CFC">
        <w:rPr>
          <w:rFonts w:ascii="Times New Roman" w:hAnsi="Times New Roman" w:cs="Times New Roman"/>
        </w:rPr>
        <w:t>Demirguc-Kunt, A</w:t>
      </w:r>
      <w:r>
        <w:rPr>
          <w:rFonts w:ascii="Times New Roman" w:hAnsi="Times New Roman" w:cs="Times New Roman"/>
        </w:rPr>
        <w:t xml:space="preserve">., </w:t>
      </w:r>
      <w:r w:rsidRPr="00761CFC">
        <w:rPr>
          <w:rFonts w:ascii="Times New Roman" w:hAnsi="Times New Roman" w:cs="Times New Roman"/>
        </w:rPr>
        <w:t>Klapper,</w:t>
      </w:r>
      <w:r>
        <w:rPr>
          <w:rFonts w:ascii="Times New Roman" w:hAnsi="Times New Roman" w:cs="Times New Roman"/>
        </w:rPr>
        <w:t xml:space="preserve"> L.,</w:t>
      </w:r>
      <w:r w:rsidRPr="00761CFC">
        <w:rPr>
          <w:rFonts w:ascii="Times New Roman" w:hAnsi="Times New Roman" w:cs="Times New Roman"/>
        </w:rPr>
        <w:t xml:space="preserve"> Singer,</w:t>
      </w:r>
      <w:r>
        <w:rPr>
          <w:rFonts w:ascii="Times New Roman" w:hAnsi="Times New Roman" w:cs="Times New Roman"/>
        </w:rPr>
        <w:t xml:space="preserve"> D.</w:t>
      </w:r>
      <w:r w:rsidRPr="00761CFC">
        <w:rPr>
          <w:rFonts w:ascii="Times New Roman" w:hAnsi="Times New Roman" w:cs="Times New Roman"/>
        </w:rPr>
        <w:t xml:space="preserve"> and Van Oudheusden</w:t>
      </w:r>
      <w:r>
        <w:rPr>
          <w:rFonts w:ascii="Times New Roman" w:hAnsi="Times New Roman" w:cs="Times New Roman"/>
        </w:rPr>
        <w:t>, P.</w:t>
      </w:r>
      <w:r w:rsidRPr="00761CFC">
        <w:rPr>
          <w:rFonts w:ascii="Times New Roman" w:hAnsi="Times New Roman" w:cs="Times New Roman"/>
        </w:rPr>
        <w:t xml:space="preserve"> </w:t>
      </w:r>
      <w:r>
        <w:rPr>
          <w:rFonts w:ascii="Times New Roman" w:hAnsi="Times New Roman" w:cs="Times New Roman"/>
        </w:rPr>
        <w:t>(</w:t>
      </w:r>
      <w:r w:rsidRPr="00761CFC">
        <w:rPr>
          <w:rFonts w:ascii="Times New Roman" w:hAnsi="Times New Roman" w:cs="Times New Roman"/>
        </w:rPr>
        <w:t>2015</w:t>
      </w:r>
      <w:r>
        <w:rPr>
          <w:rFonts w:ascii="Times New Roman" w:hAnsi="Times New Roman" w:cs="Times New Roman"/>
        </w:rPr>
        <w:t xml:space="preserve">). </w:t>
      </w:r>
      <w:r w:rsidRPr="00C04F24">
        <w:rPr>
          <w:rFonts w:ascii="Times New Roman" w:hAnsi="Times New Roman" w:cs="Times New Roman"/>
          <w:i/>
        </w:rPr>
        <w:t>The Global Findex Database 2014: Measuring Financial Inclusion around the World</w:t>
      </w:r>
      <w:r>
        <w:rPr>
          <w:rFonts w:ascii="Times New Roman" w:hAnsi="Times New Roman" w:cs="Times New Roman"/>
        </w:rPr>
        <w:t>.</w:t>
      </w:r>
      <w:r w:rsidRPr="00761CFC">
        <w:rPr>
          <w:rFonts w:ascii="Times New Roman" w:hAnsi="Times New Roman" w:cs="Times New Roman"/>
        </w:rPr>
        <w:t xml:space="preserve"> Policy Research Working Paper 7255, World Bank, Washington, DC.</w:t>
      </w:r>
    </w:p>
    <w:p w14:paraId="2CA69F43" w14:textId="77777777" w:rsidR="004A189E" w:rsidRPr="00067F06" w:rsidRDefault="00B54345" w:rsidP="00D85952">
      <w:pPr>
        <w:spacing w:line="240" w:lineRule="auto"/>
        <w:rPr>
          <w:rStyle w:val="selectable"/>
          <w:rFonts w:ascii="Times New Roman" w:hAnsi="Times New Roman" w:cs="Times New Roman"/>
        </w:rPr>
      </w:pPr>
      <w:r>
        <w:rPr>
          <w:rStyle w:val="selectable"/>
          <w:rFonts w:ascii="Times New Roman" w:hAnsi="Times New Roman" w:cs="Times New Roman"/>
        </w:rPr>
        <w:t xml:space="preserve">Donovan, K. (2012). </w:t>
      </w:r>
      <w:r w:rsidR="004A189E" w:rsidRPr="00067F06">
        <w:rPr>
          <w:rStyle w:val="selectable"/>
          <w:rFonts w:ascii="Times New Roman" w:hAnsi="Times New Roman" w:cs="Times New Roman"/>
        </w:rPr>
        <w:t>Mobile Money, More Freedom? The Impact of M-PESA’s Network Pow</w:t>
      </w:r>
      <w:r>
        <w:rPr>
          <w:rStyle w:val="selectable"/>
          <w:rFonts w:ascii="Times New Roman" w:hAnsi="Times New Roman" w:cs="Times New Roman"/>
        </w:rPr>
        <w:t xml:space="preserve">er </w:t>
      </w:r>
      <w:r w:rsidR="00EB533A">
        <w:rPr>
          <w:rStyle w:val="selectable"/>
          <w:rFonts w:ascii="Times New Roman" w:hAnsi="Times New Roman" w:cs="Times New Roman"/>
        </w:rPr>
        <w:t>on Development</w:t>
      </w:r>
      <w:r>
        <w:rPr>
          <w:rStyle w:val="selectable"/>
          <w:rFonts w:ascii="Times New Roman" w:hAnsi="Times New Roman" w:cs="Times New Roman"/>
        </w:rPr>
        <w:t xml:space="preserve"> as Freedom. </w:t>
      </w:r>
      <w:r w:rsidR="004A189E" w:rsidRPr="00067F06">
        <w:rPr>
          <w:rStyle w:val="selectable"/>
          <w:rFonts w:ascii="Times New Roman" w:hAnsi="Times New Roman" w:cs="Times New Roman"/>
          <w:i/>
        </w:rPr>
        <w:t>International Journal of Communication</w:t>
      </w:r>
      <w:r w:rsidR="00C30D4C">
        <w:rPr>
          <w:rStyle w:val="selectable"/>
          <w:rFonts w:ascii="Times New Roman" w:hAnsi="Times New Roman" w:cs="Times New Roman"/>
        </w:rPr>
        <w:t xml:space="preserve">, no. 6, pp.2647-2669. Available at: </w:t>
      </w:r>
      <w:r w:rsidR="00C30D4C" w:rsidRPr="00C30D4C">
        <w:rPr>
          <w:rStyle w:val="selectable"/>
          <w:rFonts w:ascii="Times New Roman" w:hAnsi="Times New Roman" w:cs="Times New Roman"/>
        </w:rPr>
        <w:t>http://siteresources.worldbank.org/INTFINFORALL/Resources/4099583-1194373512632/FFA_book.pdf</w:t>
      </w:r>
    </w:p>
    <w:p w14:paraId="0F3885FD" w14:textId="77777777" w:rsidR="00B54345" w:rsidRPr="00B54345" w:rsidRDefault="00B54345" w:rsidP="00D85952">
      <w:pPr>
        <w:spacing w:line="240" w:lineRule="auto"/>
        <w:rPr>
          <w:rStyle w:val="selectable"/>
          <w:rFonts w:ascii="Times New Roman" w:hAnsi="Times New Roman" w:cs="Times New Roman"/>
        </w:rPr>
      </w:pPr>
      <w:r>
        <w:rPr>
          <w:rStyle w:val="selectable"/>
          <w:rFonts w:ascii="Times New Roman" w:hAnsi="Times New Roman" w:cs="Times New Roman"/>
        </w:rPr>
        <w:t xml:space="preserve">Ernst &amp; Young (EY). (2015). </w:t>
      </w:r>
      <w:r>
        <w:rPr>
          <w:rStyle w:val="selectable"/>
          <w:rFonts w:ascii="Times New Roman" w:hAnsi="Times New Roman" w:cs="Times New Roman"/>
          <w:i/>
        </w:rPr>
        <w:t xml:space="preserve">Empowering Women: uncovering financial inclusion barriers. </w:t>
      </w:r>
      <w:r>
        <w:rPr>
          <w:rStyle w:val="selectable"/>
          <w:rFonts w:ascii="Times New Roman" w:hAnsi="Times New Roman" w:cs="Times New Roman"/>
        </w:rPr>
        <w:t xml:space="preserve">Working Paper. EYGM. Available at: </w:t>
      </w:r>
      <w:r w:rsidRPr="00B54345">
        <w:rPr>
          <w:rStyle w:val="selectable"/>
          <w:rFonts w:ascii="Times New Roman" w:hAnsi="Times New Roman" w:cs="Times New Roman"/>
        </w:rPr>
        <w:t>http://www.ey.com/Publication/vwLUAssets/EY-empowering-women-uncovering-financial-inclusion-barriers/$FILE/EY-empowering-women-uncovering-financial-inclusion-barriers.pdf</w:t>
      </w:r>
    </w:p>
    <w:p w14:paraId="0678FAAE" w14:textId="77777777" w:rsidR="002278AD" w:rsidRDefault="002278AD"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European Commission</w:t>
      </w:r>
      <w:r w:rsidR="00C30D4C">
        <w:rPr>
          <w:rStyle w:val="selectable"/>
          <w:rFonts w:ascii="Times New Roman" w:hAnsi="Times New Roman" w:cs="Times New Roman"/>
        </w:rPr>
        <w:t>.</w:t>
      </w:r>
      <w:r w:rsidRPr="00067F06">
        <w:rPr>
          <w:rStyle w:val="selectable"/>
          <w:rFonts w:ascii="Times New Roman" w:hAnsi="Times New Roman" w:cs="Times New Roman"/>
        </w:rPr>
        <w:t xml:space="preserve"> (2008). </w:t>
      </w:r>
      <w:r w:rsidRPr="00067F06">
        <w:rPr>
          <w:rStyle w:val="selectable"/>
          <w:rFonts w:ascii="Times New Roman" w:hAnsi="Times New Roman" w:cs="Times New Roman"/>
          <w:i/>
        </w:rPr>
        <w:t>Financial services provision and prevention of financial exclusion.</w:t>
      </w:r>
      <w:r w:rsidRPr="00067F06">
        <w:rPr>
          <w:rStyle w:val="selectable"/>
          <w:rFonts w:ascii="Times New Roman" w:hAnsi="Times New Roman" w:cs="Times New Roman"/>
        </w:rPr>
        <w:t xml:space="preserve"> Report by the Director General for Employment, Social Affairs and Equal Opportunities, European Commission.</w:t>
      </w:r>
      <w:r w:rsidR="00C30D4C">
        <w:rPr>
          <w:rStyle w:val="selectable"/>
          <w:rFonts w:ascii="Times New Roman" w:hAnsi="Times New Roman" w:cs="Times New Roman"/>
        </w:rPr>
        <w:t xml:space="preserve"> Available at</w:t>
      </w:r>
      <w:r w:rsidR="00C30D4C" w:rsidRPr="00B54345">
        <w:rPr>
          <w:rStyle w:val="selectable"/>
          <w:rFonts w:ascii="Times New Roman" w:hAnsi="Times New Roman" w:cs="Times New Roman"/>
        </w:rPr>
        <w:t xml:space="preserve">: </w:t>
      </w:r>
      <w:hyperlink r:id="rId22" w:history="1">
        <w:r w:rsidR="00B54345" w:rsidRPr="00B54345">
          <w:rPr>
            <w:rStyle w:val="selectable"/>
            <w:rFonts w:ascii="Times New Roman" w:hAnsi="Times New Roman" w:cs="Times New Roman"/>
          </w:rPr>
          <w:t>http://www.bristol.ac.uk/media-library/sites/geography/migrated/documents/pfrc0807.pdf</w:t>
        </w:r>
      </w:hyperlink>
    </w:p>
    <w:p w14:paraId="6A35886D" w14:textId="77777777" w:rsidR="007D3E98" w:rsidRPr="00067F06" w:rsidRDefault="007D3E9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FinMark Trust. (2008)</w:t>
      </w:r>
      <w:r w:rsidR="00C30D4C">
        <w:rPr>
          <w:rStyle w:val="selectable"/>
          <w:rFonts w:ascii="Times New Roman" w:hAnsi="Times New Roman" w:cs="Times New Roman"/>
        </w:rPr>
        <w:t xml:space="preserve">. Finscope In Africa. Available at: </w:t>
      </w:r>
      <w:r w:rsidRPr="00067F06">
        <w:rPr>
          <w:rStyle w:val="selectable"/>
          <w:rFonts w:ascii="Times New Roman" w:hAnsi="Times New Roman" w:cs="Times New Roman"/>
        </w:rPr>
        <w:t xml:space="preserve">http://www.finscope.co.za/documents/2008/FSAfricaBrochure08.pdf  </w:t>
      </w:r>
    </w:p>
    <w:p w14:paraId="22BFA5AD" w14:textId="77777777" w:rsidR="00391562" w:rsidRPr="00067F06" w:rsidRDefault="00042BDA"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Forbes.com. (2015</w:t>
      </w:r>
      <w:r w:rsidR="00391562" w:rsidRPr="00067F06">
        <w:rPr>
          <w:rStyle w:val="selectable"/>
          <w:rFonts w:ascii="Times New Roman" w:hAnsi="Times New Roman" w:cs="Times New Roman"/>
        </w:rPr>
        <w:t xml:space="preserve">). </w:t>
      </w:r>
      <w:r w:rsidR="00C30D4C">
        <w:rPr>
          <w:rStyle w:val="selectable"/>
          <w:rFonts w:ascii="Times New Roman" w:hAnsi="Times New Roman" w:cs="Times New Roman"/>
        </w:rPr>
        <w:t xml:space="preserve">M-Pesa and the Rise of the Global Mobile Money Market. </w:t>
      </w:r>
      <w:r w:rsidR="00391562" w:rsidRPr="00067F06">
        <w:rPr>
          <w:rStyle w:val="selectable"/>
          <w:rFonts w:ascii="Times New Roman" w:hAnsi="Times New Roman" w:cs="Times New Roman"/>
          <w:i/>
          <w:iCs/>
        </w:rPr>
        <w:t>Forbes Welcome</w:t>
      </w:r>
      <w:r w:rsidR="004767D0" w:rsidRPr="00067F06">
        <w:rPr>
          <w:rStyle w:val="selectable"/>
          <w:rFonts w:ascii="Times New Roman" w:hAnsi="Times New Roman" w:cs="Times New Roman"/>
        </w:rPr>
        <w:t xml:space="preserve">. </w:t>
      </w:r>
      <w:r w:rsidR="00391562" w:rsidRPr="00067F06">
        <w:rPr>
          <w:rStyle w:val="selectable"/>
          <w:rFonts w:ascii="Times New Roman" w:hAnsi="Times New Roman" w:cs="Times New Roman"/>
        </w:rPr>
        <w:t xml:space="preserve">Available at: </w:t>
      </w:r>
      <w:hyperlink r:id="rId23" w:anchor="5451e7eb23f5" w:history="1">
        <w:r w:rsidR="00167FDC" w:rsidRPr="00067F06">
          <w:rPr>
            <w:rStyle w:val="selectable"/>
            <w:rFonts w:ascii="Times New Roman" w:hAnsi="Times New Roman" w:cs="Times New Roman"/>
          </w:rPr>
          <w:t>http://www.forbes.com/sites/danielrunde/2015/08/12/m-pesa-and-the-rise-of-the-global-mobile-money-market/#5451e7eb23f5</w:t>
        </w:r>
      </w:hyperlink>
      <w:r w:rsidR="009C0C8F" w:rsidRPr="00067F06">
        <w:rPr>
          <w:rStyle w:val="selectable"/>
          <w:rFonts w:ascii="Times New Roman" w:hAnsi="Times New Roman" w:cs="Times New Roman"/>
        </w:rPr>
        <w:t xml:space="preserve"> </w:t>
      </w:r>
    </w:p>
    <w:p w14:paraId="2D439CCA" w14:textId="77777777" w:rsidR="003A4C4E" w:rsidRPr="00067F06" w:rsidRDefault="003A4C4E" w:rsidP="003A4C4E">
      <w:pPr>
        <w:rPr>
          <w:rStyle w:val="selectable"/>
        </w:rPr>
      </w:pPr>
      <w:r w:rsidRPr="00067F06">
        <w:rPr>
          <w:rFonts w:ascii="Times New Roman" w:hAnsi="Times New Roman" w:cs="Times New Roman"/>
        </w:rPr>
        <w:t>Global Partnership for Financial Inclusion</w:t>
      </w:r>
      <w:r>
        <w:rPr>
          <w:rFonts w:ascii="Times New Roman" w:hAnsi="Times New Roman" w:cs="Times New Roman"/>
        </w:rPr>
        <w:t xml:space="preserve"> (GPFI)</w:t>
      </w:r>
      <w:r w:rsidRPr="00067F06">
        <w:rPr>
          <w:rStyle w:val="selectable"/>
          <w:rFonts w:ascii="Times New Roman" w:hAnsi="Times New Roman" w:cs="Times New Roman"/>
        </w:rPr>
        <w:t xml:space="preserve">. (2015). </w:t>
      </w:r>
      <w:r w:rsidRPr="00067F06">
        <w:rPr>
          <w:rStyle w:val="selectable"/>
          <w:rFonts w:ascii="Times New Roman" w:hAnsi="Times New Roman" w:cs="Times New Roman"/>
          <w:i/>
          <w:iCs/>
        </w:rPr>
        <w:t>Innovative Digital Payment Mechanisms Supporting Financial Inclusion</w:t>
      </w:r>
      <w:r w:rsidRPr="00067F06">
        <w:rPr>
          <w:rStyle w:val="selectable"/>
          <w:rFonts w:ascii="Times New Roman" w:hAnsi="Times New Roman" w:cs="Times New Roman"/>
        </w:rPr>
        <w:t>.</w:t>
      </w:r>
      <w:r>
        <w:rPr>
          <w:rStyle w:val="selectable"/>
          <w:rFonts w:ascii="Times New Roman" w:hAnsi="Times New Roman" w:cs="Times New Roman"/>
        </w:rPr>
        <w:t xml:space="preserve"> Stocktaking Report. Prepared for the G20 Turkish Presidency. Available at: </w:t>
      </w:r>
      <w:r w:rsidRPr="007C562A">
        <w:rPr>
          <w:rStyle w:val="selectable"/>
          <w:rFonts w:ascii="Times New Roman" w:hAnsi="Times New Roman" w:cs="Times New Roman"/>
        </w:rPr>
        <w:t>http://www.gpfi.org/sites/default/files/documents/12-Stocktaking%20of%20Innovative%20Digital%20Payment%20Mechanisms%20Supporting....pdf</w:t>
      </w:r>
    </w:p>
    <w:p w14:paraId="15E2BB0A" w14:textId="77777777" w:rsidR="00167FDC" w:rsidRPr="00067F06" w:rsidRDefault="00167FDC" w:rsidP="00167FDC">
      <w:pPr>
        <w:spacing w:line="240" w:lineRule="auto"/>
        <w:rPr>
          <w:rStyle w:val="selectable"/>
          <w:rFonts w:ascii="Times New Roman" w:hAnsi="Times New Roman" w:cs="Times New Roman"/>
        </w:rPr>
      </w:pPr>
      <w:r w:rsidRPr="00067F06">
        <w:rPr>
          <w:rStyle w:val="selectable"/>
          <w:rFonts w:ascii="Times New Roman" w:hAnsi="Times New Roman" w:cs="Times New Roman"/>
        </w:rPr>
        <w:t>GSMA</w:t>
      </w:r>
      <w:r w:rsidR="007C562A">
        <w:rPr>
          <w:rStyle w:val="selectable"/>
          <w:rFonts w:ascii="Times New Roman" w:hAnsi="Times New Roman" w:cs="Times New Roman"/>
        </w:rPr>
        <w:t>.</w:t>
      </w:r>
      <w:r w:rsidRPr="00067F06">
        <w:rPr>
          <w:rStyle w:val="selectable"/>
          <w:rFonts w:ascii="Times New Roman" w:hAnsi="Times New Roman" w:cs="Times New Roman"/>
        </w:rPr>
        <w:t xml:space="preserve"> (2014)</w:t>
      </w:r>
      <w:r w:rsidR="007C562A">
        <w:rPr>
          <w:rStyle w:val="selectable"/>
          <w:rFonts w:ascii="Times New Roman" w:hAnsi="Times New Roman" w:cs="Times New Roman"/>
        </w:rPr>
        <w:t>.</w:t>
      </w:r>
      <w:r w:rsidRPr="00067F06">
        <w:rPr>
          <w:rStyle w:val="selectable"/>
          <w:rFonts w:ascii="Times New Roman" w:hAnsi="Times New Roman" w:cs="Times New Roman"/>
        </w:rPr>
        <w:t xml:space="preserve"> Digital Inclusion.</w:t>
      </w:r>
      <w:r w:rsidR="007C562A">
        <w:rPr>
          <w:rStyle w:val="selectable"/>
          <w:rFonts w:ascii="Times New Roman" w:hAnsi="Times New Roman" w:cs="Times New Roman"/>
        </w:rPr>
        <w:t xml:space="preserve"> Available at: </w:t>
      </w:r>
      <w:r w:rsidR="00BC249A" w:rsidRPr="00BC249A">
        <w:rPr>
          <w:rFonts w:ascii="Times New Roman" w:hAnsi="Times New Roman" w:cs="Times New Roman"/>
        </w:rPr>
        <w:t>http://www.gsma.com/mobilefordevelopment/wp-content/uploads/2014/11/GSMA_Digital-Inclusion-Report_Web_Singles_2.pdf</w:t>
      </w:r>
    </w:p>
    <w:p w14:paraId="362E3750" w14:textId="77777777" w:rsidR="00167FDC" w:rsidRPr="00067F06" w:rsidRDefault="00167FDC" w:rsidP="00167FDC">
      <w:pPr>
        <w:spacing w:line="240" w:lineRule="auto"/>
        <w:rPr>
          <w:rStyle w:val="selectable"/>
          <w:rFonts w:ascii="Times New Roman" w:hAnsi="Times New Roman" w:cs="Times New Roman"/>
        </w:rPr>
      </w:pPr>
      <w:r w:rsidRPr="00067F06">
        <w:rPr>
          <w:rStyle w:val="selectable"/>
          <w:rFonts w:ascii="Times New Roman" w:hAnsi="Times New Roman" w:cs="Times New Roman"/>
        </w:rPr>
        <w:t>GSMA</w:t>
      </w:r>
      <w:r w:rsidR="007C562A">
        <w:rPr>
          <w:rStyle w:val="selectable"/>
          <w:rFonts w:ascii="Times New Roman" w:hAnsi="Times New Roman" w:cs="Times New Roman"/>
        </w:rPr>
        <w:t>.</w:t>
      </w:r>
      <w:r w:rsidRPr="00067F06">
        <w:rPr>
          <w:rStyle w:val="selectable"/>
          <w:rFonts w:ascii="Times New Roman" w:hAnsi="Times New Roman" w:cs="Times New Roman"/>
        </w:rPr>
        <w:t xml:space="preserve"> (2015)</w:t>
      </w:r>
      <w:r w:rsidR="007C562A">
        <w:rPr>
          <w:rStyle w:val="selectable"/>
          <w:rFonts w:ascii="Times New Roman" w:hAnsi="Times New Roman" w:cs="Times New Roman"/>
        </w:rPr>
        <w:t>.</w:t>
      </w:r>
      <w:r w:rsidRPr="00067F06">
        <w:rPr>
          <w:rStyle w:val="selectable"/>
          <w:rFonts w:ascii="Times New Roman" w:hAnsi="Times New Roman" w:cs="Times New Roman"/>
        </w:rPr>
        <w:t xml:space="preserve"> 2014 State of the Industry. Mobile Financial Services for the Unbanked. </w:t>
      </w:r>
      <w:r w:rsidR="00BC249A">
        <w:rPr>
          <w:rStyle w:val="selectable"/>
          <w:rFonts w:ascii="Times New Roman" w:hAnsi="Times New Roman" w:cs="Times New Roman"/>
        </w:rPr>
        <w:t xml:space="preserve">Available at: </w:t>
      </w:r>
      <w:r w:rsidR="00BC249A" w:rsidRPr="00BC249A">
        <w:rPr>
          <w:rStyle w:val="selectable"/>
          <w:rFonts w:ascii="Times New Roman" w:hAnsi="Times New Roman" w:cs="Times New Roman"/>
        </w:rPr>
        <w:t>http://www.gsma.com/mobilefordevelopment/wp-content/uploads/2015/03/SOTIR_2014.pdf</w:t>
      </w:r>
    </w:p>
    <w:p w14:paraId="260CD93F" w14:textId="77777777" w:rsidR="007C03D9" w:rsidRPr="00067F06" w:rsidRDefault="007C03D9"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Hashemi</w:t>
      </w:r>
      <w:r w:rsidR="003A4C4E">
        <w:rPr>
          <w:rStyle w:val="selectable"/>
          <w:rFonts w:ascii="Times New Roman" w:hAnsi="Times New Roman" w:cs="Times New Roman"/>
        </w:rPr>
        <w:t>,</w:t>
      </w:r>
      <w:r w:rsidRPr="00067F06">
        <w:rPr>
          <w:rStyle w:val="selectable"/>
          <w:rFonts w:ascii="Times New Roman" w:hAnsi="Times New Roman" w:cs="Times New Roman"/>
        </w:rPr>
        <w:t xml:space="preserve"> S., Schuler, M.</w:t>
      </w:r>
      <w:r w:rsidR="00100D67">
        <w:rPr>
          <w:rStyle w:val="selectable"/>
          <w:rFonts w:ascii="Times New Roman" w:hAnsi="Times New Roman" w:cs="Times New Roman"/>
        </w:rPr>
        <w:t>,</w:t>
      </w:r>
      <w:r w:rsidRPr="00067F06">
        <w:rPr>
          <w:rStyle w:val="selectable"/>
          <w:rFonts w:ascii="Times New Roman" w:hAnsi="Times New Roman" w:cs="Times New Roman"/>
        </w:rPr>
        <w:t xml:space="preserve"> Ruth</w:t>
      </w:r>
      <w:r w:rsidR="003A4C4E">
        <w:rPr>
          <w:rStyle w:val="selectable"/>
          <w:rFonts w:ascii="Times New Roman" w:hAnsi="Times New Roman" w:cs="Times New Roman"/>
        </w:rPr>
        <w:t>,</w:t>
      </w:r>
      <w:r w:rsidRPr="00067F06">
        <w:rPr>
          <w:rStyle w:val="selectable"/>
          <w:rFonts w:ascii="Times New Roman" w:hAnsi="Times New Roman" w:cs="Times New Roman"/>
        </w:rPr>
        <w:t xml:space="preserve"> S. and Riley</w:t>
      </w:r>
      <w:r w:rsidR="003A4C4E">
        <w:rPr>
          <w:rStyle w:val="selectable"/>
          <w:rFonts w:ascii="Times New Roman" w:hAnsi="Times New Roman" w:cs="Times New Roman"/>
        </w:rPr>
        <w:t>,</w:t>
      </w:r>
      <w:r w:rsidRPr="00067F06">
        <w:rPr>
          <w:rStyle w:val="selectable"/>
          <w:rFonts w:ascii="Times New Roman" w:hAnsi="Times New Roman" w:cs="Times New Roman"/>
        </w:rPr>
        <w:t xml:space="preserve"> A. P. (1996). </w:t>
      </w:r>
      <w:r w:rsidRPr="00100D67">
        <w:rPr>
          <w:rStyle w:val="selectable"/>
          <w:rFonts w:ascii="Times New Roman" w:hAnsi="Times New Roman" w:cs="Times New Roman"/>
        </w:rPr>
        <w:t>Rural Credit Programs and Women’s Empowerment in Bangladesh</w:t>
      </w:r>
      <w:r w:rsidRPr="00067F06">
        <w:rPr>
          <w:rStyle w:val="selectable"/>
          <w:rFonts w:ascii="Times New Roman" w:hAnsi="Times New Roman" w:cs="Times New Roman"/>
          <w:i/>
        </w:rPr>
        <w:t xml:space="preserve">. </w:t>
      </w:r>
      <w:r w:rsidRPr="00100D67">
        <w:rPr>
          <w:rStyle w:val="selectable"/>
          <w:rFonts w:ascii="Times New Roman" w:hAnsi="Times New Roman" w:cs="Times New Roman"/>
          <w:i/>
        </w:rPr>
        <w:t>World Development</w:t>
      </w:r>
      <w:r w:rsidR="00100D67">
        <w:rPr>
          <w:rStyle w:val="selectable"/>
          <w:rFonts w:ascii="Times New Roman" w:hAnsi="Times New Roman" w:cs="Times New Roman"/>
        </w:rPr>
        <w:t>, n</w:t>
      </w:r>
      <w:r w:rsidRPr="00067F06">
        <w:rPr>
          <w:rStyle w:val="selectable"/>
          <w:rFonts w:ascii="Times New Roman" w:hAnsi="Times New Roman" w:cs="Times New Roman"/>
        </w:rPr>
        <w:t>o</w:t>
      </w:r>
      <w:r w:rsidR="00C56B6E">
        <w:rPr>
          <w:rStyle w:val="selectable"/>
          <w:rFonts w:ascii="Times New Roman" w:hAnsi="Times New Roman" w:cs="Times New Roman"/>
        </w:rPr>
        <w:t>.42(</w:t>
      </w:r>
      <w:r w:rsidRPr="00067F06">
        <w:rPr>
          <w:rStyle w:val="selectable"/>
          <w:rFonts w:ascii="Times New Roman" w:hAnsi="Times New Roman" w:cs="Times New Roman"/>
        </w:rPr>
        <w:t>4</w:t>
      </w:r>
      <w:r w:rsidR="00C56B6E">
        <w:rPr>
          <w:rStyle w:val="selectable"/>
          <w:rFonts w:ascii="Times New Roman" w:hAnsi="Times New Roman" w:cs="Times New Roman"/>
        </w:rPr>
        <w:t>)</w:t>
      </w:r>
      <w:r w:rsidRPr="00067F06">
        <w:rPr>
          <w:rStyle w:val="selectable"/>
          <w:rFonts w:ascii="Times New Roman" w:hAnsi="Times New Roman" w:cs="Times New Roman"/>
        </w:rPr>
        <w:t>, p</w:t>
      </w:r>
      <w:r w:rsidR="00100D67">
        <w:rPr>
          <w:rStyle w:val="selectable"/>
          <w:rFonts w:ascii="Times New Roman" w:hAnsi="Times New Roman" w:cs="Times New Roman"/>
        </w:rPr>
        <w:t>p.</w:t>
      </w:r>
      <w:r w:rsidRPr="00067F06">
        <w:rPr>
          <w:rStyle w:val="selectable"/>
          <w:rFonts w:ascii="Times New Roman" w:hAnsi="Times New Roman" w:cs="Times New Roman"/>
        </w:rPr>
        <w:t>635-653.</w:t>
      </w:r>
    </w:p>
    <w:p w14:paraId="55F70FEA" w14:textId="77777777" w:rsidR="00391562" w:rsidRPr="00067F06" w:rsidRDefault="00391562" w:rsidP="00D85952">
      <w:pPr>
        <w:spacing w:line="240" w:lineRule="auto"/>
        <w:rPr>
          <w:rStyle w:val="selectable"/>
          <w:rFonts w:ascii="Times New Roman" w:hAnsi="Times New Roman" w:cs="Times New Roman"/>
          <w:i/>
          <w:iCs/>
        </w:rPr>
      </w:pPr>
      <w:r w:rsidRPr="00067F06">
        <w:rPr>
          <w:rStyle w:val="selectable"/>
          <w:rFonts w:ascii="Times New Roman" w:hAnsi="Times New Roman" w:cs="Times New Roman"/>
        </w:rPr>
        <w:t>Heyer, A. and Mas, I. (2009). Seeking Fertile Grounds for Mobile Money.</w:t>
      </w:r>
      <w:r w:rsidR="001C67A8" w:rsidRPr="00067F06">
        <w:rPr>
          <w:rStyle w:val="selectable"/>
          <w:rFonts w:ascii="Times New Roman" w:hAnsi="Times New Roman" w:cs="Times New Roman"/>
        </w:rPr>
        <w:t xml:space="preserve"> </w:t>
      </w:r>
      <w:r w:rsidR="0066666E">
        <w:rPr>
          <w:rStyle w:val="selectable"/>
          <w:rFonts w:ascii="Times New Roman" w:hAnsi="Times New Roman" w:cs="Times New Roman"/>
        </w:rPr>
        <w:t xml:space="preserve">GSMA and Bill &amp; Melinda Gates Foundation. </w:t>
      </w:r>
      <w:r w:rsidR="001C67A8" w:rsidRPr="00067F06">
        <w:rPr>
          <w:rStyle w:val="selectable"/>
          <w:rFonts w:ascii="Times New Roman" w:hAnsi="Times New Roman" w:cs="Times New Roman"/>
          <w:iCs/>
        </w:rPr>
        <w:t>Available at:</w:t>
      </w:r>
      <w:r w:rsidR="001C67A8" w:rsidRPr="00067F06">
        <w:rPr>
          <w:rStyle w:val="selectable"/>
          <w:rFonts w:ascii="Times New Roman" w:hAnsi="Times New Roman" w:cs="Times New Roman"/>
          <w:i/>
          <w:iCs/>
        </w:rPr>
        <w:t xml:space="preserve"> </w:t>
      </w:r>
      <w:r w:rsidR="0066666E" w:rsidRPr="0066666E">
        <w:rPr>
          <w:rStyle w:val="selectable"/>
          <w:rFonts w:ascii="Times New Roman" w:hAnsi="Times New Roman" w:cs="Times New Roman"/>
          <w:iCs/>
        </w:rPr>
        <w:t>http://www.gsma.com/mobilefordevelopment/wp-content/uploads/2012/03/fertile_grounds_mobile_money55.pdf</w:t>
      </w:r>
    </w:p>
    <w:p w14:paraId="022A6F89" w14:textId="77777777" w:rsidR="00BB3FE5" w:rsidRPr="00067F06" w:rsidRDefault="00BB3FE5"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Hughes, C. (2016). </w:t>
      </w:r>
      <w:r w:rsidRPr="00067F06">
        <w:rPr>
          <w:rStyle w:val="selectable"/>
          <w:rFonts w:ascii="Times New Roman" w:hAnsi="Times New Roman" w:cs="Times New Roman"/>
          <w:i/>
          <w:iCs/>
        </w:rPr>
        <w:t>Tanzania Narrows the Financial Inclusion Gender Gap</w:t>
      </w:r>
      <w:r w:rsidRPr="00067F06">
        <w:rPr>
          <w:rStyle w:val="selectable"/>
          <w:rFonts w:ascii="Times New Roman" w:hAnsi="Times New Roman" w:cs="Times New Roman"/>
        </w:rPr>
        <w:t xml:space="preserve">. Alliance for Financial Inclusion Blogs. Available at: https://blogs.afi-global.org/2016/05/17/tanzania-narrows-the-financial-inclusion-gender-gap/ </w:t>
      </w:r>
    </w:p>
    <w:p w14:paraId="3B320F74" w14:textId="77777777" w:rsidR="004767D0" w:rsidRPr="00067F06" w:rsidRDefault="004767D0" w:rsidP="004767D0">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Jack, B. and Suri, T. (2011). </w:t>
      </w:r>
      <w:r w:rsidRPr="00067F06">
        <w:rPr>
          <w:rStyle w:val="selectable"/>
          <w:rFonts w:ascii="Times New Roman" w:hAnsi="Times New Roman" w:cs="Times New Roman"/>
          <w:i/>
        </w:rPr>
        <w:t>Mobile Money: The Economics of M-PESA.</w:t>
      </w:r>
      <w:r w:rsidRPr="00067F06">
        <w:rPr>
          <w:rStyle w:val="selectable"/>
          <w:rFonts w:ascii="Times New Roman" w:hAnsi="Times New Roman" w:cs="Times New Roman"/>
        </w:rPr>
        <w:t xml:space="preserve"> Working paper. National Bureau of Economic Research, Massachusetts. Available at: </w:t>
      </w:r>
      <w:hyperlink r:id="rId24" w:history="1">
        <w:r w:rsidRPr="00067F06">
          <w:rPr>
            <w:rStyle w:val="selectable"/>
            <w:rFonts w:ascii="Times New Roman" w:hAnsi="Times New Roman" w:cs="Times New Roman"/>
          </w:rPr>
          <w:t>http://www.nber.org/papers/w16721</w:t>
        </w:r>
      </w:hyperlink>
      <w:r w:rsidRPr="00067F06">
        <w:rPr>
          <w:rStyle w:val="selectable"/>
          <w:rFonts w:ascii="Times New Roman" w:hAnsi="Times New Roman" w:cs="Times New Roman"/>
        </w:rPr>
        <w:t xml:space="preserve"> </w:t>
      </w:r>
    </w:p>
    <w:p w14:paraId="0A879FB3" w14:textId="77777777" w:rsidR="00391562" w:rsidRPr="00067F06" w:rsidRDefault="00391562"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lastRenderedPageBreak/>
        <w:t xml:space="preserve">Kabeer, N. (1999). Resources, Agency, Achievements: Reflections on the Measurement of Women's Empowerment. </w:t>
      </w:r>
      <w:r w:rsidRPr="00067F06">
        <w:rPr>
          <w:rStyle w:val="selectable"/>
          <w:rFonts w:ascii="Times New Roman" w:hAnsi="Times New Roman" w:cs="Times New Roman"/>
          <w:i/>
          <w:iCs/>
        </w:rPr>
        <w:t>Development and Change</w:t>
      </w:r>
      <w:r w:rsidRPr="00067F06">
        <w:rPr>
          <w:rStyle w:val="selectable"/>
          <w:rFonts w:ascii="Times New Roman" w:hAnsi="Times New Roman" w:cs="Times New Roman"/>
        </w:rPr>
        <w:t xml:space="preserve">, </w:t>
      </w:r>
      <w:r w:rsidR="00C56B6E">
        <w:rPr>
          <w:rStyle w:val="selectable"/>
          <w:rFonts w:ascii="Times New Roman" w:hAnsi="Times New Roman" w:cs="Times New Roman"/>
        </w:rPr>
        <w:t>no.</w:t>
      </w:r>
      <w:r w:rsidRPr="00067F06">
        <w:rPr>
          <w:rStyle w:val="selectable"/>
          <w:rFonts w:ascii="Times New Roman" w:hAnsi="Times New Roman" w:cs="Times New Roman"/>
        </w:rPr>
        <w:t>30(3), pp.435-464.</w:t>
      </w:r>
    </w:p>
    <w:p w14:paraId="10063F3E" w14:textId="77777777" w:rsidR="00C56B6E" w:rsidRDefault="001B3FE6"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Kabeer, N. </w:t>
      </w:r>
      <w:r w:rsidR="005C3BE9" w:rsidRPr="00067F06">
        <w:rPr>
          <w:rStyle w:val="selectable"/>
          <w:rFonts w:ascii="Times New Roman" w:hAnsi="Times New Roman" w:cs="Times New Roman"/>
        </w:rPr>
        <w:t xml:space="preserve">(2001). </w:t>
      </w:r>
      <w:r w:rsidR="005C3BE9" w:rsidRPr="002429A3">
        <w:rPr>
          <w:rStyle w:val="selectable"/>
          <w:rFonts w:ascii="Times New Roman" w:hAnsi="Times New Roman" w:cs="Times New Roman"/>
        </w:rPr>
        <w:t>Reflections on the measurement of women’s empowerment</w:t>
      </w:r>
      <w:r w:rsidR="005C3BE9" w:rsidRPr="00067F06">
        <w:rPr>
          <w:rStyle w:val="selectable"/>
          <w:rFonts w:ascii="Times New Roman" w:hAnsi="Times New Roman" w:cs="Times New Roman"/>
          <w:i/>
        </w:rPr>
        <w:t>.</w:t>
      </w:r>
      <w:r w:rsidR="005C3BE9" w:rsidRPr="00067F06">
        <w:rPr>
          <w:rStyle w:val="selectable"/>
          <w:rFonts w:ascii="Times New Roman" w:hAnsi="Times New Roman" w:cs="Times New Roman"/>
        </w:rPr>
        <w:t xml:space="preserve"> </w:t>
      </w:r>
      <w:r w:rsidR="00C56B6E" w:rsidRPr="002429A3">
        <w:rPr>
          <w:rStyle w:val="selectable"/>
          <w:rFonts w:ascii="Times New Roman" w:hAnsi="Times New Roman" w:cs="Times New Roman"/>
          <w:i/>
        </w:rPr>
        <w:t>Sidastudies</w:t>
      </w:r>
      <w:r w:rsidR="00C56B6E">
        <w:rPr>
          <w:rStyle w:val="selectable"/>
          <w:rFonts w:ascii="Times New Roman" w:hAnsi="Times New Roman" w:cs="Times New Roman"/>
        </w:rPr>
        <w:t xml:space="preserve">. </w:t>
      </w:r>
      <w:r w:rsidR="005C3BE9" w:rsidRPr="00067F06">
        <w:rPr>
          <w:rStyle w:val="selectable"/>
          <w:rFonts w:ascii="Times New Roman" w:hAnsi="Times New Roman" w:cs="Times New Roman"/>
        </w:rPr>
        <w:t>Stockholm</w:t>
      </w:r>
      <w:r w:rsidR="00C56B6E">
        <w:rPr>
          <w:rStyle w:val="selectable"/>
          <w:rFonts w:ascii="Times New Roman" w:hAnsi="Times New Roman" w:cs="Times New Roman"/>
        </w:rPr>
        <w:t>: SIDA, no.3,</w:t>
      </w:r>
      <w:r w:rsidR="005C3BE9" w:rsidRPr="00067F06">
        <w:rPr>
          <w:rStyle w:val="selectable"/>
          <w:rFonts w:ascii="Times New Roman" w:hAnsi="Times New Roman" w:cs="Times New Roman"/>
        </w:rPr>
        <w:t xml:space="preserve"> </w:t>
      </w:r>
      <w:r w:rsidR="00C56B6E">
        <w:rPr>
          <w:rStyle w:val="selectable"/>
          <w:rFonts w:ascii="Times New Roman" w:hAnsi="Times New Roman" w:cs="Times New Roman"/>
        </w:rPr>
        <w:t>p</w:t>
      </w:r>
      <w:r w:rsidR="005C3BE9" w:rsidRPr="00067F06">
        <w:rPr>
          <w:rStyle w:val="selectable"/>
          <w:rFonts w:ascii="Times New Roman" w:hAnsi="Times New Roman" w:cs="Times New Roman"/>
        </w:rPr>
        <w:t xml:space="preserve">p.17-54. </w:t>
      </w:r>
    </w:p>
    <w:p w14:paraId="5AB4DD40" w14:textId="77777777" w:rsidR="00D97C30" w:rsidRPr="00067F06" w:rsidRDefault="00D97C30"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Kablana, A. and Chhikara, K. (2013). A Theoretical and Quantitative Analysis of Financial Inclusion and Economic Growth. </w:t>
      </w:r>
      <w:r w:rsidRPr="00067F06">
        <w:rPr>
          <w:rStyle w:val="selectable"/>
          <w:rFonts w:ascii="Times New Roman" w:hAnsi="Times New Roman" w:cs="Times New Roman"/>
          <w:i/>
          <w:iCs/>
        </w:rPr>
        <w:t>Management and Labour Studies</w:t>
      </w:r>
      <w:r w:rsidRPr="00067F06">
        <w:rPr>
          <w:rStyle w:val="selectable"/>
          <w:rFonts w:ascii="Times New Roman" w:hAnsi="Times New Roman" w:cs="Times New Roman"/>
        </w:rPr>
        <w:t xml:space="preserve">, </w:t>
      </w:r>
      <w:r w:rsidR="00497568">
        <w:rPr>
          <w:rStyle w:val="selectable"/>
          <w:rFonts w:ascii="Times New Roman" w:hAnsi="Times New Roman" w:cs="Times New Roman"/>
        </w:rPr>
        <w:t>no.</w:t>
      </w:r>
      <w:r w:rsidRPr="00067F06">
        <w:rPr>
          <w:rStyle w:val="selectable"/>
          <w:rFonts w:ascii="Times New Roman" w:hAnsi="Times New Roman" w:cs="Times New Roman"/>
        </w:rPr>
        <w:t>38(1-2), pp.103-133.</w:t>
      </w:r>
    </w:p>
    <w:p w14:paraId="6798D523" w14:textId="77777777" w:rsidR="000E22E9" w:rsidRPr="00067F06" w:rsidRDefault="006A1F05" w:rsidP="00D85952">
      <w:pPr>
        <w:spacing w:line="240" w:lineRule="auto"/>
        <w:rPr>
          <w:rStyle w:val="selectable"/>
          <w:rFonts w:ascii="Times New Roman" w:hAnsi="Times New Roman" w:cs="Times New Roman"/>
        </w:rPr>
      </w:pPr>
      <w:r>
        <w:rPr>
          <w:rStyle w:val="selectable"/>
          <w:rFonts w:ascii="Times New Roman" w:hAnsi="Times New Roman" w:cs="Times New Roman"/>
        </w:rPr>
        <w:t xml:space="preserve">Keller, B. and </w:t>
      </w:r>
      <w:r w:rsidR="000E22E9" w:rsidRPr="00067F06">
        <w:rPr>
          <w:rStyle w:val="selectable"/>
          <w:rFonts w:ascii="Times New Roman" w:hAnsi="Times New Roman" w:cs="Times New Roman"/>
        </w:rPr>
        <w:t>Mbwewe</w:t>
      </w:r>
      <w:r>
        <w:rPr>
          <w:rStyle w:val="selectable"/>
          <w:rFonts w:ascii="Times New Roman" w:hAnsi="Times New Roman" w:cs="Times New Roman"/>
        </w:rPr>
        <w:t>, D.C.</w:t>
      </w:r>
      <w:r w:rsidR="000E5156">
        <w:rPr>
          <w:rStyle w:val="selectable"/>
          <w:rFonts w:ascii="Times New Roman" w:hAnsi="Times New Roman" w:cs="Times New Roman"/>
        </w:rPr>
        <w:t xml:space="preserve"> (1991). </w:t>
      </w:r>
      <w:r w:rsidR="000E22E9" w:rsidRPr="00067F06">
        <w:rPr>
          <w:rStyle w:val="selectable"/>
          <w:rFonts w:ascii="Times New Roman" w:hAnsi="Times New Roman" w:cs="Times New Roman"/>
        </w:rPr>
        <w:t xml:space="preserve">Policy and Planning for the Empowerment of Zambia’s Women Farmers. </w:t>
      </w:r>
      <w:r w:rsidR="000E22E9" w:rsidRPr="00067F06">
        <w:rPr>
          <w:rStyle w:val="selectable"/>
          <w:rFonts w:ascii="Times New Roman" w:hAnsi="Times New Roman" w:cs="Times New Roman"/>
          <w:i/>
        </w:rPr>
        <w:t>Canadian Journal of Development Studies</w:t>
      </w:r>
      <w:r w:rsidR="000E5156">
        <w:rPr>
          <w:rStyle w:val="selectable"/>
          <w:rFonts w:ascii="Times New Roman" w:hAnsi="Times New Roman" w:cs="Times New Roman"/>
        </w:rPr>
        <w:t>, no.12(1), pp.</w:t>
      </w:r>
      <w:r w:rsidR="000E22E9" w:rsidRPr="00067F06">
        <w:rPr>
          <w:rStyle w:val="selectable"/>
          <w:rFonts w:ascii="Times New Roman" w:hAnsi="Times New Roman" w:cs="Times New Roman"/>
        </w:rPr>
        <w:t>75-88</w:t>
      </w:r>
    </w:p>
    <w:p w14:paraId="6D358757" w14:textId="77777777" w:rsidR="002278AD" w:rsidRPr="00067F06" w:rsidRDefault="000E5156" w:rsidP="00D85952">
      <w:pPr>
        <w:spacing w:line="240" w:lineRule="auto"/>
        <w:rPr>
          <w:rStyle w:val="selectable"/>
          <w:rFonts w:ascii="Times New Roman" w:hAnsi="Times New Roman" w:cs="Times New Roman"/>
        </w:rPr>
      </w:pPr>
      <w:r>
        <w:rPr>
          <w:rStyle w:val="selectable"/>
          <w:rFonts w:ascii="Times New Roman" w:hAnsi="Times New Roman" w:cs="Times New Roman"/>
        </w:rPr>
        <w:t xml:space="preserve">Kempson, E. and </w:t>
      </w:r>
      <w:r w:rsidR="002278AD" w:rsidRPr="00067F06">
        <w:rPr>
          <w:rStyle w:val="selectable"/>
          <w:rFonts w:ascii="Times New Roman" w:hAnsi="Times New Roman" w:cs="Times New Roman"/>
        </w:rPr>
        <w:t xml:space="preserve">Whyley, C. (1999). </w:t>
      </w:r>
      <w:r w:rsidR="002278AD" w:rsidRPr="00067F06">
        <w:rPr>
          <w:rStyle w:val="selectable"/>
          <w:rFonts w:ascii="Times New Roman" w:hAnsi="Times New Roman" w:cs="Times New Roman"/>
          <w:i/>
        </w:rPr>
        <w:t>Kept out or opted out? Understanding and</w:t>
      </w:r>
      <w:r w:rsidR="00951824">
        <w:rPr>
          <w:rStyle w:val="selectable"/>
          <w:rFonts w:ascii="Times New Roman" w:hAnsi="Times New Roman" w:cs="Times New Roman"/>
          <w:i/>
        </w:rPr>
        <w:t xml:space="preserve"> combating financial exclusion.</w:t>
      </w:r>
      <w:r w:rsidR="002278AD" w:rsidRPr="00067F06">
        <w:rPr>
          <w:rStyle w:val="selectable"/>
          <w:rFonts w:ascii="Times New Roman" w:hAnsi="Times New Roman" w:cs="Times New Roman"/>
        </w:rPr>
        <w:t xml:space="preserve"> Bristol: Policy Press</w:t>
      </w:r>
      <w:r w:rsidR="00951824">
        <w:rPr>
          <w:rStyle w:val="selectable"/>
          <w:rFonts w:ascii="Times New Roman" w:hAnsi="Times New Roman" w:cs="Times New Roman"/>
        </w:rPr>
        <w:t>, pp.86</w:t>
      </w:r>
      <w:r w:rsidR="002278AD" w:rsidRPr="00067F06">
        <w:rPr>
          <w:rStyle w:val="selectable"/>
          <w:rFonts w:ascii="Times New Roman" w:hAnsi="Times New Roman" w:cs="Times New Roman"/>
        </w:rPr>
        <w:t>.</w:t>
      </w:r>
    </w:p>
    <w:p w14:paraId="3995F676" w14:textId="77777777" w:rsidR="00C572E9" w:rsidRPr="00067F06" w:rsidRDefault="00AC46CF" w:rsidP="00D85952">
      <w:pPr>
        <w:spacing w:line="240" w:lineRule="auto"/>
        <w:rPr>
          <w:rFonts w:ascii="Times New Roman" w:hAnsi="Times New Roman" w:cs="Times New Roman"/>
        </w:rPr>
      </w:pPr>
      <w:r w:rsidRPr="00067F06">
        <w:rPr>
          <w:rFonts w:ascii="Times New Roman" w:hAnsi="Times New Roman" w:cs="Times New Roman"/>
        </w:rPr>
        <w:t>Kishor, S. (2000)</w:t>
      </w:r>
      <w:r w:rsidR="00951824">
        <w:rPr>
          <w:rFonts w:ascii="Times New Roman" w:hAnsi="Times New Roman" w:cs="Times New Roman"/>
        </w:rPr>
        <w:t xml:space="preserve">. </w:t>
      </w:r>
      <w:r w:rsidR="00C572E9" w:rsidRPr="00067F06">
        <w:rPr>
          <w:rFonts w:ascii="Times New Roman" w:hAnsi="Times New Roman" w:cs="Times New Roman"/>
        </w:rPr>
        <w:t xml:space="preserve">Empowerment of Women in Egypt and Links to the Survival </w:t>
      </w:r>
      <w:r w:rsidR="00951824">
        <w:rPr>
          <w:rFonts w:ascii="Times New Roman" w:hAnsi="Times New Roman" w:cs="Times New Roman"/>
        </w:rPr>
        <w:t>and Health of Their Infants.</w:t>
      </w:r>
      <w:r w:rsidR="00C572E9" w:rsidRPr="00067F06">
        <w:rPr>
          <w:rFonts w:ascii="Times New Roman" w:hAnsi="Times New Roman" w:cs="Times New Roman"/>
        </w:rPr>
        <w:t xml:space="preserve"> </w:t>
      </w:r>
      <w:r w:rsidR="00C572E9" w:rsidRPr="00067F06">
        <w:rPr>
          <w:rFonts w:ascii="Times New Roman" w:hAnsi="Times New Roman" w:cs="Times New Roman"/>
          <w:i/>
        </w:rPr>
        <w:t>Women’s Empowerment and Demographic Processes: Moving Beyond Cairo</w:t>
      </w:r>
      <w:r w:rsidR="00C572E9" w:rsidRPr="00067F06">
        <w:rPr>
          <w:rFonts w:ascii="Times New Roman" w:hAnsi="Times New Roman" w:cs="Times New Roman"/>
        </w:rPr>
        <w:t>. H</w:t>
      </w:r>
      <w:r w:rsidR="00951824">
        <w:rPr>
          <w:rFonts w:ascii="Times New Roman" w:hAnsi="Times New Roman" w:cs="Times New Roman"/>
        </w:rPr>
        <w:t>arriet Presser and Gita Sen</w:t>
      </w:r>
      <w:r w:rsidR="00C572E9" w:rsidRPr="00067F06">
        <w:rPr>
          <w:rFonts w:ascii="Times New Roman" w:hAnsi="Times New Roman" w:cs="Times New Roman"/>
        </w:rPr>
        <w:t xml:space="preserve">. New York: Oxford University Press.   </w:t>
      </w:r>
    </w:p>
    <w:p w14:paraId="491CEF66" w14:textId="77777777" w:rsidR="001C67A8" w:rsidRPr="00067F06" w:rsidRDefault="001C67A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KPMG</w:t>
      </w:r>
      <w:r w:rsidR="00EF2E73">
        <w:rPr>
          <w:rStyle w:val="selectable"/>
          <w:rFonts w:ascii="Times New Roman" w:hAnsi="Times New Roman" w:cs="Times New Roman"/>
        </w:rPr>
        <w:t>.</w:t>
      </w:r>
      <w:r w:rsidRPr="00067F06">
        <w:rPr>
          <w:rStyle w:val="selectable"/>
          <w:rFonts w:ascii="Times New Roman" w:hAnsi="Times New Roman" w:cs="Times New Roman"/>
        </w:rPr>
        <w:t xml:space="preserve"> (2015). </w:t>
      </w:r>
      <w:r w:rsidRPr="00EA3369">
        <w:rPr>
          <w:rStyle w:val="selectable"/>
          <w:rFonts w:ascii="Times New Roman" w:hAnsi="Times New Roman" w:cs="Times New Roman"/>
          <w:i/>
        </w:rPr>
        <w:t>Role of digital banking in furthering financial inclusion.</w:t>
      </w:r>
      <w:r w:rsidRPr="00067F06">
        <w:rPr>
          <w:rStyle w:val="selectable"/>
          <w:rFonts w:ascii="Times New Roman" w:hAnsi="Times New Roman" w:cs="Times New Roman"/>
        </w:rPr>
        <w:t xml:space="preserve"> </w:t>
      </w:r>
      <w:r w:rsidR="00EA3369">
        <w:rPr>
          <w:rStyle w:val="selectable"/>
          <w:rFonts w:ascii="Times New Roman" w:hAnsi="Times New Roman" w:cs="Times New Roman"/>
        </w:rPr>
        <w:t xml:space="preserve">Working paper. </w:t>
      </w:r>
      <w:r w:rsidRPr="00067F06">
        <w:rPr>
          <w:rStyle w:val="selectable"/>
          <w:rFonts w:ascii="Times New Roman" w:hAnsi="Times New Roman" w:cs="Times New Roman"/>
        </w:rPr>
        <w:t>Available at: https://home.kpmg.com/in/en/home/insights/2015/08/financialsectorpov.html</w:t>
      </w:r>
    </w:p>
    <w:p w14:paraId="7618F06C" w14:textId="77777777" w:rsidR="00D97C30" w:rsidRPr="00067F06" w:rsidRDefault="00D97C30"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Kpodar, K. and Andrianaivo, M. (2011). </w:t>
      </w:r>
      <w:r w:rsidRPr="00067F06">
        <w:rPr>
          <w:rStyle w:val="selectable"/>
          <w:rFonts w:ascii="Times New Roman" w:hAnsi="Times New Roman" w:cs="Times New Roman"/>
          <w:i/>
        </w:rPr>
        <w:t xml:space="preserve">ICT, Financial Inclusion, and Growth Evidence from African Countries. </w:t>
      </w:r>
      <w:r w:rsidRPr="00067F06">
        <w:rPr>
          <w:rStyle w:val="selectable"/>
          <w:rFonts w:ascii="Times New Roman" w:hAnsi="Times New Roman" w:cs="Times New Roman"/>
        </w:rPr>
        <w:t>IMF Working Papers,</w:t>
      </w:r>
      <w:r w:rsidR="002B7226">
        <w:rPr>
          <w:rStyle w:val="selectable"/>
          <w:rFonts w:ascii="Times New Roman" w:hAnsi="Times New Roman" w:cs="Times New Roman"/>
        </w:rPr>
        <w:t xml:space="preserve"> no.</w:t>
      </w:r>
      <w:r w:rsidRPr="00067F06">
        <w:rPr>
          <w:rStyle w:val="selectable"/>
          <w:rFonts w:ascii="Times New Roman" w:hAnsi="Times New Roman" w:cs="Times New Roman"/>
        </w:rPr>
        <w:t xml:space="preserve">11(73), </w:t>
      </w:r>
      <w:r w:rsidR="002B7226">
        <w:rPr>
          <w:rStyle w:val="selectable"/>
          <w:rFonts w:ascii="Times New Roman" w:hAnsi="Times New Roman" w:cs="Times New Roman"/>
        </w:rPr>
        <w:t>p</w:t>
      </w:r>
      <w:r w:rsidRPr="00067F06">
        <w:rPr>
          <w:rStyle w:val="selectable"/>
          <w:rFonts w:ascii="Times New Roman" w:hAnsi="Times New Roman" w:cs="Times New Roman"/>
        </w:rPr>
        <w:t>p.1.</w:t>
      </w:r>
    </w:p>
    <w:p w14:paraId="35CC4D4E" w14:textId="77777777" w:rsidR="00CD6EC3" w:rsidRDefault="00CD6EC3"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Lochan, R., Mas, I., Radcliffe, D., Sinha</w:t>
      </w:r>
      <w:r w:rsidR="001E4CDD">
        <w:rPr>
          <w:rStyle w:val="selectable"/>
          <w:rFonts w:ascii="Times New Roman" w:hAnsi="Times New Roman" w:cs="Times New Roman"/>
        </w:rPr>
        <w:t xml:space="preserve">, S. and Tahilyani, N. (2010). </w:t>
      </w:r>
      <w:r w:rsidRPr="00067F06">
        <w:rPr>
          <w:rStyle w:val="selectable"/>
          <w:rFonts w:ascii="Times New Roman" w:hAnsi="Times New Roman" w:cs="Times New Roman"/>
        </w:rPr>
        <w:t xml:space="preserve">The Benefits to Government of Connecting Low-Income Households to an E-Payment System: An Analysis in India. </w:t>
      </w:r>
      <w:r w:rsidRPr="00067F06">
        <w:rPr>
          <w:rStyle w:val="selectable"/>
          <w:rFonts w:ascii="Times New Roman" w:hAnsi="Times New Roman" w:cs="Times New Roman"/>
          <w:i/>
        </w:rPr>
        <w:t>Lydian Payments Journal</w:t>
      </w:r>
      <w:r w:rsidR="001E4CDD">
        <w:rPr>
          <w:rStyle w:val="selectable"/>
          <w:rFonts w:ascii="Times New Roman" w:hAnsi="Times New Roman" w:cs="Times New Roman"/>
          <w:i/>
        </w:rPr>
        <w:t>,</w:t>
      </w:r>
      <w:r w:rsidR="001E4CDD">
        <w:rPr>
          <w:rStyle w:val="selectable"/>
          <w:rFonts w:ascii="Times New Roman" w:hAnsi="Times New Roman" w:cs="Times New Roman"/>
        </w:rPr>
        <w:t xml:space="preserve"> no.2</w:t>
      </w:r>
      <w:r w:rsidRPr="00067F06">
        <w:rPr>
          <w:rStyle w:val="selectable"/>
          <w:rFonts w:ascii="Times New Roman" w:hAnsi="Times New Roman" w:cs="Times New Roman"/>
        </w:rPr>
        <w:t xml:space="preserve">. </w:t>
      </w:r>
    </w:p>
    <w:p w14:paraId="79BE7CBA" w14:textId="77777777" w:rsidR="00554F17" w:rsidRDefault="00554F17" w:rsidP="00554F17">
      <w:pPr>
        <w:spacing w:line="240" w:lineRule="auto"/>
        <w:rPr>
          <w:rFonts w:ascii="Times New Roman" w:hAnsi="Times New Roman" w:cs="Times New Roman"/>
        </w:rPr>
      </w:pPr>
      <w:r>
        <w:rPr>
          <w:rFonts w:ascii="Times New Roman" w:hAnsi="Times New Roman" w:cs="Times New Roman"/>
        </w:rPr>
        <w:t>Lodico, M., Spaulding, D. and</w:t>
      </w:r>
      <w:r w:rsidRPr="004A20B9">
        <w:rPr>
          <w:rFonts w:ascii="Times New Roman" w:hAnsi="Times New Roman" w:cs="Times New Roman"/>
        </w:rPr>
        <w:t xml:space="preserve"> Voegtle, K. (2010). </w:t>
      </w:r>
      <w:r w:rsidRPr="004A20B9">
        <w:rPr>
          <w:rFonts w:ascii="Times New Roman" w:hAnsi="Times New Roman" w:cs="Times New Roman"/>
          <w:i/>
        </w:rPr>
        <w:t>Methods in Educational Research: From Theory to Practice</w:t>
      </w:r>
      <w:r>
        <w:rPr>
          <w:rFonts w:ascii="Times New Roman" w:hAnsi="Times New Roman" w:cs="Times New Roman"/>
        </w:rPr>
        <w:t>.</w:t>
      </w:r>
      <w:r w:rsidRPr="004A20B9">
        <w:rPr>
          <w:rFonts w:ascii="Times New Roman" w:hAnsi="Times New Roman" w:cs="Times New Roman"/>
        </w:rPr>
        <w:t xml:space="preserve"> 2nd Edition. San Francisco, CA: Jossey-Bass.</w:t>
      </w:r>
    </w:p>
    <w:p w14:paraId="1BC3F225" w14:textId="77777777" w:rsidR="00554F17" w:rsidRDefault="00554F17" w:rsidP="00554F17">
      <w:pPr>
        <w:spacing w:line="240" w:lineRule="auto"/>
        <w:rPr>
          <w:rFonts w:ascii="Times New Roman" w:hAnsi="Times New Roman" w:cs="Times New Roman"/>
        </w:rPr>
      </w:pPr>
      <w:r>
        <w:rPr>
          <w:rFonts w:ascii="Times New Roman" w:hAnsi="Times New Roman" w:cs="Times New Roman"/>
        </w:rPr>
        <w:t>Malhotra, N. K. and</w:t>
      </w:r>
      <w:r w:rsidRPr="00F869F3">
        <w:rPr>
          <w:rFonts w:ascii="Times New Roman" w:hAnsi="Times New Roman" w:cs="Times New Roman"/>
        </w:rPr>
        <w:t xml:space="preserve"> Birks, D</w:t>
      </w:r>
      <w:r>
        <w:rPr>
          <w:rFonts w:ascii="Times New Roman" w:hAnsi="Times New Roman" w:cs="Times New Roman"/>
        </w:rPr>
        <w:t xml:space="preserve">. </w:t>
      </w:r>
      <w:r w:rsidRPr="00F869F3">
        <w:rPr>
          <w:rFonts w:ascii="Times New Roman" w:hAnsi="Times New Roman" w:cs="Times New Roman"/>
        </w:rPr>
        <w:t>F</w:t>
      </w:r>
      <w:r>
        <w:rPr>
          <w:rFonts w:ascii="Times New Roman" w:hAnsi="Times New Roman" w:cs="Times New Roman"/>
        </w:rPr>
        <w:t>.</w:t>
      </w:r>
      <w:r w:rsidRPr="00F869F3">
        <w:rPr>
          <w:rFonts w:ascii="Times New Roman" w:hAnsi="Times New Roman" w:cs="Times New Roman"/>
        </w:rPr>
        <w:t xml:space="preserve"> </w:t>
      </w:r>
      <w:r>
        <w:rPr>
          <w:rFonts w:ascii="Times New Roman" w:hAnsi="Times New Roman" w:cs="Times New Roman"/>
        </w:rPr>
        <w:t>(</w:t>
      </w:r>
      <w:r w:rsidRPr="00F869F3">
        <w:rPr>
          <w:rFonts w:ascii="Times New Roman" w:hAnsi="Times New Roman" w:cs="Times New Roman"/>
        </w:rPr>
        <w:t>2000</w:t>
      </w:r>
      <w:r>
        <w:rPr>
          <w:rFonts w:ascii="Times New Roman" w:hAnsi="Times New Roman" w:cs="Times New Roman"/>
        </w:rPr>
        <w:t>).</w:t>
      </w:r>
      <w:r w:rsidRPr="00F869F3">
        <w:rPr>
          <w:rFonts w:ascii="Times New Roman" w:hAnsi="Times New Roman" w:cs="Times New Roman"/>
        </w:rPr>
        <w:t xml:space="preserve"> </w:t>
      </w:r>
      <w:r w:rsidRPr="00FB0FCE">
        <w:rPr>
          <w:rFonts w:ascii="Times New Roman" w:hAnsi="Times New Roman" w:cs="Times New Roman"/>
          <w:i/>
        </w:rPr>
        <w:t>Marketing Research. An Applied Approach</w:t>
      </w:r>
      <w:r>
        <w:rPr>
          <w:rFonts w:ascii="Times New Roman" w:hAnsi="Times New Roman" w:cs="Times New Roman"/>
        </w:rPr>
        <w:t>.</w:t>
      </w:r>
      <w:r w:rsidRPr="00F869F3">
        <w:rPr>
          <w:rFonts w:ascii="Times New Roman" w:hAnsi="Times New Roman" w:cs="Times New Roman"/>
        </w:rPr>
        <w:t xml:space="preserve"> European Edition, Prentice Hall</w:t>
      </w:r>
    </w:p>
    <w:p w14:paraId="472D319C" w14:textId="77777777" w:rsidR="0061469B" w:rsidRPr="00067F06" w:rsidRDefault="0061469B"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Malh</w:t>
      </w:r>
      <w:r w:rsidR="001C67A8" w:rsidRPr="00067F06">
        <w:rPr>
          <w:rStyle w:val="selectable"/>
          <w:rFonts w:ascii="Times New Roman" w:hAnsi="Times New Roman" w:cs="Times New Roman"/>
        </w:rPr>
        <w:t>otra</w:t>
      </w:r>
      <w:r w:rsidR="003A4C4E">
        <w:rPr>
          <w:rStyle w:val="selectable"/>
          <w:rFonts w:ascii="Times New Roman" w:hAnsi="Times New Roman" w:cs="Times New Roman"/>
        </w:rPr>
        <w:t>,</w:t>
      </w:r>
      <w:r w:rsidR="001C67A8" w:rsidRPr="00067F06">
        <w:rPr>
          <w:rStyle w:val="selectable"/>
          <w:rFonts w:ascii="Times New Roman" w:hAnsi="Times New Roman" w:cs="Times New Roman"/>
        </w:rPr>
        <w:t xml:space="preserve"> A., Schuler</w:t>
      </w:r>
      <w:r w:rsidR="003A4C4E">
        <w:rPr>
          <w:rStyle w:val="selectable"/>
          <w:rFonts w:ascii="Times New Roman" w:hAnsi="Times New Roman" w:cs="Times New Roman"/>
        </w:rPr>
        <w:t>,</w:t>
      </w:r>
      <w:r w:rsidR="001C67A8" w:rsidRPr="00067F06">
        <w:rPr>
          <w:rStyle w:val="selectable"/>
          <w:rFonts w:ascii="Times New Roman" w:hAnsi="Times New Roman" w:cs="Times New Roman"/>
        </w:rPr>
        <w:t xml:space="preserve"> S. R.</w:t>
      </w:r>
      <w:r w:rsidR="003C32E3">
        <w:rPr>
          <w:rStyle w:val="selectable"/>
          <w:rFonts w:ascii="Times New Roman" w:hAnsi="Times New Roman" w:cs="Times New Roman"/>
        </w:rPr>
        <w:t>,</w:t>
      </w:r>
      <w:r w:rsidR="001C67A8" w:rsidRPr="00067F06">
        <w:rPr>
          <w:rStyle w:val="selectable"/>
          <w:rFonts w:ascii="Times New Roman" w:hAnsi="Times New Roman" w:cs="Times New Roman"/>
        </w:rPr>
        <w:t xml:space="preserve"> and Boender C.</w:t>
      </w:r>
      <w:r w:rsidRPr="00067F06">
        <w:rPr>
          <w:rStyle w:val="selectable"/>
          <w:rFonts w:ascii="Times New Roman" w:hAnsi="Times New Roman" w:cs="Times New Roman"/>
        </w:rPr>
        <w:t xml:space="preserve"> (2002). </w:t>
      </w:r>
      <w:r w:rsidRPr="00067F06">
        <w:rPr>
          <w:rStyle w:val="selectable"/>
          <w:rFonts w:ascii="Times New Roman" w:hAnsi="Times New Roman" w:cs="Times New Roman"/>
          <w:i/>
        </w:rPr>
        <w:t xml:space="preserve">Measuring Women’s Empowerment as a Variable in International Development. </w:t>
      </w:r>
      <w:r w:rsidR="003C32E3">
        <w:rPr>
          <w:rStyle w:val="selectable"/>
          <w:rFonts w:ascii="Times New Roman" w:hAnsi="Times New Roman" w:cs="Times New Roman"/>
        </w:rPr>
        <w:t>Working Paper.</w:t>
      </w:r>
      <w:r w:rsidRPr="00067F06">
        <w:rPr>
          <w:rStyle w:val="selectable"/>
          <w:rFonts w:ascii="Times New Roman" w:hAnsi="Times New Roman" w:cs="Times New Roman"/>
        </w:rPr>
        <w:t xml:space="preserve"> World Bank. Available at: http://siteresources.worldbank.org/INTEMPOWERMENT/Resources/4863121095970750368/529</w:t>
      </w:r>
      <w:r w:rsidR="001C67A8" w:rsidRPr="00067F06">
        <w:rPr>
          <w:rStyle w:val="selectable"/>
          <w:rFonts w:ascii="Times New Roman" w:hAnsi="Times New Roman" w:cs="Times New Roman"/>
        </w:rPr>
        <w:t xml:space="preserve">763-1095970803335/malhotra.pdf </w:t>
      </w:r>
    </w:p>
    <w:p w14:paraId="2BD5020B" w14:textId="77777777" w:rsidR="00191FE7" w:rsidRPr="00067F06" w:rsidRDefault="00194937"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Mas, I. and </w:t>
      </w:r>
      <w:r w:rsidR="00191FE7" w:rsidRPr="00067F06">
        <w:rPr>
          <w:rStyle w:val="selectable"/>
          <w:rFonts w:ascii="Times New Roman" w:hAnsi="Times New Roman" w:cs="Times New Roman"/>
        </w:rPr>
        <w:t xml:space="preserve">Radcliffe, </w:t>
      </w:r>
      <w:r w:rsidRPr="00067F06">
        <w:rPr>
          <w:rStyle w:val="selectable"/>
          <w:rFonts w:ascii="Times New Roman" w:hAnsi="Times New Roman" w:cs="Times New Roman"/>
        </w:rPr>
        <w:t>D. (</w:t>
      </w:r>
      <w:r w:rsidR="00191FE7" w:rsidRPr="00067F06">
        <w:rPr>
          <w:rStyle w:val="selectable"/>
          <w:rFonts w:ascii="Times New Roman" w:hAnsi="Times New Roman" w:cs="Times New Roman"/>
        </w:rPr>
        <w:t>2010</w:t>
      </w:r>
      <w:r w:rsidRPr="00067F06">
        <w:rPr>
          <w:rStyle w:val="selectable"/>
          <w:rFonts w:ascii="Times New Roman" w:hAnsi="Times New Roman" w:cs="Times New Roman"/>
        </w:rPr>
        <w:t xml:space="preserve">). </w:t>
      </w:r>
      <w:r w:rsidR="00191FE7" w:rsidRPr="003C32E3">
        <w:rPr>
          <w:rStyle w:val="selectable"/>
          <w:rFonts w:ascii="Times New Roman" w:hAnsi="Times New Roman" w:cs="Times New Roman"/>
          <w:i/>
        </w:rPr>
        <w:t>Mobile Payments Go Viral: M-PESA in Kenya</w:t>
      </w:r>
      <w:r w:rsidR="003C32E3">
        <w:rPr>
          <w:rStyle w:val="selectable"/>
          <w:rFonts w:ascii="Times New Roman" w:hAnsi="Times New Roman" w:cs="Times New Roman"/>
        </w:rPr>
        <w:t>.</w:t>
      </w:r>
      <w:r w:rsidR="00191FE7" w:rsidRPr="00067F06">
        <w:rPr>
          <w:rStyle w:val="selectable"/>
          <w:rFonts w:ascii="Times New Roman" w:hAnsi="Times New Roman" w:cs="Times New Roman"/>
        </w:rPr>
        <w:t xml:space="preserve"> </w:t>
      </w:r>
      <w:r w:rsidR="003C32E3">
        <w:rPr>
          <w:rStyle w:val="selectable"/>
          <w:rFonts w:ascii="Times New Roman" w:hAnsi="Times New Roman" w:cs="Times New Roman"/>
        </w:rPr>
        <w:t>Technical Report.</w:t>
      </w:r>
      <w:r w:rsidRPr="00067F06">
        <w:rPr>
          <w:rStyle w:val="selectable"/>
          <w:rFonts w:ascii="Times New Roman" w:hAnsi="Times New Roman" w:cs="Times New Roman"/>
        </w:rPr>
        <w:t xml:space="preserve"> </w:t>
      </w:r>
      <w:r w:rsidR="00191FE7" w:rsidRPr="00067F06">
        <w:rPr>
          <w:rStyle w:val="selectable"/>
          <w:rFonts w:ascii="Times New Roman" w:hAnsi="Times New Roman" w:cs="Times New Roman"/>
        </w:rPr>
        <w:t>Bill &amp; Melinda Gates F</w:t>
      </w:r>
      <w:r w:rsidRPr="00067F06">
        <w:rPr>
          <w:rStyle w:val="selectable"/>
          <w:rFonts w:ascii="Times New Roman" w:hAnsi="Times New Roman" w:cs="Times New Roman"/>
        </w:rPr>
        <w:t>oundation</w:t>
      </w:r>
      <w:r w:rsidR="00191FE7" w:rsidRPr="00067F06">
        <w:rPr>
          <w:rStyle w:val="selectable"/>
          <w:rFonts w:ascii="Times New Roman" w:hAnsi="Times New Roman" w:cs="Times New Roman"/>
        </w:rPr>
        <w:t xml:space="preserve">. </w:t>
      </w:r>
      <w:r w:rsidR="003C32E3">
        <w:rPr>
          <w:rStyle w:val="selectable"/>
          <w:rFonts w:ascii="Times New Roman" w:hAnsi="Times New Roman" w:cs="Times New Roman"/>
        </w:rPr>
        <w:t xml:space="preserve">Available at: </w:t>
      </w:r>
      <w:r w:rsidR="003C32E3" w:rsidRPr="003C32E3">
        <w:rPr>
          <w:rStyle w:val="selectable"/>
          <w:rFonts w:ascii="Times New Roman" w:hAnsi="Times New Roman" w:cs="Times New Roman"/>
        </w:rPr>
        <w:t>http://siteresources.worldbank.org/AFRICAEXT/Resources/258643-1271798012256/M-PESA_Kenya.pdf</w:t>
      </w:r>
    </w:p>
    <w:p w14:paraId="25BC27B4" w14:textId="77777777" w:rsidR="00D3117B" w:rsidRDefault="003C32E3" w:rsidP="00D85952">
      <w:pPr>
        <w:spacing w:line="240" w:lineRule="auto"/>
        <w:rPr>
          <w:rStyle w:val="selectable"/>
          <w:rFonts w:ascii="Times New Roman" w:hAnsi="Times New Roman" w:cs="Times New Roman"/>
        </w:rPr>
      </w:pPr>
      <w:r>
        <w:rPr>
          <w:rStyle w:val="selectable"/>
          <w:rFonts w:ascii="Times New Roman" w:hAnsi="Times New Roman" w:cs="Times New Roman"/>
        </w:rPr>
        <w:t>Mbiti</w:t>
      </w:r>
      <w:r w:rsidR="00930F2A">
        <w:rPr>
          <w:rStyle w:val="selectable"/>
          <w:rFonts w:ascii="Times New Roman" w:hAnsi="Times New Roman" w:cs="Times New Roman"/>
        </w:rPr>
        <w:t>,</w:t>
      </w:r>
      <w:r>
        <w:rPr>
          <w:rStyle w:val="selectable"/>
          <w:rFonts w:ascii="Times New Roman" w:hAnsi="Times New Roman" w:cs="Times New Roman"/>
        </w:rPr>
        <w:t xml:space="preserve"> I. and</w:t>
      </w:r>
      <w:r w:rsidR="00D3117B" w:rsidRPr="00067F06">
        <w:rPr>
          <w:rStyle w:val="selectable"/>
          <w:rFonts w:ascii="Times New Roman" w:hAnsi="Times New Roman" w:cs="Times New Roman"/>
        </w:rPr>
        <w:t xml:space="preserve"> Weil</w:t>
      </w:r>
      <w:r w:rsidR="00930F2A">
        <w:rPr>
          <w:rStyle w:val="selectable"/>
          <w:rFonts w:ascii="Times New Roman" w:hAnsi="Times New Roman" w:cs="Times New Roman"/>
        </w:rPr>
        <w:t>,</w:t>
      </w:r>
      <w:r>
        <w:rPr>
          <w:rStyle w:val="selectable"/>
          <w:rFonts w:ascii="Times New Roman" w:hAnsi="Times New Roman" w:cs="Times New Roman"/>
        </w:rPr>
        <w:t xml:space="preserve"> D.</w:t>
      </w:r>
      <w:r w:rsidR="00D3117B" w:rsidRPr="00067F06">
        <w:rPr>
          <w:rStyle w:val="selectable"/>
          <w:rFonts w:ascii="Times New Roman" w:hAnsi="Times New Roman" w:cs="Times New Roman"/>
        </w:rPr>
        <w:t xml:space="preserve"> N. (2011). </w:t>
      </w:r>
      <w:r w:rsidR="00D3117B" w:rsidRPr="00067F06">
        <w:rPr>
          <w:rStyle w:val="selectable"/>
          <w:rFonts w:ascii="Times New Roman" w:hAnsi="Times New Roman" w:cs="Times New Roman"/>
          <w:i/>
        </w:rPr>
        <w:t>Mobile Banking: The Impact of M-Pesa in Kenya</w:t>
      </w:r>
      <w:r w:rsidR="00D3117B" w:rsidRPr="00067F06">
        <w:rPr>
          <w:rStyle w:val="selectable"/>
          <w:rFonts w:ascii="Times New Roman" w:hAnsi="Times New Roman" w:cs="Times New Roman"/>
        </w:rPr>
        <w:t xml:space="preserve">. Working paper. National Bureau of Economic Research, Massachusetts. Available at: http://www.nber.org/papers/w17129 </w:t>
      </w:r>
    </w:p>
    <w:p w14:paraId="3E4BF7B6" w14:textId="77777777" w:rsidR="00930F2A" w:rsidRPr="00930F2A" w:rsidRDefault="00930F2A" w:rsidP="00D85952">
      <w:pPr>
        <w:spacing w:line="240" w:lineRule="auto"/>
        <w:rPr>
          <w:rStyle w:val="selectable"/>
          <w:rFonts w:ascii="Times New Roman" w:hAnsi="Times New Roman" w:cs="Times New Roman"/>
        </w:rPr>
      </w:pPr>
      <w:r>
        <w:rPr>
          <w:rStyle w:val="selectable"/>
          <w:rFonts w:ascii="Times New Roman" w:hAnsi="Times New Roman" w:cs="Times New Roman"/>
        </w:rPr>
        <w:t xml:space="preserve">McKay, C. and Pickens, M. (2010). </w:t>
      </w:r>
      <w:r>
        <w:rPr>
          <w:rStyle w:val="selectable"/>
          <w:rFonts w:ascii="Times New Roman" w:hAnsi="Times New Roman" w:cs="Times New Roman"/>
          <w:i/>
        </w:rPr>
        <w:t xml:space="preserve">Branchless Banking 2010: Who’s Served? At What Price? What’s Next?. </w:t>
      </w:r>
      <w:r>
        <w:rPr>
          <w:rStyle w:val="selectable"/>
          <w:rFonts w:ascii="Times New Roman" w:hAnsi="Times New Roman" w:cs="Times New Roman"/>
        </w:rPr>
        <w:t xml:space="preserve">Focus Note CGAP, no. 66. Available at: </w:t>
      </w:r>
      <w:r w:rsidRPr="00930F2A">
        <w:rPr>
          <w:rStyle w:val="selectable"/>
          <w:rFonts w:ascii="Times New Roman" w:hAnsi="Times New Roman" w:cs="Times New Roman"/>
        </w:rPr>
        <w:t>https://www.cgap.org/sites/default/files/CGAP-Focus-Note-Branchless-Banking-2010-Who-Is-Served-At-What-Price-What-Is-Next-Sep-2010.pdf</w:t>
      </w:r>
      <w:r>
        <w:rPr>
          <w:rStyle w:val="selectable"/>
          <w:rFonts w:ascii="Times New Roman" w:hAnsi="Times New Roman" w:cs="Times New Roman"/>
        </w:rPr>
        <w:t xml:space="preserve"> </w:t>
      </w:r>
    </w:p>
    <w:p w14:paraId="036ADA5C" w14:textId="77777777" w:rsidR="00533593" w:rsidRPr="0070597D" w:rsidRDefault="00533593"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Morawczynski, O. (2007). </w:t>
      </w:r>
      <w:r w:rsidRPr="00067F06">
        <w:rPr>
          <w:rStyle w:val="selectable"/>
          <w:rFonts w:ascii="Times New Roman" w:hAnsi="Times New Roman" w:cs="Times New Roman"/>
          <w:i/>
        </w:rPr>
        <w:t xml:space="preserve">Innovations in mobile banking: The case of M-PESA.  </w:t>
      </w:r>
      <w:r w:rsidRPr="00067F06">
        <w:rPr>
          <w:rStyle w:val="selectable"/>
          <w:rFonts w:ascii="Times New Roman" w:hAnsi="Times New Roman" w:cs="Times New Roman"/>
        </w:rPr>
        <w:t xml:space="preserve">Power Point presented at the First National Consultative Forum on Microfinance. November 12-14, in Khartoum, Sudan. </w:t>
      </w:r>
      <w:r w:rsidR="00F91B15" w:rsidRPr="0070597D">
        <w:rPr>
          <w:rStyle w:val="selectable"/>
          <w:rFonts w:ascii="Times New Roman" w:hAnsi="Times New Roman" w:cs="Times New Roman"/>
        </w:rPr>
        <w:t xml:space="preserve">Available at: </w:t>
      </w:r>
      <w:r w:rsidRPr="0070597D">
        <w:rPr>
          <w:rStyle w:val="selectable"/>
          <w:rFonts w:ascii="Times New Roman" w:hAnsi="Times New Roman" w:cs="Times New Roman"/>
        </w:rPr>
        <w:t>http://www.mfucbos.gov.sd/html/res/File/Olga%20Morawczynski-M-PESA-Final.pdf.</w:t>
      </w:r>
    </w:p>
    <w:p w14:paraId="3547BBB6" w14:textId="77777777" w:rsidR="007D3E98" w:rsidRPr="00067F06" w:rsidRDefault="00FC5B72"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Morawczynski, O</w:t>
      </w:r>
      <w:r w:rsidR="005621A5" w:rsidRPr="00067F06">
        <w:rPr>
          <w:rStyle w:val="selectable"/>
          <w:rFonts w:ascii="Times New Roman" w:hAnsi="Times New Roman" w:cs="Times New Roman"/>
        </w:rPr>
        <w:t xml:space="preserve">. </w:t>
      </w:r>
      <w:r w:rsidRPr="00067F06">
        <w:rPr>
          <w:rStyle w:val="selectable"/>
          <w:rFonts w:ascii="Times New Roman" w:hAnsi="Times New Roman" w:cs="Times New Roman"/>
        </w:rPr>
        <w:t>(</w:t>
      </w:r>
      <w:r w:rsidR="005621A5" w:rsidRPr="00067F06">
        <w:rPr>
          <w:rStyle w:val="selectable"/>
          <w:rFonts w:ascii="Times New Roman" w:hAnsi="Times New Roman" w:cs="Times New Roman"/>
        </w:rPr>
        <w:t>2009</w:t>
      </w:r>
      <w:r w:rsidRPr="00067F06">
        <w:rPr>
          <w:rStyle w:val="selectable"/>
          <w:rFonts w:ascii="Times New Roman" w:hAnsi="Times New Roman" w:cs="Times New Roman"/>
        </w:rPr>
        <w:t>)</w:t>
      </w:r>
      <w:r w:rsidR="005621A5" w:rsidRPr="00067F06">
        <w:rPr>
          <w:rStyle w:val="selectable"/>
          <w:rFonts w:ascii="Times New Roman" w:hAnsi="Times New Roman" w:cs="Times New Roman"/>
        </w:rPr>
        <w:t xml:space="preserve">. </w:t>
      </w:r>
      <w:r w:rsidR="007D3E98" w:rsidRPr="00067F06">
        <w:rPr>
          <w:rStyle w:val="selectable"/>
          <w:rFonts w:ascii="Times New Roman" w:hAnsi="Times New Roman" w:cs="Times New Roman"/>
        </w:rPr>
        <w:t>Exploring the usage and impact of “transformational” mobile financial service</w:t>
      </w:r>
      <w:r w:rsidR="0070597D">
        <w:rPr>
          <w:rStyle w:val="selectable"/>
          <w:rFonts w:ascii="Times New Roman" w:hAnsi="Times New Roman" w:cs="Times New Roman"/>
        </w:rPr>
        <w:t>s: the case of M-PESA in Kenya.</w:t>
      </w:r>
      <w:r w:rsidR="007D3E98" w:rsidRPr="00067F06">
        <w:rPr>
          <w:rStyle w:val="selectable"/>
          <w:rFonts w:ascii="Times New Roman" w:hAnsi="Times New Roman" w:cs="Times New Roman"/>
        </w:rPr>
        <w:t xml:space="preserve">  </w:t>
      </w:r>
      <w:r w:rsidR="007D3E98" w:rsidRPr="00067F06">
        <w:rPr>
          <w:rStyle w:val="selectable"/>
          <w:rFonts w:ascii="Times New Roman" w:hAnsi="Times New Roman" w:cs="Times New Roman"/>
          <w:i/>
        </w:rPr>
        <w:t>Journal of Eastern African Studies</w:t>
      </w:r>
      <w:r w:rsidR="0070597D">
        <w:rPr>
          <w:rStyle w:val="selectable"/>
          <w:rFonts w:ascii="Times New Roman" w:hAnsi="Times New Roman" w:cs="Times New Roman"/>
        </w:rPr>
        <w:t>, no.</w:t>
      </w:r>
      <w:r w:rsidR="007D3E98" w:rsidRPr="00067F06">
        <w:rPr>
          <w:rStyle w:val="selectable"/>
          <w:rFonts w:ascii="Times New Roman" w:hAnsi="Times New Roman" w:cs="Times New Roman"/>
        </w:rPr>
        <w:t>3(3)</w:t>
      </w:r>
      <w:r w:rsidR="0070597D">
        <w:rPr>
          <w:rStyle w:val="selectable"/>
          <w:rFonts w:ascii="Times New Roman" w:hAnsi="Times New Roman" w:cs="Times New Roman"/>
        </w:rPr>
        <w:t>, pp.</w:t>
      </w:r>
      <w:r w:rsidR="007D3E98" w:rsidRPr="00067F06">
        <w:rPr>
          <w:rStyle w:val="selectable"/>
          <w:rFonts w:ascii="Times New Roman" w:hAnsi="Times New Roman" w:cs="Times New Roman"/>
        </w:rPr>
        <w:t xml:space="preserve">509-525. </w:t>
      </w:r>
    </w:p>
    <w:p w14:paraId="1BF9091D" w14:textId="77777777" w:rsidR="00533593" w:rsidRPr="00067F06" w:rsidRDefault="00533593"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lastRenderedPageBreak/>
        <w:t xml:space="preserve">Morawczynski, O. and Pickens, M. (2009). </w:t>
      </w:r>
      <w:r w:rsidRPr="0070597D">
        <w:rPr>
          <w:rStyle w:val="selectable"/>
          <w:rFonts w:ascii="Times New Roman" w:hAnsi="Times New Roman" w:cs="Times New Roman"/>
          <w:i/>
        </w:rPr>
        <w:t>Poor people using mobile financial services: Observations on customer usag</w:t>
      </w:r>
      <w:r w:rsidR="0070597D" w:rsidRPr="0070597D">
        <w:rPr>
          <w:rStyle w:val="selectable"/>
          <w:rFonts w:ascii="Times New Roman" w:hAnsi="Times New Roman" w:cs="Times New Roman"/>
          <w:i/>
        </w:rPr>
        <w:t>e and impact from M-PESA</w:t>
      </w:r>
      <w:r w:rsidR="0070597D">
        <w:rPr>
          <w:rStyle w:val="selectable"/>
          <w:rFonts w:ascii="Times New Roman" w:hAnsi="Times New Roman" w:cs="Times New Roman"/>
        </w:rPr>
        <w:t xml:space="preserve">. CGAP. </w:t>
      </w:r>
      <w:r w:rsidR="007D3E98" w:rsidRPr="00067F06">
        <w:rPr>
          <w:rStyle w:val="selectable"/>
          <w:rFonts w:ascii="Times New Roman" w:hAnsi="Times New Roman" w:cs="Times New Roman"/>
        </w:rPr>
        <w:t xml:space="preserve">Available at: http://www.cgap.org/gm/document1.9.36723/BR_Poor_People_Using_Mobile_Financial_Services.pdf  </w:t>
      </w:r>
    </w:p>
    <w:p w14:paraId="3BDF68C4" w14:textId="77777777" w:rsidR="00391562" w:rsidRDefault="00391562"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Plyler, M., Haas, S. and Nagarajan, G. (2010). </w:t>
      </w:r>
      <w:r w:rsidRPr="00067F06">
        <w:rPr>
          <w:rStyle w:val="selectable"/>
          <w:rFonts w:ascii="Times New Roman" w:hAnsi="Times New Roman" w:cs="Times New Roman"/>
          <w:i/>
        </w:rPr>
        <w:t>Community-Level Economic Effects of M-PESA in Kenya: Initial Findings.</w:t>
      </w:r>
      <w:r w:rsidRPr="00067F06">
        <w:rPr>
          <w:rStyle w:val="selectable"/>
          <w:rFonts w:ascii="Times New Roman" w:hAnsi="Times New Roman" w:cs="Times New Roman"/>
        </w:rPr>
        <w:t xml:space="preserve"> Iris Center, University of Maryland.</w:t>
      </w:r>
      <w:r w:rsidR="001C67A8" w:rsidRPr="00067F06">
        <w:rPr>
          <w:rStyle w:val="selectable"/>
          <w:rFonts w:ascii="Times New Roman" w:hAnsi="Times New Roman" w:cs="Times New Roman"/>
        </w:rPr>
        <w:t xml:space="preserve"> Available at: </w:t>
      </w:r>
      <w:hyperlink r:id="rId25" w:history="1">
        <w:r w:rsidR="002E5792" w:rsidRPr="00067F06">
          <w:rPr>
            <w:rStyle w:val="selectable"/>
            <w:rFonts w:ascii="Times New Roman" w:hAnsi="Times New Roman" w:cs="Times New Roman"/>
          </w:rPr>
          <w:t>http://www.fsassessment.umd.edu/publications/effects-mpesa-kenya.html</w:t>
        </w:r>
      </w:hyperlink>
      <w:r w:rsidR="001C67A8" w:rsidRPr="00067F06">
        <w:rPr>
          <w:rStyle w:val="selectable"/>
          <w:rFonts w:ascii="Times New Roman" w:hAnsi="Times New Roman" w:cs="Times New Roman"/>
        </w:rPr>
        <w:t xml:space="preserve"> </w:t>
      </w:r>
    </w:p>
    <w:p w14:paraId="04C2E8C5" w14:textId="77777777" w:rsidR="00554F17" w:rsidRDefault="00554F17" w:rsidP="00554F17">
      <w:pPr>
        <w:spacing w:line="240" w:lineRule="auto"/>
        <w:rPr>
          <w:rFonts w:ascii="Times New Roman" w:hAnsi="Times New Roman" w:cs="Times New Roman"/>
        </w:rPr>
      </w:pPr>
      <w:r w:rsidRPr="0012059C">
        <w:rPr>
          <w:rFonts w:ascii="Times New Roman" w:hAnsi="Times New Roman" w:cs="Times New Roman"/>
        </w:rPr>
        <w:t>Nargundkar, R</w:t>
      </w:r>
      <w:r>
        <w:rPr>
          <w:rFonts w:ascii="Times New Roman" w:hAnsi="Times New Roman" w:cs="Times New Roman"/>
        </w:rPr>
        <w:t>.</w:t>
      </w:r>
      <w:r w:rsidRPr="0012059C">
        <w:rPr>
          <w:rFonts w:ascii="Times New Roman" w:hAnsi="Times New Roman" w:cs="Times New Roman"/>
        </w:rPr>
        <w:t xml:space="preserve"> </w:t>
      </w:r>
      <w:r>
        <w:rPr>
          <w:rFonts w:ascii="Times New Roman" w:hAnsi="Times New Roman" w:cs="Times New Roman"/>
        </w:rPr>
        <w:t>(</w:t>
      </w:r>
      <w:r w:rsidRPr="0012059C">
        <w:rPr>
          <w:rFonts w:ascii="Times New Roman" w:hAnsi="Times New Roman" w:cs="Times New Roman"/>
        </w:rPr>
        <w:t>2008</w:t>
      </w:r>
      <w:r>
        <w:rPr>
          <w:rFonts w:ascii="Times New Roman" w:hAnsi="Times New Roman" w:cs="Times New Roman"/>
        </w:rPr>
        <w:t>).</w:t>
      </w:r>
      <w:r w:rsidRPr="0012059C">
        <w:rPr>
          <w:rFonts w:ascii="Times New Roman" w:hAnsi="Times New Roman" w:cs="Times New Roman"/>
        </w:rPr>
        <w:t xml:space="preserve"> </w:t>
      </w:r>
      <w:r w:rsidRPr="00FB0FCE">
        <w:rPr>
          <w:rFonts w:ascii="Times New Roman" w:hAnsi="Times New Roman" w:cs="Times New Roman"/>
          <w:i/>
        </w:rPr>
        <w:t>Marketing Research: Text and Cases</w:t>
      </w:r>
      <w:r>
        <w:rPr>
          <w:rFonts w:ascii="Times New Roman" w:hAnsi="Times New Roman" w:cs="Times New Roman"/>
        </w:rPr>
        <w:t>.</w:t>
      </w:r>
      <w:r w:rsidRPr="0012059C">
        <w:rPr>
          <w:rFonts w:ascii="Times New Roman" w:hAnsi="Times New Roman" w:cs="Times New Roman"/>
        </w:rPr>
        <w:t xml:space="preserve"> Tata McGraw-Hill Educational</w:t>
      </w:r>
    </w:p>
    <w:p w14:paraId="44687E92" w14:textId="77777777" w:rsidR="00554F17" w:rsidRDefault="00554F17" w:rsidP="00554F17">
      <w:pPr>
        <w:spacing w:line="240" w:lineRule="auto"/>
        <w:rPr>
          <w:rFonts w:ascii="Times New Roman" w:hAnsi="Times New Roman" w:cs="Times New Roman"/>
        </w:rPr>
      </w:pPr>
      <w:r>
        <w:rPr>
          <w:rFonts w:ascii="Times New Roman" w:hAnsi="Times New Roman" w:cs="Times New Roman"/>
        </w:rPr>
        <w:t xml:space="preserve">Neuman, W.L. (2003). </w:t>
      </w:r>
      <w:r w:rsidRPr="00C63D73">
        <w:rPr>
          <w:rFonts w:ascii="Times New Roman" w:hAnsi="Times New Roman" w:cs="Times New Roman"/>
          <w:i/>
        </w:rPr>
        <w:t>Social Research Methods: Qualitative and Quantitative Approaches.</w:t>
      </w:r>
      <w:r>
        <w:rPr>
          <w:rFonts w:ascii="Times New Roman" w:hAnsi="Times New Roman" w:cs="Times New Roman"/>
        </w:rPr>
        <w:t xml:space="preserve"> </w:t>
      </w:r>
      <w:r w:rsidRPr="009907F7">
        <w:rPr>
          <w:rFonts w:ascii="Times New Roman" w:hAnsi="Times New Roman" w:cs="Times New Roman"/>
        </w:rPr>
        <w:t>Allyn and Bacon.</w:t>
      </w:r>
    </w:p>
    <w:p w14:paraId="77CC78EF" w14:textId="77777777" w:rsidR="002E5792" w:rsidRPr="00067F06" w:rsidRDefault="002278AD"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Prahal</w:t>
      </w:r>
      <w:r w:rsidR="002E5792" w:rsidRPr="00067F06">
        <w:rPr>
          <w:rStyle w:val="selectable"/>
          <w:rFonts w:ascii="Times New Roman" w:hAnsi="Times New Roman" w:cs="Times New Roman"/>
        </w:rPr>
        <w:t xml:space="preserve">ad, C.K. (2006). </w:t>
      </w:r>
      <w:r w:rsidR="002E5792" w:rsidRPr="00067F06">
        <w:rPr>
          <w:rStyle w:val="selectable"/>
          <w:rFonts w:ascii="Times New Roman" w:hAnsi="Times New Roman" w:cs="Times New Roman"/>
          <w:i/>
        </w:rPr>
        <w:t>The fortune at the bottom of the pyramid: eradicating poverty through profits.</w:t>
      </w:r>
      <w:r w:rsidR="002E5792" w:rsidRPr="00067F06">
        <w:rPr>
          <w:rStyle w:val="selectable"/>
          <w:rFonts w:ascii="Times New Roman" w:hAnsi="Times New Roman" w:cs="Times New Roman"/>
        </w:rPr>
        <w:t xml:space="preserve"> </w:t>
      </w:r>
      <w:r w:rsidR="0070597D">
        <w:rPr>
          <w:rStyle w:val="selectable"/>
          <w:rFonts w:ascii="Times New Roman" w:hAnsi="Times New Roman" w:cs="Times New Roman"/>
        </w:rPr>
        <w:t xml:space="preserve">New Jersey: Wharton School of Publishing. </w:t>
      </w:r>
    </w:p>
    <w:p w14:paraId="7A48571E" w14:textId="77777777" w:rsidR="003F7C16" w:rsidRPr="00067F06" w:rsidRDefault="003F7C16"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Rahim, N., Ken, W. and Franceschelli, M. (2009).</w:t>
      </w:r>
      <w:r w:rsidRPr="00067F06">
        <w:rPr>
          <w:rStyle w:val="selectable"/>
          <w:rFonts w:ascii="Times New Roman" w:hAnsi="Times New Roman" w:cs="Times New Roman"/>
          <w:i/>
        </w:rPr>
        <w:t xml:space="preserve"> Financial inclusion amongst new migrants in Northern Ireland: A literature review. </w:t>
      </w:r>
      <w:r w:rsidRPr="00067F06">
        <w:rPr>
          <w:rStyle w:val="selectable"/>
          <w:rFonts w:ascii="Times New Roman" w:hAnsi="Times New Roman" w:cs="Times New Roman"/>
        </w:rPr>
        <w:t xml:space="preserve">London: Information Centre about Asylum and Refugees. </w:t>
      </w:r>
    </w:p>
    <w:p w14:paraId="44430220" w14:textId="77777777" w:rsidR="009F6BBC" w:rsidRPr="00067F06" w:rsidRDefault="009F6BBC"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Reeves, H. and Baden, S. (2000). </w:t>
      </w:r>
      <w:r w:rsidRPr="00A40AC6">
        <w:rPr>
          <w:rStyle w:val="selectable"/>
          <w:rFonts w:ascii="Times New Roman" w:hAnsi="Times New Roman" w:cs="Times New Roman"/>
          <w:i/>
        </w:rPr>
        <w:t>Gender and Development: Concepts and Definitions</w:t>
      </w:r>
      <w:r w:rsidR="00A40AC6" w:rsidRPr="00A40AC6">
        <w:rPr>
          <w:rStyle w:val="selectable"/>
          <w:rFonts w:ascii="Times New Roman" w:hAnsi="Times New Roman" w:cs="Times New Roman"/>
          <w:i/>
        </w:rPr>
        <w:t>.</w:t>
      </w:r>
      <w:r w:rsidR="00A40AC6">
        <w:rPr>
          <w:rStyle w:val="selectable"/>
          <w:rFonts w:ascii="Times New Roman" w:hAnsi="Times New Roman" w:cs="Times New Roman"/>
        </w:rPr>
        <w:t xml:space="preserve"> Sussex: </w:t>
      </w:r>
      <w:r w:rsidR="00A40AC6" w:rsidRPr="00A40AC6">
        <w:rPr>
          <w:rStyle w:val="selectable"/>
          <w:rFonts w:ascii="Times New Roman" w:hAnsi="Times New Roman" w:cs="Times New Roman"/>
        </w:rPr>
        <w:t>BRIDGE Development</w:t>
      </w:r>
      <w:r w:rsidR="00A40AC6">
        <w:rPr>
          <w:rStyle w:val="selectable"/>
          <w:rFonts w:ascii="Times New Roman" w:hAnsi="Times New Roman" w:cs="Times New Roman"/>
        </w:rPr>
        <w:t xml:space="preserve"> -</w:t>
      </w:r>
      <w:r w:rsidR="00A40AC6" w:rsidRPr="00A40AC6">
        <w:rPr>
          <w:rStyle w:val="selectable"/>
          <w:rFonts w:ascii="Times New Roman" w:hAnsi="Times New Roman" w:cs="Times New Roman"/>
        </w:rPr>
        <w:t xml:space="preserve"> Gender Report 55.</w:t>
      </w:r>
      <w:r w:rsidR="00A40AC6">
        <w:rPr>
          <w:rStyle w:val="selectable"/>
          <w:rFonts w:ascii="Times New Roman" w:hAnsi="Times New Roman" w:cs="Times New Roman"/>
        </w:rPr>
        <w:t xml:space="preserve"> Available at: </w:t>
      </w:r>
      <w:r w:rsidR="00A40AC6" w:rsidRPr="00A40AC6">
        <w:rPr>
          <w:rStyle w:val="selectable"/>
          <w:rFonts w:ascii="Times New Roman" w:hAnsi="Times New Roman" w:cs="Times New Roman"/>
        </w:rPr>
        <w:t>http://www.bridge.ids.ac.uk/sites/bridge.ids.ac.uk/files/reports/re55.pdf</w:t>
      </w:r>
    </w:p>
    <w:p w14:paraId="59B55293" w14:textId="77777777" w:rsidR="009B4908" w:rsidRDefault="009B490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Reserve Bank of India (RBI). (2008). </w:t>
      </w:r>
      <w:r w:rsidRPr="00A40AC6">
        <w:rPr>
          <w:rStyle w:val="selectable"/>
          <w:rFonts w:ascii="Times New Roman" w:hAnsi="Times New Roman" w:cs="Times New Roman"/>
          <w:i/>
        </w:rPr>
        <w:t>Report on currency and finance.</w:t>
      </w:r>
      <w:r w:rsidRPr="00067F06">
        <w:rPr>
          <w:rStyle w:val="selectable"/>
          <w:rFonts w:ascii="Times New Roman" w:hAnsi="Times New Roman" w:cs="Times New Roman"/>
        </w:rPr>
        <w:t xml:space="preserve"> Mumbai: RBI.</w:t>
      </w:r>
    </w:p>
    <w:p w14:paraId="1C2DC026" w14:textId="77777777" w:rsidR="00554F17" w:rsidRPr="00D170DA" w:rsidRDefault="00554F17" w:rsidP="00554F17">
      <w:pPr>
        <w:spacing w:line="240" w:lineRule="auto"/>
        <w:rPr>
          <w:rFonts w:ascii="Times New Roman" w:hAnsi="Times New Roman" w:cs="Times New Roman"/>
        </w:rPr>
      </w:pPr>
      <w:r w:rsidRPr="00E82465">
        <w:rPr>
          <w:rFonts w:ascii="Times New Roman" w:hAnsi="Times New Roman" w:cs="Times New Roman"/>
        </w:rPr>
        <w:t xml:space="preserve">Sale, J. E., Lohfeld, L. H., &amp; Brazil, K. (2002). </w:t>
      </w:r>
      <w:r w:rsidRPr="00C63D73">
        <w:rPr>
          <w:rFonts w:ascii="Times New Roman" w:hAnsi="Times New Roman" w:cs="Times New Roman"/>
          <w:i/>
        </w:rPr>
        <w:t>Revisiting the Quantitative-Qualitative Debate: Implications for Mixed-Methods Research</w:t>
      </w:r>
      <w:r w:rsidRPr="00E82465">
        <w:rPr>
          <w:rFonts w:ascii="Times New Roman" w:hAnsi="Times New Roman" w:cs="Times New Roman"/>
        </w:rPr>
        <w:t>. Quality &amp; Quantity, no 36, 43-53.</w:t>
      </w:r>
    </w:p>
    <w:p w14:paraId="2231371E" w14:textId="77777777" w:rsidR="00554F17" w:rsidRDefault="00554F17" w:rsidP="00554F17">
      <w:pPr>
        <w:spacing w:line="240" w:lineRule="auto"/>
        <w:rPr>
          <w:rFonts w:ascii="Times New Roman" w:hAnsi="Times New Roman" w:cs="Times New Roman"/>
        </w:rPr>
      </w:pPr>
      <w:r>
        <w:rPr>
          <w:rFonts w:ascii="Times New Roman" w:hAnsi="Times New Roman" w:cs="Times New Roman"/>
        </w:rPr>
        <w:t>Sandhusen, R. L.</w:t>
      </w:r>
      <w:r w:rsidRPr="00D170DA">
        <w:rPr>
          <w:rFonts w:ascii="Times New Roman" w:hAnsi="Times New Roman" w:cs="Times New Roman"/>
        </w:rPr>
        <w:t xml:space="preserve"> </w:t>
      </w:r>
      <w:r>
        <w:rPr>
          <w:rFonts w:ascii="Times New Roman" w:hAnsi="Times New Roman" w:cs="Times New Roman"/>
        </w:rPr>
        <w:t>(</w:t>
      </w:r>
      <w:r w:rsidRPr="00D170DA">
        <w:rPr>
          <w:rFonts w:ascii="Times New Roman" w:hAnsi="Times New Roman" w:cs="Times New Roman"/>
        </w:rPr>
        <w:t>2000</w:t>
      </w:r>
      <w:r>
        <w:rPr>
          <w:rFonts w:ascii="Times New Roman" w:hAnsi="Times New Roman" w:cs="Times New Roman"/>
        </w:rPr>
        <w:t>).</w:t>
      </w:r>
      <w:r w:rsidRPr="00D170DA">
        <w:rPr>
          <w:rFonts w:ascii="Times New Roman" w:hAnsi="Times New Roman" w:cs="Times New Roman"/>
        </w:rPr>
        <w:t xml:space="preserve"> </w:t>
      </w:r>
      <w:r w:rsidRPr="00FF6A02">
        <w:rPr>
          <w:rFonts w:ascii="Times New Roman" w:hAnsi="Times New Roman" w:cs="Times New Roman"/>
          <w:i/>
        </w:rPr>
        <w:t>Marketing</w:t>
      </w:r>
      <w:r>
        <w:rPr>
          <w:rFonts w:ascii="Times New Roman" w:hAnsi="Times New Roman" w:cs="Times New Roman"/>
        </w:rPr>
        <w:t>.</w:t>
      </w:r>
      <w:r w:rsidRPr="00D170DA">
        <w:rPr>
          <w:rFonts w:ascii="Times New Roman" w:hAnsi="Times New Roman" w:cs="Times New Roman"/>
        </w:rPr>
        <w:t xml:space="preserve"> Barrons</w:t>
      </w:r>
      <w:r>
        <w:rPr>
          <w:rFonts w:ascii="Times New Roman" w:hAnsi="Times New Roman" w:cs="Times New Roman"/>
        </w:rPr>
        <w:t>.</w:t>
      </w:r>
    </w:p>
    <w:p w14:paraId="551C2E0C" w14:textId="77777777" w:rsidR="00554F17" w:rsidRDefault="00554F17" w:rsidP="00554F17">
      <w:pPr>
        <w:spacing w:line="240" w:lineRule="auto"/>
        <w:rPr>
          <w:rFonts w:ascii="Times New Roman" w:hAnsi="Times New Roman" w:cs="Times New Roman"/>
        </w:rPr>
      </w:pPr>
      <w:r>
        <w:rPr>
          <w:rFonts w:ascii="Times New Roman" w:hAnsi="Times New Roman" w:cs="Times New Roman"/>
        </w:rPr>
        <w:t xml:space="preserve">Saunders, M., Lewis, P. and Thornhill, A. (2007). </w:t>
      </w:r>
      <w:r>
        <w:rPr>
          <w:rFonts w:ascii="Times New Roman" w:hAnsi="Times New Roman" w:cs="Times New Roman"/>
          <w:i/>
        </w:rPr>
        <w:t xml:space="preserve">Research Methods for Business Students. </w:t>
      </w:r>
      <w:r>
        <w:rPr>
          <w:rFonts w:ascii="Times New Roman" w:hAnsi="Times New Roman" w:cs="Times New Roman"/>
        </w:rPr>
        <w:t>Pearson Education. Available at: h</w:t>
      </w:r>
      <w:r w:rsidRPr="00B03829">
        <w:rPr>
          <w:rFonts w:ascii="Times New Roman" w:hAnsi="Times New Roman" w:cs="Times New Roman"/>
        </w:rPr>
        <w:t>ttps://is.vsfs.cz/el/6410/leto2014/BA_BSeBM/um/Research_Methods_for_Business_Students__5th_Edition.pdf</w:t>
      </w:r>
    </w:p>
    <w:p w14:paraId="351F6C62" w14:textId="77777777" w:rsidR="006234FA" w:rsidRPr="00067F06" w:rsidRDefault="006234FA"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Sen, G. (1993). </w:t>
      </w:r>
      <w:r w:rsidRPr="00224C39">
        <w:rPr>
          <w:rStyle w:val="selectable"/>
          <w:rFonts w:ascii="Times New Roman" w:hAnsi="Times New Roman" w:cs="Times New Roman"/>
          <w:i/>
        </w:rPr>
        <w:t>Women’s Empowerment and Human Rights: The Challenge to Policy.</w:t>
      </w:r>
      <w:r w:rsidRPr="00067F06">
        <w:rPr>
          <w:rStyle w:val="selectable"/>
          <w:rFonts w:ascii="Times New Roman" w:hAnsi="Times New Roman" w:cs="Times New Roman"/>
        </w:rPr>
        <w:t xml:space="preserve"> Paper presented at the Population Summit of the World’s Scientific Academies.   </w:t>
      </w:r>
    </w:p>
    <w:p w14:paraId="118DC645" w14:textId="77777777" w:rsidR="00E843EC" w:rsidRPr="00067F06" w:rsidRDefault="00E843EC"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Sen,</w:t>
      </w:r>
      <w:r w:rsidR="00224C39">
        <w:rPr>
          <w:rStyle w:val="selectable"/>
          <w:rFonts w:ascii="Times New Roman" w:hAnsi="Times New Roman" w:cs="Times New Roman"/>
        </w:rPr>
        <w:t xml:space="preserve"> S., and Choudhary, V. (2011). </w:t>
      </w:r>
      <w:r w:rsidRPr="00067F06">
        <w:rPr>
          <w:rStyle w:val="selectable"/>
          <w:rFonts w:ascii="Times New Roman" w:hAnsi="Times New Roman" w:cs="Times New Roman"/>
        </w:rPr>
        <w:t>ICT Applications fo</w:t>
      </w:r>
      <w:r w:rsidR="00224C39">
        <w:rPr>
          <w:rStyle w:val="selectable"/>
          <w:rFonts w:ascii="Times New Roman" w:hAnsi="Times New Roman" w:cs="Times New Roman"/>
        </w:rPr>
        <w:t>r Agricultural Risk Management.</w:t>
      </w:r>
      <w:r w:rsidRPr="00067F06">
        <w:rPr>
          <w:rStyle w:val="selectable"/>
          <w:rFonts w:ascii="Times New Roman" w:hAnsi="Times New Roman" w:cs="Times New Roman"/>
        </w:rPr>
        <w:t xml:space="preserve"> </w:t>
      </w:r>
      <w:r w:rsidRPr="00067F06">
        <w:rPr>
          <w:rStyle w:val="selectable"/>
          <w:rFonts w:ascii="Times New Roman" w:hAnsi="Times New Roman" w:cs="Times New Roman"/>
          <w:i/>
        </w:rPr>
        <w:t>ICT in Agriculture Sourcebook</w:t>
      </w:r>
      <w:r w:rsidRPr="00067F06">
        <w:rPr>
          <w:rStyle w:val="selectable"/>
          <w:rFonts w:ascii="Times New Roman" w:hAnsi="Times New Roman" w:cs="Times New Roman"/>
        </w:rPr>
        <w:t xml:space="preserve">. Washington, DC: World Bank. Available at: </w:t>
      </w:r>
      <w:r w:rsidR="00BF22FA" w:rsidRPr="00BF22FA">
        <w:rPr>
          <w:rStyle w:val="selectable"/>
          <w:rFonts w:ascii="Times New Roman" w:hAnsi="Times New Roman" w:cs="Times New Roman"/>
        </w:rPr>
        <w:t>http://www.ictinagriculture.org/sourcebook/module-11-ict-applications-agricultural-risk-management</w:t>
      </w:r>
    </w:p>
    <w:p w14:paraId="06FBF04E" w14:textId="77777777" w:rsidR="00FC5B72" w:rsidRDefault="00FC5B72"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Simonsson, E. and Walin, A. (2015). </w:t>
      </w:r>
      <w:r w:rsidRPr="00067F06">
        <w:rPr>
          <w:rStyle w:val="selectable"/>
          <w:rFonts w:ascii="Times New Roman" w:hAnsi="Times New Roman" w:cs="Times New Roman"/>
          <w:i/>
        </w:rPr>
        <w:t>Mobile banking and women empowerment, A field study in Kenya.</w:t>
      </w:r>
      <w:r w:rsidRPr="00067F06">
        <w:rPr>
          <w:rStyle w:val="selectable"/>
          <w:rFonts w:ascii="Times New Roman" w:hAnsi="Times New Roman" w:cs="Times New Roman"/>
        </w:rPr>
        <w:t xml:space="preserve"> </w:t>
      </w:r>
      <w:r w:rsidRPr="00067F06">
        <w:rPr>
          <w:rStyle w:val="selectable"/>
          <w:rFonts w:ascii="Times New Roman" w:hAnsi="Times New Roman" w:cs="Times New Roman"/>
          <w:iCs/>
        </w:rPr>
        <w:t>Lund University</w:t>
      </w:r>
      <w:r w:rsidRPr="00067F06">
        <w:rPr>
          <w:rStyle w:val="selectable"/>
          <w:rFonts w:ascii="Times New Roman" w:hAnsi="Times New Roman" w:cs="Times New Roman"/>
        </w:rPr>
        <w:t>.</w:t>
      </w:r>
    </w:p>
    <w:p w14:paraId="0A3E8C66" w14:textId="77777777" w:rsidR="00554F17" w:rsidRDefault="00554F17" w:rsidP="00D85952">
      <w:pPr>
        <w:spacing w:line="240" w:lineRule="auto"/>
        <w:rPr>
          <w:rFonts w:ascii="Times New Roman" w:hAnsi="Times New Roman" w:cs="Times New Roman"/>
        </w:rPr>
      </w:pPr>
      <w:r>
        <w:rPr>
          <w:rFonts w:ascii="Times New Roman" w:hAnsi="Times New Roman" w:cs="Times New Roman"/>
        </w:rPr>
        <w:t>Singh, K.</w:t>
      </w:r>
      <w:r w:rsidRPr="00D170DA">
        <w:rPr>
          <w:rFonts w:ascii="Times New Roman" w:hAnsi="Times New Roman" w:cs="Times New Roman"/>
        </w:rPr>
        <w:t xml:space="preserve"> </w:t>
      </w:r>
      <w:r>
        <w:rPr>
          <w:rFonts w:ascii="Times New Roman" w:hAnsi="Times New Roman" w:cs="Times New Roman"/>
        </w:rPr>
        <w:t>(2007).</w:t>
      </w:r>
      <w:r w:rsidRPr="00D170DA">
        <w:rPr>
          <w:rFonts w:ascii="Times New Roman" w:hAnsi="Times New Roman" w:cs="Times New Roman"/>
        </w:rPr>
        <w:t xml:space="preserve"> </w:t>
      </w:r>
      <w:r w:rsidRPr="00FF6A02">
        <w:rPr>
          <w:rFonts w:ascii="Times New Roman" w:hAnsi="Times New Roman" w:cs="Times New Roman"/>
          <w:i/>
        </w:rPr>
        <w:t>Quantitative Social Research Methods.</w:t>
      </w:r>
      <w:r w:rsidRPr="00D170DA">
        <w:rPr>
          <w:rFonts w:ascii="Times New Roman" w:hAnsi="Times New Roman" w:cs="Times New Roman"/>
        </w:rPr>
        <w:t xml:space="preserve"> SAGE Publications</w:t>
      </w:r>
    </w:p>
    <w:p w14:paraId="1C9CD10A" w14:textId="77777777" w:rsidR="00552B59" w:rsidRDefault="00552B59" w:rsidP="00552B59">
      <w:pPr>
        <w:rPr>
          <w:rFonts w:ascii="Times New Roman" w:hAnsi="Times New Roman" w:cs="Times New Roman"/>
        </w:rPr>
      </w:pPr>
      <w:r w:rsidRPr="00AD77BD">
        <w:rPr>
          <w:rFonts w:ascii="Times New Roman" w:hAnsi="Times New Roman" w:cs="Times New Roman"/>
        </w:rPr>
        <w:t>Stevens, J. P. (2002). Applied multivariate statistics for the social sciences (4th ed.). Mahwah, NJ: Lawrence Erlbaum Associates.</w:t>
      </w:r>
    </w:p>
    <w:p w14:paraId="470C3803" w14:textId="77777777" w:rsidR="006503A7" w:rsidRPr="00067F06" w:rsidRDefault="006503A7"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Stuart, G., and Cohen, M. (2011). </w:t>
      </w:r>
      <w:r w:rsidRPr="00067F06">
        <w:rPr>
          <w:rStyle w:val="selectable"/>
          <w:rFonts w:ascii="Times New Roman" w:hAnsi="Times New Roman" w:cs="Times New Roman"/>
          <w:i/>
        </w:rPr>
        <w:t xml:space="preserve">Cash-In, Cash-Out: The Role of M-PESA in the Lives of Low-Income People. </w:t>
      </w:r>
      <w:r w:rsidRPr="00067F06">
        <w:rPr>
          <w:rStyle w:val="selectable"/>
          <w:rFonts w:ascii="Times New Roman" w:hAnsi="Times New Roman" w:cs="Times New Roman"/>
        </w:rPr>
        <w:t>Financial Services Assessment.</w:t>
      </w:r>
      <w:r w:rsidR="00F9698A">
        <w:rPr>
          <w:rStyle w:val="selectable"/>
          <w:rFonts w:ascii="Times New Roman" w:hAnsi="Times New Roman" w:cs="Times New Roman"/>
        </w:rPr>
        <w:t xml:space="preserve"> Available at: </w:t>
      </w:r>
      <w:r w:rsidR="00F9698A" w:rsidRPr="00F9698A">
        <w:rPr>
          <w:rStyle w:val="selectable"/>
          <w:rFonts w:ascii="Times New Roman" w:hAnsi="Times New Roman" w:cs="Times New Roman"/>
        </w:rPr>
        <w:t>http://www.fsassessment.umd.edu/publications/cash-in-cash-out-kenya.html</w:t>
      </w:r>
    </w:p>
    <w:p w14:paraId="3ACD9A97" w14:textId="77777777" w:rsidR="00DF5730" w:rsidRPr="00067F06" w:rsidRDefault="00DF5730"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Tobbin, P. (2012). </w:t>
      </w:r>
      <w:r w:rsidRPr="00067F06">
        <w:rPr>
          <w:rStyle w:val="selectable"/>
          <w:rFonts w:ascii="Times New Roman" w:hAnsi="Times New Roman" w:cs="Times New Roman"/>
          <w:i/>
        </w:rPr>
        <w:t>Towards a model of adoption in mobile banking by the unbanked: a qualitative study</w:t>
      </w:r>
      <w:r w:rsidR="00F9698A">
        <w:rPr>
          <w:rStyle w:val="selectable"/>
          <w:rFonts w:ascii="Times New Roman" w:hAnsi="Times New Roman" w:cs="Times New Roman"/>
        </w:rPr>
        <w:t>, no.14(</w:t>
      </w:r>
      <w:r w:rsidRPr="00067F06">
        <w:rPr>
          <w:rStyle w:val="selectable"/>
          <w:rFonts w:ascii="Times New Roman" w:hAnsi="Times New Roman" w:cs="Times New Roman"/>
        </w:rPr>
        <w:t>5</w:t>
      </w:r>
      <w:r w:rsidR="00F9698A">
        <w:rPr>
          <w:rStyle w:val="selectable"/>
          <w:rFonts w:ascii="Times New Roman" w:hAnsi="Times New Roman" w:cs="Times New Roman"/>
        </w:rPr>
        <w:t>)</w:t>
      </w:r>
      <w:r w:rsidRPr="00067F06">
        <w:rPr>
          <w:rStyle w:val="selectable"/>
          <w:rFonts w:ascii="Times New Roman" w:hAnsi="Times New Roman" w:cs="Times New Roman"/>
        </w:rPr>
        <w:t>, pp.74 – 88</w:t>
      </w:r>
    </w:p>
    <w:p w14:paraId="7CB061FA" w14:textId="77777777" w:rsidR="001C67A8" w:rsidRDefault="001C67A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lastRenderedPageBreak/>
        <w:t>Todaro, M</w:t>
      </w:r>
      <w:r w:rsidR="00480CBF">
        <w:rPr>
          <w:rStyle w:val="selectable"/>
          <w:rFonts w:ascii="Times New Roman" w:hAnsi="Times New Roman" w:cs="Times New Roman"/>
        </w:rPr>
        <w:t>. P. and</w:t>
      </w:r>
      <w:r w:rsidRPr="00067F06">
        <w:rPr>
          <w:rStyle w:val="selectable"/>
          <w:rFonts w:ascii="Times New Roman" w:hAnsi="Times New Roman" w:cs="Times New Roman"/>
        </w:rPr>
        <w:t xml:space="preserve"> Smith, S</w:t>
      </w:r>
      <w:r w:rsidR="00480CBF">
        <w:rPr>
          <w:rStyle w:val="selectable"/>
          <w:rFonts w:ascii="Times New Roman" w:hAnsi="Times New Roman" w:cs="Times New Roman"/>
        </w:rPr>
        <w:t>.</w:t>
      </w:r>
      <w:r w:rsidRPr="00067F06">
        <w:rPr>
          <w:rStyle w:val="selectable"/>
          <w:rFonts w:ascii="Times New Roman" w:hAnsi="Times New Roman" w:cs="Times New Roman"/>
        </w:rPr>
        <w:t xml:space="preserve"> C. (2011). </w:t>
      </w:r>
      <w:r w:rsidRPr="00067F06">
        <w:rPr>
          <w:rStyle w:val="selectable"/>
          <w:rFonts w:ascii="Times New Roman" w:hAnsi="Times New Roman" w:cs="Times New Roman"/>
          <w:i/>
        </w:rPr>
        <w:t>Economic Development</w:t>
      </w:r>
      <w:r w:rsidRPr="00067F06">
        <w:rPr>
          <w:rStyle w:val="selectable"/>
          <w:rFonts w:ascii="Times New Roman" w:hAnsi="Times New Roman" w:cs="Times New Roman"/>
        </w:rPr>
        <w:t xml:space="preserve">. 11th edition, </w:t>
      </w:r>
      <w:r w:rsidR="00480CBF">
        <w:rPr>
          <w:rStyle w:val="selectable"/>
          <w:rFonts w:ascii="Times New Roman" w:hAnsi="Times New Roman" w:cs="Times New Roman"/>
        </w:rPr>
        <w:t>Essex: Pearson Education Limited.</w:t>
      </w:r>
    </w:p>
    <w:p w14:paraId="15ABACD5" w14:textId="77777777" w:rsidR="00554F17" w:rsidRDefault="00554F17" w:rsidP="00D85952">
      <w:pPr>
        <w:spacing w:line="240" w:lineRule="auto"/>
        <w:rPr>
          <w:rStyle w:val="selectable"/>
          <w:rFonts w:ascii="Times New Roman" w:hAnsi="Times New Roman" w:cs="Times New Roman"/>
        </w:rPr>
      </w:pPr>
      <w:r w:rsidRPr="00A13B93">
        <w:rPr>
          <w:rFonts w:ascii="Times New Roman" w:hAnsi="Times New Roman" w:cs="Times New Roman"/>
        </w:rPr>
        <w:t xml:space="preserve">Tukey, J. W. (1977). </w:t>
      </w:r>
      <w:r w:rsidRPr="00FF6A02">
        <w:rPr>
          <w:rFonts w:ascii="Times New Roman" w:hAnsi="Times New Roman" w:cs="Times New Roman"/>
          <w:i/>
        </w:rPr>
        <w:t>Exploratory Data Analysis</w:t>
      </w:r>
      <w:r w:rsidRPr="00A13B93">
        <w:rPr>
          <w:rFonts w:ascii="Times New Roman" w:hAnsi="Times New Roman" w:cs="Times New Roman"/>
        </w:rPr>
        <w:t>. Reading: Addison-Wesley.</w:t>
      </w:r>
    </w:p>
    <w:p w14:paraId="76122857" w14:textId="77777777" w:rsidR="00CB56E8" w:rsidRDefault="00CB56E8" w:rsidP="00CB56E8">
      <w:r w:rsidRPr="00F1756E">
        <w:rPr>
          <w:rFonts w:ascii="Times New Roman" w:hAnsi="Times New Roman" w:cs="Times New Roman"/>
        </w:rPr>
        <w:t>UN</w:t>
      </w:r>
      <w:r>
        <w:rPr>
          <w:rFonts w:ascii="Times New Roman" w:hAnsi="Times New Roman" w:cs="Times New Roman"/>
        </w:rPr>
        <w:t>.</w:t>
      </w:r>
      <w:r w:rsidRPr="00F1756E">
        <w:rPr>
          <w:rFonts w:ascii="Times New Roman" w:hAnsi="Times New Roman" w:cs="Times New Roman"/>
        </w:rPr>
        <w:t xml:space="preserve"> (2015). Sustainable Development Goals.</w:t>
      </w:r>
      <w:r>
        <w:rPr>
          <w:rFonts w:ascii="Times New Roman" w:hAnsi="Times New Roman" w:cs="Times New Roman"/>
        </w:rPr>
        <w:t xml:space="preserve"> New York: UN.</w:t>
      </w:r>
      <w:r w:rsidRPr="00F1756E">
        <w:rPr>
          <w:rFonts w:ascii="Times New Roman" w:hAnsi="Times New Roman" w:cs="Times New Roman"/>
        </w:rPr>
        <w:t xml:space="preserve"> Available at: http://www.un.org/sustainabledevelopment/</w:t>
      </w:r>
    </w:p>
    <w:p w14:paraId="31A27DF4" w14:textId="77777777" w:rsidR="00DC5529" w:rsidRPr="00067F06" w:rsidRDefault="00DC5529"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UNICEF. </w:t>
      </w:r>
      <w:r w:rsidR="001B3FE6" w:rsidRPr="00067F06">
        <w:rPr>
          <w:rStyle w:val="selectable"/>
          <w:rFonts w:ascii="Times New Roman" w:hAnsi="Times New Roman" w:cs="Times New Roman"/>
        </w:rPr>
        <w:t>(</w:t>
      </w:r>
      <w:r w:rsidRPr="00067F06">
        <w:rPr>
          <w:rStyle w:val="selectable"/>
          <w:rFonts w:ascii="Times New Roman" w:hAnsi="Times New Roman" w:cs="Times New Roman"/>
        </w:rPr>
        <w:t>1994</w:t>
      </w:r>
      <w:r w:rsidR="001B3FE6" w:rsidRPr="00067F06">
        <w:rPr>
          <w:rStyle w:val="selectable"/>
          <w:rFonts w:ascii="Times New Roman" w:hAnsi="Times New Roman" w:cs="Times New Roman"/>
        </w:rPr>
        <w:t>)</w:t>
      </w:r>
      <w:r w:rsidRPr="00067F06">
        <w:rPr>
          <w:rStyle w:val="selectable"/>
          <w:rFonts w:ascii="Times New Roman" w:hAnsi="Times New Roman" w:cs="Times New Roman"/>
        </w:rPr>
        <w:t xml:space="preserve">. </w:t>
      </w:r>
      <w:r w:rsidRPr="0030101B">
        <w:rPr>
          <w:rStyle w:val="selectable"/>
          <w:rFonts w:ascii="Times New Roman" w:hAnsi="Times New Roman" w:cs="Times New Roman"/>
        </w:rPr>
        <w:t>The Women's Equality and Empowerment Framework.</w:t>
      </w:r>
      <w:r w:rsidR="00217763" w:rsidRPr="0030101B">
        <w:rPr>
          <w:rStyle w:val="selectable"/>
          <w:rFonts w:ascii="Times New Roman" w:hAnsi="Times New Roman" w:cs="Times New Roman"/>
        </w:rPr>
        <w:t xml:space="preserve">  N</w:t>
      </w:r>
      <w:r w:rsidR="00217763">
        <w:rPr>
          <w:rStyle w:val="selectable"/>
          <w:rFonts w:ascii="Times New Roman" w:hAnsi="Times New Roman" w:cs="Times New Roman"/>
        </w:rPr>
        <w:t>ew York: UNICEF.</w:t>
      </w:r>
    </w:p>
    <w:p w14:paraId="41C6C64B" w14:textId="77777777" w:rsidR="009B4908" w:rsidRPr="00067F06" w:rsidRDefault="009B490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 xml:space="preserve">UNIFEM. (2000). </w:t>
      </w:r>
      <w:r w:rsidRPr="0030101B">
        <w:rPr>
          <w:rStyle w:val="selectable"/>
          <w:rFonts w:ascii="Times New Roman" w:hAnsi="Times New Roman" w:cs="Times New Roman"/>
        </w:rPr>
        <w:t>Progress of the World’s Women</w:t>
      </w:r>
      <w:r w:rsidR="00217763" w:rsidRPr="0030101B">
        <w:rPr>
          <w:rStyle w:val="selectable"/>
          <w:rFonts w:ascii="Times New Roman" w:hAnsi="Times New Roman" w:cs="Times New Roman"/>
        </w:rPr>
        <w:t xml:space="preserve">. </w:t>
      </w:r>
      <w:r w:rsidR="00217763">
        <w:rPr>
          <w:rStyle w:val="selectable"/>
          <w:rFonts w:ascii="Times New Roman" w:hAnsi="Times New Roman" w:cs="Times New Roman"/>
        </w:rPr>
        <w:t>New York: UNIFEM.</w:t>
      </w:r>
    </w:p>
    <w:p w14:paraId="01B1FE1F" w14:textId="77777777" w:rsidR="00893A03" w:rsidRPr="00067F06" w:rsidRDefault="00893A03"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UN Women</w:t>
      </w:r>
      <w:r w:rsidR="00F841E1">
        <w:rPr>
          <w:rStyle w:val="selectable"/>
          <w:rFonts w:ascii="Times New Roman" w:hAnsi="Times New Roman" w:cs="Times New Roman"/>
        </w:rPr>
        <w:t>.</w:t>
      </w:r>
      <w:r w:rsidRPr="00067F06">
        <w:rPr>
          <w:rStyle w:val="selectable"/>
          <w:rFonts w:ascii="Times New Roman" w:hAnsi="Times New Roman" w:cs="Times New Roman"/>
        </w:rPr>
        <w:t xml:space="preserve"> (1995). </w:t>
      </w:r>
      <w:r w:rsidRPr="00067F06">
        <w:rPr>
          <w:rStyle w:val="selectable"/>
          <w:rFonts w:ascii="Times New Roman" w:hAnsi="Times New Roman" w:cs="Times New Roman"/>
          <w:i/>
        </w:rPr>
        <w:t>Beijing Platform for Action</w:t>
      </w:r>
      <w:r w:rsidRPr="00067F06">
        <w:rPr>
          <w:rStyle w:val="selectable"/>
          <w:rFonts w:ascii="Times New Roman" w:hAnsi="Times New Roman" w:cs="Times New Roman"/>
        </w:rPr>
        <w:t>. Fourth United Nations Wo</w:t>
      </w:r>
      <w:r w:rsidR="00217763">
        <w:rPr>
          <w:rStyle w:val="selectable"/>
          <w:rFonts w:ascii="Times New Roman" w:hAnsi="Times New Roman" w:cs="Times New Roman"/>
        </w:rPr>
        <w:t>rld Conference on Women in</w:t>
      </w:r>
      <w:r w:rsidRPr="00067F06">
        <w:rPr>
          <w:rStyle w:val="selectable"/>
          <w:rFonts w:ascii="Times New Roman" w:hAnsi="Times New Roman" w:cs="Times New Roman"/>
        </w:rPr>
        <w:t xml:space="preserve"> Beijing, China.</w:t>
      </w:r>
    </w:p>
    <w:p w14:paraId="246E9AB1" w14:textId="77777777" w:rsidR="00F841E1" w:rsidRDefault="001C67A8" w:rsidP="00D85952">
      <w:pPr>
        <w:spacing w:line="240" w:lineRule="auto"/>
        <w:rPr>
          <w:rStyle w:val="selectable"/>
          <w:rFonts w:ascii="Times New Roman" w:hAnsi="Times New Roman" w:cs="Times New Roman"/>
        </w:rPr>
      </w:pPr>
      <w:r w:rsidRPr="00067F06">
        <w:rPr>
          <w:rStyle w:val="selectable"/>
          <w:rFonts w:ascii="Times New Roman" w:hAnsi="Times New Roman" w:cs="Times New Roman"/>
        </w:rPr>
        <w:t>UN Women</w:t>
      </w:r>
      <w:r w:rsidR="00F841E1">
        <w:rPr>
          <w:rStyle w:val="selectable"/>
          <w:rFonts w:ascii="Times New Roman" w:hAnsi="Times New Roman" w:cs="Times New Roman"/>
        </w:rPr>
        <w:t>.</w:t>
      </w:r>
      <w:r w:rsidRPr="00067F06">
        <w:rPr>
          <w:rStyle w:val="selectable"/>
          <w:rFonts w:ascii="Times New Roman" w:hAnsi="Times New Roman" w:cs="Times New Roman"/>
        </w:rPr>
        <w:t xml:space="preserve"> (2011). </w:t>
      </w:r>
      <w:r w:rsidRPr="0030101B">
        <w:rPr>
          <w:rStyle w:val="selectable"/>
          <w:rFonts w:ascii="Times New Roman" w:hAnsi="Times New Roman" w:cs="Times New Roman"/>
        </w:rPr>
        <w:t>Women’s Empowerment Principles.</w:t>
      </w:r>
      <w:r w:rsidRPr="00067F06">
        <w:rPr>
          <w:rStyle w:val="selectable"/>
          <w:rFonts w:ascii="Times New Roman" w:hAnsi="Times New Roman" w:cs="Times New Roman"/>
        </w:rPr>
        <w:t xml:space="preserve"> </w:t>
      </w:r>
      <w:r w:rsidR="00F841E1">
        <w:rPr>
          <w:rStyle w:val="selectable"/>
          <w:rFonts w:ascii="Times New Roman" w:hAnsi="Times New Roman" w:cs="Times New Roman"/>
        </w:rPr>
        <w:t>New York: UN Women.</w:t>
      </w:r>
    </w:p>
    <w:p w14:paraId="42315151" w14:textId="77777777" w:rsidR="00DC34E8" w:rsidRDefault="00DC34E8" w:rsidP="00DC34E8">
      <w:pPr>
        <w:spacing w:line="240" w:lineRule="auto"/>
        <w:rPr>
          <w:rFonts w:ascii="Times New Roman" w:hAnsi="Times New Roman" w:cs="Times New Roman"/>
        </w:rPr>
      </w:pPr>
      <w:r>
        <w:rPr>
          <w:rFonts w:ascii="Times New Roman" w:hAnsi="Times New Roman" w:cs="Times New Roman"/>
        </w:rPr>
        <w:t>UNDP. (2010). Human Development Report 2010. 20</w:t>
      </w:r>
      <w:r w:rsidRPr="00E82A03">
        <w:rPr>
          <w:rFonts w:ascii="Times New Roman" w:hAnsi="Times New Roman" w:cs="Times New Roman"/>
          <w:vertAlign w:val="superscript"/>
        </w:rPr>
        <w:t>th</w:t>
      </w:r>
      <w:r>
        <w:rPr>
          <w:rFonts w:ascii="Times New Roman" w:hAnsi="Times New Roman" w:cs="Times New Roman"/>
        </w:rPr>
        <w:t xml:space="preserve"> Anniversary Edition.The Real Wealth of Nations: Pathways to Human Development. </w:t>
      </w:r>
      <w:r>
        <w:rPr>
          <w:rStyle w:val="selectable"/>
          <w:rFonts w:ascii="Times New Roman" w:hAnsi="Times New Roman" w:cs="Times New Roman"/>
        </w:rPr>
        <w:t xml:space="preserve">New York: UNDP. </w:t>
      </w:r>
      <w:r>
        <w:rPr>
          <w:rFonts w:ascii="Times New Roman" w:hAnsi="Times New Roman" w:cs="Times New Roman"/>
        </w:rPr>
        <w:t xml:space="preserve">Available at: </w:t>
      </w:r>
      <w:hyperlink r:id="rId26" w:history="1">
        <w:r w:rsidRPr="00DC34E8">
          <w:rPr>
            <w:rStyle w:val="selectable"/>
            <w:rFonts w:ascii="Times New Roman" w:hAnsi="Times New Roman" w:cs="Times New Roman"/>
          </w:rPr>
          <w:t>http://hdr.undp.org/sites/default/files/reports/270/hdr_2010_en_complete_reprint.pdf</w:t>
        </w:r>
      </w:hyperlink>
    </w:p>
    <w:p w14:paraId="7909792C" w14:textId="77777777" w:rsidR="001C67A8" w:rsidRPr="00F1756E" w:rsidRDefault="001C67A8"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UNDP</w:t>
      </w:r>
      <w:r w:rsidR="00CB56E8">
        <w:rPr>
          <w:rStyle w:val="selectable"/>
          <w:rFonts w:ascii="Times New Roman" w:hAnsi="Times New Roman" w:cs="Times New Roman"/>
        </w:rPr>
        <w:t>.</w:t>
      </w:r>
      <w:r w:rsidRPr="00F1756E">
        <w:rPr>
          <w:rStyle w:val="selectable"/>
          <w:rFonts w:ascii="Times New Roman" w:hAnsi="Times New Roman" w:cs="Times New Roman"/>
        </w:rPr>
        <w:t xml:space="preserve"> (2014). Gender and P</w:t>
      </w:r>
      <w:r w:rsidR="00F841E1">
        <w:rPr>
          <w:rStyle w:val="selectable"/>
          <w:rFonts w:ascii="Times New Roman" w:hAnsi="Times New Roman" w:cs="Times New Roman"/>
        </w:rPr>
        <w:t xml:space="preserve">overty Reduction. New York: UNDP. </w:t>
      </w:r>
    </w:p>
    <w:p w14:paraId="7B7A8AA3" w14:textId="77777777" w:rsidR="00391562" w:rsidRPr="00F1756E" w:rsidRDefault="00391562"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 xml:space="preserve">Van der Werff, A., Hogarth, J. and Peach, N. (2013). A Cross-Country Analysis of Financial Inclusion within the OECD. </w:t>
      </w:r>
      <w:r w:rsidRPr="00F841E1">
        <w:rPr>
          <w:rStyle w:val="selectable"/>
          <w:rFonts w:ascii="Times New Roman" w:hAnsi="Times New Roman" w:cs="Times New Roman"/>
          <w:i/>
        </w:rPr>
        <w:t>Consumer Interests Annual</w:t>
      </w:r>
      <w:r w:rsidRPr="00F1756E">
        <w:rPr>
          <w:rStyle w:val="selectable"/>
          <w:rFonts w:ascii="Times New Roman" w:hAnsi="Times New Roman" w:cs="Times New Roman"/>
        </w:rPr>
        <w:t>,</w:t>
      </w:r>
      <w:r w:rsidR="00F841E1">
        <w:rPr>
          <w:rStyle w:val="selectable"/>
          <w:rFonts w:ascii="Times New Roman" w:hAnsi="Times New Roman" w:cs="Times New Roman"/>
        </w:rPr>
        <w:t xml:space="preserve"> no.</w:t>
      </w:r>
      <w:r w:rsidRPr="00F1756E">
        <w:rPr>
          <w:rStyle w:val="selectable"/>
          <w:rFonts w:ascii="Times New Roman" w:hAnsi="Times New Roman" w:cs="Times New Roman"/>
        </w:rPr>
        <w:t>59.</w:t>
      </w:r>
    </w:p>
    <w:p w14:paraId="27258095" w14:textId="77777777" w:rsidR="00FC5B72" w:rsidRPr="00F1756E" w:rsidRDefault="00FC5B72"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Voigt, K.</w:t>
      </w:r>
      <w:r w:rsidR="00B83090" w:rsidRPr="00F1756E">
        <w:rPr>
          <w:rStyle w:val="selectable"/>
          <w:rFonts w:ascii="Times New Roman" w:hAnsi="Times New Roman" w:cs="Times New Roman"/>
        </w:rPr>
        <w:t xml:space="preserve"> C. (2011</w:t>
      </w:r>
      <w:r w:rsidRPr="00F1756E">
        <w:rPr>
          <w:rStyle w:val="selectable"/>
          <w:rFonts w:ascii="Times New Roman" w:hAnsi="Times New Roman" w:cs="Times New Roman"/>
        </w:rPr>
        <w:t xml:space="preserve">). </w:t>
      </w:r>
      <w:r w:rsidRPr="00F1756E">
        <w:rPr>
          <w:rStyle w:val="selectable"/>
          <w:rFonts w:ascii="Times New Roman" w:hAnsi="Times New Roman" w:cs="Times New Roman"/>
          <w:iCs/>
        </w:rPr>
        <w:t>Mobile phone: Weapon against global poverty</w:t>
      </w:r>
      <w:r w:rsidR="00DC727C" w:rsidRPr="00F1756E">
        <w:rPr>
          <w:rStyle w:val="selectable"/>
          <w:rFonts w:ascii="Times New Roman" w:hAnsi="Times New Roman" w:cs="Times New Roman"/>
          <w:iCs/>
        </w:rPr>
        <w:t>.</w:t>
      </w:r>
      <w:r w:rsidRPr="008A0F83">
        <w:rPr>
          <w:rStyle w:val="selectable"/>
          <w:rFonts w:ascii="Times New Roman" w:hAnsi="Times New Roman" w:cs="Times New Roman"/>
          <w:i/>
          <w:iCs/>
        </w:rPr>
        <w:t xml:space="preserve"> CNN.com</w:t>
      </w:r>
      <w:r w:rsidRPr="00F1756E">
        <w:rPr>
          <w:rStyle w:val="selectable"/>
          <w:rFonts w:ascii="Times New Roman" w:hAnsi="Times New Roman" w:cs="Times New Roman"/>
        </w:rPr>
        <w:t>.</w:t>
      </w:r>
      <w:r w:rsidR="00DC727C" w:rsidRPr="00F1756E">
        <w:rPr>
          <w:rStyle w:val="selectable"/>
          <w:rFonts w:ascii="Times New Roman" w:hAnsi="Times New Roman" w:cs="Times New Roman"/>
        </w:rPr>
        <w:t xml:space="preserve"> </w:t>
      </w:r>
      <w:r w:rsidRPr="00F1756E">
        <w:rPr>
          <w:rStyle w:val="selectable"/>
          <w:rFonts w:ascii="Times New Roman" w:hAnsi="Times New Roman" w:cs="Times New Roman"/>
        </w:rPr>
        <w:t xml:space="preserve">Available at: http://www.cnn.com/2011/10/09/tech/mobile/mobile-phone-poverty/index.html </w:t>
      </w:r>
    </w:p>
    <w:p w14:paraId="64C2A739" w14:textId="77777777" w:rsidR="00D85952" w:rsidRPr="00F1756E" w:rsidRDefault="00D85952"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 xml:space="preserve">Wandibba, S., Nangendo, S. and Mulemi, B. (2012). </w:t>
      </w:r>
      <w:r w:rsidRPr="00F1756E">
        <w:rPr>
          <w:rStyle w:val="selectable"/>
          <w:rFonts w:ascii="Times New Roman" w:hAnsi="Times New Roman" w:cs="Times New Roman"/>
          <w:i/>
        </w:rPr>
        <w:t>Gender Empowerment and Access to Financial Services in Machakos County, Eastern Kenya</w:t>
      </w:r>
      <w:r w:rsidRPr="00F1756E">
        <w:rPr>
          <w:rStyle w:val="selectable"/>
          <w:rFonts w:ascii="Times New Roman" w:hAnsi="Times New Roman" w:cs="Times New Roman"/>
        </w:rPr>
        <w:t>.</w:t>
      </w:r>
      <w:r w:rsidR="008A0F83">
        <w:rPr>
          <w:rStyle w:val="selectable"/>
          <w:rFonts w:ascii="Times New Roman" w:hAnsi="Times New Roman" w:cs="Times New Roman"/>
        </w:rPr>
        <w:t xml:space="preserve"> University of California, Irvine. Available at: </w:t>
      </w:r>
      <w:r w:rsidR="008A0F83" w:rsidRPr="008A0F83">
        <w:rPr>
          <w:rStyle w:val="selectable"/>
          <w:rFonts w:ascii="Times New Roman" w:hAnsi="Times New Roman" w:cs="Times New Roman"/>
        </w:rPr>
        <w:t>http://www.imtfi.uci.edu/files/docs/2014/wandibba_imtfi_final_report.pdf</w:t>
      </w:r>
    </w:p>
    <w:p w14:paraId="1A962068" w14:textId="77777777" w:rsidR="001C67A8" w:rsidRDefault="00E46A93"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White, D.</w:t>
      </w:r>
      <w:r w:rsidR="001C67A8" w:rsidRPr="00F1756E">
        <w:rPr>
          <w:rStyle w:val="selectable"/>
          <w:rFonts w:ascii="Times New Roman" w:hAnsi="Times New Roman" w:cs="Times New Roman"/>
        </w:rPr>
        <w:t xml:space="preserve"> (2012). </w:t>
      </w:r>
      <w:r w:rsidR="001C67A8" w:rsidRPr="00F1756E">
        <w:rPr>
          <w:rStyle w:val="selectable"/>
          <w:rFonts w:ascii="Times New Roman" w:hAnsi="Times New Roman" w:cs="Times New Roman"/>
          <w:i/>
        </w:rPr>
        <w:t>The Social and Economic Impact of M-PESA on the Lives of Women in the Fishing Industry on Lake Victoria.</w:t>
      </w:r>
      <w:r w:rsidR="001C67A8" w:rsidRPr="00F1756E">
        <w:rPr>
          <w:rStyle w:val="selectable"/>
          <w:rFonts w:ascii="Times New Roman" w:hAnsi="Times New Roman" w:cs="Times New Roman"/>
        </w:rPr>
        <w:t xml:space="preserve"> Ind</w:t>
      </w:r>
      <w:r w:rsidR="008A0F83">
        <w:rPr>
          <w:rStyle w:val="selectable"/>
          <w:rFonts w:ascii="Times New Roman" w:hAnsi="Times New Roman" w:cs="Times New Roman"/>
        </w:rPr>
        <w:t>ependent Study Project</w:t>
      </w:r>
      <w:r w:rsidR="00CB56E8">
        <w:rPr>
          <w:rStyle w:val="selectable"/>
          <w:rFonts w:ascii="Times New Roman" w:hAnsi="Times New Roman" w:cs="Times New Roman"/>
        </w:rPr>
        <w:t>.</w:t>
      </w:r>
      <w:r w:rsidR="008A0F83">
        <w:rPr>
          <w:rStyle w:val="selectable"/>
          <w:rFonts w:ascii="Times New Roman" w:hAnsi="Times New Roman" w:cs="Times New Roman"/>
        </w:rPr>
        <w:t xml:space="preserve"> SIT Study Abroad. </w:t>
      </w:r>
      <w:r w:rsidR="001C67A8" w:rsidRPr="00F1756E">
        <w:rPr>
          <w:rStyle w:val="selectable"/>
          <w:rFonts w:ascii="Times New Roman" w:hAnsi="Times New Roman" w:cs="Times New Roman"/>
        </w:rPr>
        <w:t xml:space="preserve">Available at: http://digitalcollections.sit.edu/isp_collection/1246/ </w:t>
      </w:r>
    </w:p>
    <w:p w14:paraId="0C660270" w14:textId="77777777" w:rsidR="00554F17" w:rsidRDefault="00554F17" w:rsidP="00554F17">
      <w:pPr>
        <w:spacing w:line="240" w:lineRule="auto"/>
      </w:pPr>
      <w:r>
        <w:rPr>
          <w:rFonts w:ascii="Times New Roman" w:hAnsi="Times New Roman" w:cs="Times New Roman"/>
        </w:rPr>
        <w:t xml:space="preserve">Wilson, J. (2010). </w:t>
      </w:r>
      <w:r w:rsidRPr="00154E54">
        <w:rPr>
          <w:rFonts w:ascii="Times New Roman" w:hAnsi="Times New Roman" w:cs="Times New Roman"/>
          <w:i/>
        </w:rPr>
        <w:t>Essentials of Business Research: A Guide to Doing Your Research Project</w:t>
      </w:r>
      <w:r>
        <w:rPr>
          <w:rFonts w:ascii="Times New Roman" w:hAnsi="Times New Roman" w:cs="Times New Roman"/>
        </w:rPr>
        <w:t>. SAGE Publications.</w:t>
      </w:r>
    </w:p>
    <w:p w14:paraId="40782F32" w14:textId="77777777" w:rsidR="006B596B" w:rsidRPr="00F1756E" w:rsidRDefault="006B596B"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 xml:space="preserve">Women’s Entrepreneurship Development Trust Fund (WEDTF). (2001). </w:t>
      </w:r>
      <w:r w:rsidRPr="0030101B">
        <w:rPr>
          <w:rStyle w:val="selectable"/>
          <w:rFonts w:ascii="Times New Roman" w:hAnsi="Times New Roman" w:cs="Times New Roman"/>
          <w:i/>
        </w:rPr>
        <w:t>Information on microfinance and empowerment of women.</w:t>
      </w:r>
      <w:r w:rsidRPr="00F1756E">
        <w:rPr>
          <w:rStyle w:val="selectable"/>
          <w:rFonts w:ascii="Times New Roman" w:hAnsi="Times New Roman" w:cs="Times New Roman"/>
        </w:rPr>
        <w:t xml:space="preserve"> Zanzibar, Tanzania: WEDTF.</w:t>
      </w:r>
    </w:p>
    <w:p w14:paraId="5DB766F5" w14:textId="77777777" w:rsidR="00BC4253" w:rsidRPr="0030101B" w:rsidRDefault="00BC4253" w:rsidP="00D85952">
      <w:pPr>
        <w:spacing w:line="240" w:lineRule="auto"/>
        <w:rPr>
          <w:rStyle w:val="selectable"/>
          <w:rFonts w:ascii="Times New Roman" w:hAnsi="Times New Roman" w:cs="Times New Roman"/>
          <w:iCs/>
        </w:rPr>
      </w:pPr>
      <w:r w:rsidRPr="00F1756E">
        <w:rPr>
          <w:rStyle w:val="selectable"/>
          <w:rFonts w:ascii="Times New Roman" w:hAnsi="Times New Roman" w:cs="Times New Roman"/>
        </w:rPr>
        <w:t xml:space="preserve">Women's World Banking, (2015). </w:t>
      </w:r>
      <w:r w:rsidRPr="00F1756E">
        <w:rPr>
          <w:rStyle w:val="selectable"/>
          <w:rFonts w:ascii="Times New Roman" w:hAnsi="Times New Roman" w:cs="Times New Roman"/>
          <w:i/>
          <w:iCs/>
        </w:rPr>
        <w:t>Digital Savings: The Key to Women’s Financial Inclusion?</w:t>
      </w:r>
      <w:r w:rsidR="0030101B">
        <w:rPr>
          <w:rStyle w:val="selectable"/>
          <w:rFonts w:ascii="Times New Roman" w:hAnsi="Times New Roman" w:cs="Times New Roman"/>
          <w:iCs/>
        </w:rPr>
        <w:t xml:space="preserve"> Working Paper. Available at: </w:t>
      </w:r>
      <w:r w:rsidR="0030101B" w:rsidRPr="0030101B">
        <w:rPr>
          <w:rStyle w:val="selectable"/>
          <w:rFonts w:ascii="Times New Roman" w:hAnsi="Times New Roman" w:cs="Times New Roman"/>
          <w:iCs/>
        </w:rPr>
        <w:t>https://www.womensworldbanking.org/wp-content/uploads/2015/08/Digital-Savings-The-Key-to-Women%E2%80%99s-Financial-Inclusion_WomensWorldBanking.pdf</w:t>
      </w:r>
    </w:p>
    <w:p w14:paraId="5FF59E04" w14:textId="77777777" w:rsidR="006B596B" w:rsidRPr="00F1756E" w:rsidRDefault="006B596B"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 xml:space="preserve">World Bank. (2001). </w:t>
      </w:r>
      <w:r w:rsidRPr="0030101B">
        <w:rPr>
          <w:rStyle w:val="selectable"/>
          <w:rFonts w:ascii="Times New Roman" w:hAnsi="Times New Roman" w:cs="Times New Roman"/>
          <w:i/>
        </w:rPr>
        <w:t>Engendering Development: Through Gender Equality in Rights, Resources, and Voice - Summary.</w:t>
      </w:r>
      <w:r w:rsidRPr="00F1756E">
        <w:rPr>
          <w:rStyle w:val="selectable"/>
          <w:rFonts w:ascii="Times New Roman" w:hAnsi="Times New Roman" w:cs="Times New Roman"/>
        </w:rPr>
        <w:t xml:space="preserve"> Washington, D.C.: World Bank</w:t>
      </w:r>
      <w:r w:rsidR="0038505B" w:rsidRPr="00F1756E">
        <w:rPr>
          <w:rStyle w:val="selectable"/>
          <w:rFonts w:ascii="Times New Roman" w:hAnsi="Times New Roman" w:cs="Times New Roman"/>
        </w:rPr>
        <w:t xml:space="preserve">. </w:t>
      </w:r>
      <w:r w:rsidR="0030101B">
        <w:rPr>
          <w:rStyle w:val="selectable"/>
          <w:rFonts w:ascii="Times New Roman" w:hAnsi="Times New Roman" w:cs="Times New Roman"/>
        </w:rPr>
        <w:t xml:space="preserve">Available at: </w:t>
      </w:r>
      <w:r w:rsidR="0030101B" w:rsidRPr="0030101B">
        <w:rPr>
          <w:rStyle w:val="selectable"/>
          <w:rFonts w:ascii="Times New Roman" w:hAnsi="Times New Roman" w:cs="Times New Roman"/>
        </w:rPr>
        <w:t>http://documents.worldbank.org/curated/en/2001/01/891686/engendering-development-through-gender-equality-rights-resources-voice</w:t>
      </w:r>
    </w:p>
    <w:p w14:paraId="6CBBF790" w14:textId="77777777" w:rsidR="001C67A8" w:rsidRPr="00F1756E" w:rsidRDefault="001C67A8"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t>World Bank</w:t>
      </w:r>
      <w:r w:rsidR="00F2351B" w:rsidRPr="00F1756E">
        <w:rPr>
          <w:rStyle w:val="selectable"/>
          <w:rFonts w:ascii="Times New Roman" w:hAnsi="Times New Roman" w:cs="Times New Roman"/>
        </w:rPr>
        <w:t>.</w:t>
      </w:r>
      <w:r w:rsidR="0030101B">
        <w:rPr>
          <w:rStyle w:val="selectable"/>
          <w:rFonts w:ascii="Times New Roman" w:hAnsi="Times New Roman" w:cs="Times New Roman"/>
        </w:rPr>
        <w:t xml:space="preserve"> (2007).</w:t>
      </w:r>
      <w:r w:rsidRPr="00F1756E">
        <w:rPr>
          <w:rStyle w:val="selectable"/>
          <w:rFonts w:ascii="Times New Roman" w:hAnsi="Times New Roman" w:cs="Times New Roman"/>
        </w:rPr>
        <w:t xml:space="preserve"> </w:t>
      </w:r>
      <w:r w:rsidRPr="0030101B">
        <w:rPr>
          <w:rStyle w:val="selectable"/>
          <w:rFonts w:ascii="Times New Roman" w:hAnsi="Times New Roman" w:cs="Times New Roman"/>
          <w:i/>
        </w:rPr>
        <w:t xml:space="preserve">Empowerment in Practice: Analysis and Implementation – A World Bank Learning Module. </w:t>
      </w:r>
      <w:r w:rsidR="0030101B">
        <w:rPr>
          <w:rStyle w:val="selectable"/>
          <w:rFonts w:ascii="Times New Roman" w:hAnsi="Times New Roman" w:cs="Times New Roman"/>
        </w:rPr>
        <w:t>Working Paper. Washington, DC: World Bank.</w:t>
      </w:r>
      <w:r w:rsidR="0030101B" w:rsidRPr="00F1756E">
        <w:rPr>
          <w:rStyle w:val="selectable"/>
          <w:rFonts w:ascii="Times New Roman" w:hAnsi="Times New Roman" w:cs="Times New Roman"/>
        </w:rPr>
        <w:t xml:space="preserve"> </w:t>
      </w:r>
      <w:r w:rsidRPr="00F1756E">
        <w:rPr>
          <w:rStyle w:val="selectable"/>
          <w:rFonts w:ascii="Times New Roman" w:hAnsi="Times New Roman" w:cs="Times New Roman"/>
        </w:rPr>
        <w:t xml:space="preserve">Available at: http://siteresources.worldbank.org/WBI/Resources/EmpowermentLearningModulebody.pdf  </w:t>
      </w:r>
    </w:p>
    <w:p w14:paraId="02152FAD" w14:textId="77777777" w:rsidR="00391562" w:rsidRPr="00F1756E" w:rsidRDefault="001B3FE6" w:rsidP="00D85952">
      <w:pPr>
        <w:spacing w:line="240" w:lineRule="auto"/>
        <w:rPr>
          <w:rStyle w:val="selectable"/>
          <w:rFonts w:ascii="Times New Roman" w:hAnsi="Times New Roman" w:cs="Times New Roman"/>
        </w:rPr>
      </w:pPr>
      <w:r w:rsidRPr="00F1756E">
        <w:rPr>
          <w:rStyle w:val="selectable"/>
          <w:rFonts w:ascii="Times New Roman" w:hAnsi="Times New Roman" w:cs="Times New Roman"/>
        </w:rPr>
        <w:lastRenderedPageBreak/>
        <w:t>World B</w:t>
      </w:r>
      <w:r w:rsidR="001C67A8" w:rsidRPr="00F1756E">
        <w:rPr>
          <w:rStyle w:val="selectable"/>
          <w:rFonts w:ascii="Times New Roman" w:hAnsi="Times New Roman" w:cs="Times New Roman"/>
        </w:rPr>
        <w:t>ank</w:t>
      </w:r>
      <w:r w:rsidR="00F2351B" w:rsidRPr="00F1756E">
        <w:rPr>
          <w:rStyle w:val="selectable"/>
          <w:rFonts w:ascii="Times New Roman" w:hAnsi="Times New Roman" w:cs="Times New Roman"/>
        </w:rPr>
        <w:t>.</w:t>
      </w:r>
      <w:r w:rsidR="001C67A8" w:rsidRPr="00F1756E">
        <w:rPr>
          <w:rStyle w:val="selectable"/>
          <w:rFonts w:ascii="Times New Roman" w:hAnsi="Times New Roman" w:cs="Times New Roman"/>
        </w:rPr>
        <w:t xml:space="preserve"> (2014)</w:t>
      </w:r>
      <w:r w:rsidR="001C67A8" w:rsidRPr="0030101B">
        <w:rPr>
          <w:rStyle w:val="selectable"/>
          <w:rFonts w:ascii="Times New Roman" w:hAnsi="Times New Roman" w:cs="Times New Roman"/>
        </w:rPr>
        <w:t>.</w:t>
      </w:r>
      <w:r w:rsidR="0030101B" w:rsidRPr="0030101B">
        <w:rPr>
          <w:rStyle w:val="selectable"/>
          <w:rFonts w:ascii="Times New Roman" w:hAnsi="Times New Roman" w:cs="Times New Roman"/>
        </w:rPr>
        <w:t xml:space="preserve"> </w:t>
      </w:r>
      <w:r w:rsidR="001C67A8" w:rsidRPr="0030101B">
        <w:rPr>
          <w:rStyle w:val="selectable"/>
          <w:rFonts w:ascii="Times New Roman" w:hAnsi="Times New Roman" w:cs="Times New Roman"/>
          <w:i/>
        </w:rPr>
        <w:t xml:space="preserve">The Global Findex Database 2014: Measuring Financial Inclusion around the World. </w:t>
      </w:r>
      <w:r w:rsidR="0030101B">
        <w:rPr>
          <w:rStyle w:val="selectable"/>
          <w:rFonts w:ascii="Times New Roman" w:hAnsi="Times New Roman" w:cs="Times New Roman"/>
        </w:rPr>
        <w:t xml:space="preserve">Policy Research Working Paper. Washington, DC: World Bank. </w:t>
      </w:r>
      <w:r w:rsidR="001C67A8" w:rsidRPr="00F1756E">
        <w:rPr>
          <w:rStyle w:val="selectable"/>
          <w:rFonts w:ascii="Times New Roman" w:hAnsi="Times New Roman" w:cs="Times New Roman"/>
        </w:rPr>
        <w:t xml:space="preserve">Available at: </w:t>
      </w:r>
      <w:r w:rsidR="0030101B" w:rsidRPr="0030101B">
        <w:rPr>
          <w:rStyle w:val="selectable"/>
          <w:rFonts w:ascii="Times New Roman" w:hAnsi="Times New Roman" w:cs="Times New Roman"/>
        </w:rPr>
        <w:t>http://www-wds.worldbank.org/external/default/WDSContentServer/WDSP/IB/2015/10/19/090224b08315413c/2_0/Rendered/PDF/The0Global0Fin0ion0around0the0world.pdf#page=3</w:t>
      </w:r>
    </w:p>
    <w:p w14:paraId="01D2A3BE" w14:textId="77777777" w:rsidR="00F2351B" w:rsidRPr="00F1756E" w:rsidRDefault="0030101B" w:rsidP="00D85952">
      <w:pPr>
        <w:spacing w:line="240" w:lineRule="auto"/>
        <w:rPr>
          <w:rStyle w:val="selectable"/>
          <w:rFonts w:ascii="Times New Roman" w:hAnsi="Times New Roman" w:cs="Times New Roman"/>
        </w:rPr>
      </w:pPr>
      <w:r>
        <w:rPr>
          <w:rStyle w:val="selectable"/>
          <w:rFonts w:ascii="Times New Roman" w:hAnsi="Times New Roman" w:cs="Times New Roman"/>
        </w:rPr>
        <w:t>World Bank. (2015a).</w:t>
      </w:r>
      <w:r w:rsidR="00F2351B" w:rsidRPr="00F1756E">
        <w:rPr>
          <w:rStyle w:val="selectable"/>
          <w:rFonts w:ascii="Times New Roman" w:hAnsi="Times New Roman" w:cs="Times New Roman"/>
        </w:rPr>
        <w:t xml:space="preserve"> </w:t>
      </w:r>
      <w:r w:rsidR="00F2351B" w:rsidRPr="0030101B">
        <w:rPr>
          <w:rStyle w:val="selectable"/>
          <w:rFonts w:ascii="Times New Roman" w:hAnsi="Times New Roman" w:cs="Times New Roman"/>
          <w:i/>
        </w:rPr>
        <w:t>A practical guide for measuring retail payment costs.</w:t>
      </w:r>
      <w:r w:rsidRPr="0030101B">
        <w:rPr>
          <w:rStyle w:val="selectable"/>
          <w:rFonts w:ascii="Times New Roman" w:hAnsi="Times New Roman" w:cs="Times New Roman"/>
        </w:rPr>
        <w:t xml:space="preserve"> </w:t>
      </w:r>
      <w:r>
        <w:rPr>
          <w:rStyle w:val="selectable"/>
          <w:rFonts w:ascii="Times New Roman" w:hAnsi="Times New Roman" w:cs="Times New Roman"/>
        </w:rPr>
        <w:t xml:space="preserve">Working Paper. Washington, DC: World Bank. </w:t>
      </w:r>
      <w:r w:rsidR="00F2351B" w:rsidRPr="00F1756E">
        <w:rPr>
          <w:rStyle w:val="selectable"/>
          <w:rFonts w:ascii="Times New Roman" w:hAnsi="Times New Roman" w:cs="Times New Roman"/>
        </w:rPr>
        <w:t>Available at: https://consultations.worldbank.org/Data/hub/files/a_practical_guide_for_measuring_retail_payment_costs_consultation_draft_final.pdf</w:t>
      </w:r>
    </w:p>
    <w:p w14:paraId="08E063BB" w14:textId="77777777" w:rsidR="00AB3272" w:rsidRPr="00AB3272" w:rsidRDefault="00F2351B" w:rsidP="00AB3272">
      <w:pPr>
        <w:spacing w:line="240" w:lineRule="auto"/>
        <w:rPr>
          <w:rStyle w:val="selectable"/>
          <w:rFonts w:ascii="Times New Roman" w:hAnsi="Times New Roman" w:cs="Times New Roman"/>
        </w:rPr>
      </w:pPr>
      <w:r w:rsidRPr="00F1756E">
        <w:rPr>
          <w:rStyle w:val="selectable"/>
          <w:rFonts w:ascii="Times New Roman" w:hAnsi="Times New Roman" w:cs="Times New Roman"/>
        </w:rPr>
        <w:t>World Bank. (2015b). Financial Inclusion Overview.</w:t>
      </w:r>
      <w:r w:rsidR="0030101B">
        <w:rPr>
          <w:rStyle w:val="selectable"/>
          <w:rFonts w:ascii="Times New Roman" w:hAnsi="Times New Roman" w:cs="Times New Roman"/>
        </w:rPr>
        <w:t xml:space="preserve"> World Bank Website.</w:t>
      </w:r>
      <w:r w:rsidRPr="00F1756E">
        <w:rPr>
          <w:rStyle w:val="selectable"/>
          <w:rFonts w:ascii="Times New Roman" w:hAnsi="Times New Roman" w:cs="Times New Roman"/>
        </w:rPr>
        <w:t xml:space="preserve"> Available at: </w:t>
      </w:r>
      <w:hyperlink r:id="rId27" w:history="1">
        <w:r w:rsidR="00AB3272" w:rsidRPr="00AB3272">
          <w:rPr>
            <w:rStyle w:val="selectable"/>
            <w:rFonts w:ascii="Times New Roman" w:hAnsi="Times New Roman" w:cs="Times New Roman"/>
          </w:rPr>
          <w:t>http://www.worldbank.org/en/topic/financialinclusion/overview</w:t>
        </w:r>
      </w:hyperlink>
    </w:p>
    <w:p w14:paraId="235EADC9" w14:textId="77777777" w:rsidR="00AB3272" w:rsidRDefault="00AB3272" w:rsidP="00AB3272">
      <w:pPr>
        <w:spacing w:line="240" w:lineRule="auto"/>
        <w:rPr>
          <w:rStyle w:val="selectable"/>
          <w:rFonts w:ascii="Times New Roman" w:hAnsi="Times New Roman" w:cs="Times New Roman"/>
        </w:rPr>
      </w:pPr>
    </w:p>
    <w:p w14:paraId="023DB45C" w14:textId="77777777" w:rsidR="00AB3272" w:rsidRDefault="00AB3272" w:rsidP="00AB3272">
      <w:pPr>
        <w:spacing w:line="240" w:lineRule="auto"/>
        <w:rPr>
          <w:rStyle w:val="selectable"/>
          <w:rFonts w:ascii="Times New Roman" w:hAnsi="Times New Roman" w:cs="Times New Roman"/>
        </w:rPr>
      </w:pPr>
    </w:p>
    <w:p w14:paraId="143CE180" w14:textId="77777777" w:rsidR="00AB3272" w:rsidRDefault="00AB3272" w:rsidP="00AB3272">
      <w:pPr>
        <w:spacing w:line="240" w:lineRule="auto"/>
        <w:rPr>
          <w:rStyle w:val="selectable"/>
          <w:rFonts w:ascii="Times New Roman" w:hAnsi="Times New Roman" w:cs="Times New Roman"/>
        </w:rPr>
      </w:pPr>
    </w:p>
    <w:p w14:paraId="7EA3A831" w14:textId="77777777" w:rsidR="00AB3272" w:rsidRDefault="00AB3272" w:rsidP="00AB3272">
      <w:pPr>
        <w:spacing w:line="240" w:lineRule="auto"/>
        <w:rPr>
          <w:rStyle w:val="selectable"/>
          <w:rFonts w:ascii="Times New Roman" w:hAnsi="Times New Roman" w:cs="Times New Roman"/>
        </w:rPr>
      </w:pPr>
    </w:p>
    <w:p w14:paraId="67785596" w14:textId="77777777" w:rsidR="00AB3272" w:rsidRDefault="00AB3272" w:rsidP="00AB3272">
      <w:pPr>
        <w:spacing w:line="240" w:lineRule="auto"/>
        <w:rPr>
          <w:rStyle w:val="selectable"/>
          <w:rFonts w:ascii="Times New Roman" w:hAnsi="Times New Roman" w:cs="Times New Roman"/>
        </w:rPr>
      </w:pPr>
    </w:p>
    <w:p w14:paraId="0E784A04" w14:textId="77777777" w:rsidR="00AB3272" w:rsidRDefault="00AB3272" w:rsidP="00AB3272">
      <w:pPr>
        <w:spacing w:line="240" w:lineRule="auto"/>
        <w:rPr>
          <w:rStyle w:val="selectable"/>
          <w:rFonts w:ascii="Times New Roman" w:hAnsi="Times New Roman" w:cs="Times New Roman"/>
        </w:rPr>
      </w:pPr>
    </w:p>
    <w:p w14:paraId="37BC2BDC" w14:textId="77777777" w:rsidR="00AB3272" w:rsidRDefault="00AB3272" w:rsidP="00AB3272">
      <w:pPr>
        <w:spacing w:line="240" w:lineRule="auto"/>
        <w:rPr>
          <w:rStyle w:val="selectable"/>
          <w:rFonts w:ascii="Times New Roman" w:hAnsi="Times New Roman" w:cs="Times New Roman"/>
        </w:rPr>
      </w:pPr>
    </w:p>
    <w:p w14:paraId="48EB576F" w14:textId="77777777" w:rsidR="00794478" w:rsidRDefault="00794478" w:rsidP="00AB3272">
      <w:pPr>
        <w:spacing w:line="240" w:lineRule="auto"/>
        <w:rPr>
          <w:rStyle w:val="selectable"/>
          <w:rFonts w:ascii="Times New Roman" w:hAnsi="Times New Roman" w:cs="Times New Roman"/>
        </w:rPr>
      </w:pPr>
    </w:p>
    <w:p w14:paraId="0786263A" w14:textId="77777777" w:rsidR="00794478" w:rsidRDefault="00794478" w:rsidP="00AB3272">
      <w:pPr>
        <w:spacing w:line="240" w:lineRule="auto"/>
        <w:rPr>
          <w:rStyle w:val="selectable"/>
          <w:rFonts w:ascii="Times New Roman" w:hAnsi="Times New Roman" w:cs="Times New Roman"/>
        </w:rPr>
      </w:pPr>
    </w:p>
    <w:p w14:paraId="40753DEF" w14:textId="77777777" w:rsidR="00794478" w:rsidRDefault="00794478" w:rsidP="00AB3272">
      <w:pPr>
        <w:spacing w:line="240" w:lineRule="auto"/>
        <w:rPr>
          <w:rStyle w:val="selectable"/>
          <w:rFonts w:ascii="Times New Roman" w:hAnsi="Times New Roman" w:cs="Times New Roman"/>
        </w:rPr>
      </w:pPr>
    </w:p>
    <w:p w14:paraId="6CD5E2DF" w14:textId="77777777" w:rsidR="00794478" w:rsidRDefault="00794478" w:rsidP="00AB3272">
      <w:pPr>
        <w:spacing w:line="240" w:lineRule="auto"/>
        <w:rPr>
          <w:rStyle w:val="selectable"/>
          <w:rFonts w:ascii="Times New Roman" w:hAnsi="Times New Roman" w:cs="Times New Roman"/>
        </w:rPr>
      </w:pPr>
    </w:p>
    <w:p w14:paraId="646D782D" w14:textId="77777777" w:rsidR="00794478" w:rsidRDefault="00794478" w:rsidP="00AB3272">
      <w:pPr>
        <w:spacing w:line="240" w:lineRule="auto"/>
        <w:rPr>
          <w:rStyle w:val="selectable"/>
          <w:rFonts w:ascii="Times New Roman" w:hAnsi="Times New Roman" w:cs="Times New Roman"/>
        </w:rPr>
      </w:pPr>
    </w:p>
    <w:p w14:paraId="173BF4EA" w14:textId="77777777" w:rsidR="00B3741E" w:rsidRDefault="00B3741E" w:rsidP="00AB3272">
      <w:pPr>
        <w:spacing w:line="240" w:lineRule="auto"/>
        <w:rPr>
          <w:rStyle w:val="selectable"/>
          <w:rFonts w:ascii="Times New Roman" w:hAnsi="Times New Roman" w:cs="Times New Roman"/>
        </w:rPr>
      </w:pPr>
    </w:p>
    <w:p w14:paraId="1A201DA6" w14:textId="77777777" w:rsidR="00B3741E" w:rsidRDefault="00B3741E" w:rsidP="00AB3272">
      <w:pPr>
        <w:spacing w:line="240" w:lineRule="auto"/>
        <w:rPr>
          <w:rStyle w:val="selectable"/>
          <w:rFonts w:ascii="Times New Roman" w:hAnsi="Times New Roman" w:cs="Times New Roman"/>
        </w:rPr>
      </w:pPr>
    </w:p>
    <w:p w14:paraId="5D1E29E4" w14:textId="77777777" w:rsidR="00B3741E" w:rsidRDefault="00B3741E" w:rsidP="00AB3272">
      <w:pPr>
        <w:spacing w:line="240" w:lineRule="auto"/>
        <w:rPr>
          <w:rStyle w:val="selectable"/>
          <w:rFonts w:ascii="Times New Roman" w:hAnsi="Times New Roman" w:cs="Times New Roman"/>
        </w:rPr>
      </w:pPr>
    </w:p>
    <w:p w14:paraId="6939FFB2" w14:textId="77777777" w:rsidR="00B3741E" w:rsidRDefault="00B3741E" w:rsidP="00AB3272">
      <w:pPr>
        <w:spacing w:line="240" w:lineRule="auto"/>
        <w:rPr>
          <w:rStyle w:val="selectable"/>
          <w:rFonts w:ascii="Times New Roman" w:hAnsi="Times New Roman" w:cs="Times New Roman"/>
        </w:rPr>
      </w:pPr>
    </w:p>
    <w:p w14:paraId="711330C5" w14:textId="77777777" w:rsidR="00B3741E" w:rsidRDefault="00B3741E" w:rsidP="00AB3272">
      <w:pPr>
        <w:spacing w:line="240" w:lineRule="auto"/>
        <w:rPr>
          <w:rStyle w:val="selectable"/>
          <w:rFonts w:ascii="Times New Roman" w:hAnsi="Times New Roman" w:cs="Times New Roman"/>
        </w:rPr>
      </w:pPr>
    </w:p>
    <w:p w14:paraId="0842DEFF" w14:textId="77777777" w:rsidR="00B3741E" w:rsidRDefault="00B3741E" w:rsidP="00AB3272">
      <w:pPr>
        <w:spacing w:line="240" w:lineRule="auto"/>
        <w:rPr>
          <w:rStyle w:val="selectable"/>
          <w:rFonts w:ascii="Times New Roman" w:hAnsi="Times New Roman" w:cs="Times New Roman"/>
        </w:rPr>
      </w:pPr>
    </w:p>
    <w:p w14:paraId="08717FA2" w14:textId="77777777" w:rsidR="00B3741E" w:rsidRDefault="00B3741E" w:rsidP="00AB3272">
      <w:pPr>
        <w:spacing w:line="240" w:lineRule="auto"/>
        <w:rPr>
          <w:rStyle w:val="selectable"/>
          <w:rFonts w:ascii="Times New Roman" w:hAnsi="Times New Roman" w:cs="Times New Roman"/>
        </w:rPr>
      </w:pPr>
    </w:p>
    <w:p w14:paraId="053A16AA" w14:textId="77777777" w:rsidR="00B3741E" w:rsidRDefault="00B3741E" w:rsidP="00AB3272">
      <w:pPr>
        <w:spacing w:line="240" w:lineRule="auto"/>
        <w:rPr>
          <w:rStyle w:val="selectable"/>
          <w:rFonts w:ascii="Times New Roman" w:hAnsi="Times New Roman" w:cs="Times New Roman"/>
        </w:rPr>
      </w:pPr>
    </w:p>
    <w:p w14:paraId="20841CB3" w14:textId="77777777" w:rsidR="00B3741E" w:rsidRDefault="00B3741E" w:rsidP="00AB3272">
      <w:pPr>
        <w:spacing w:line="240" w:lineRule="auto"/>
        <w:rPr>
          <w:rStyle w:val="selectable"/>
          <w:rFonts w:ascii="Times New Roman" w:hAnsi="Times New Roman" w:cs="Times New Roman"/>
        </w:rPr>
      </w:pPr>
    </w:p>
    <w:p w14:paraId="074DC790" w14:textId="77777777" w:rsidR="00B3741E" w:rsidRDefault="00B3741E" w:rsidP="00AB3272">
      <w:pPr>
        <w:spacing w:line="240" w:lineRule="auto"/>
        <w:rPr>
          <w:rStyle w:val="selectable"/>
          <w:rFonts w:ascii="Times New Roman" w:hAnsi="Times New Roman" w:cs="Times New Roman"/>
        </w:rPr>
      </w:pPr>
    </w:p>
    <w:p w14:paraId="4DED8C32" w14:textId="77777777" w:rsidR="00B3741E" w:rsidRDefault="00B3741E" w:rsidP="00AB3272">
      <w:pPr>
        <w:spacing w:line="240" w:lineRule="auto"/>
        <w:rPr>
          <w:rStyle w:val="selectable"/>
          <w:rFonts w:ascii="Times New Roman" w:hAnsi="Times New Roman" w:cs="Times New Roman"/>
        </w:rPr>
      </w:pPr>
    </w:p>
    <w:p w14:paraId="2D282C70" w14:textId="77777777" w:rsidR="00B3741E" w:rsidRDefault="00B3741E" w:rsidP="00AB3272">
      <w:pPr>
        <w:spacing w:line="240" w:lineRule="auto"/>
        <w:rPr>
          <w:rStyle w:val="selectable"/>
          <w:rFonts w:ascii="Times New Roman" w:hAnsi="Times New Roman" w:cs="Times New Roman"/>
        </w:rPr>
      </w:pPr>
    </w:p>
    <w:p w14:paraId="793D8918" w14:textId="77777777" w:rsidR="00B3741E" w:rsidRDefault="00B3741E" w:rsidP="00AB3272">
      <w:pPr>
        <w:spacing w:line="240" w:lineRule="auto"/>
        <w:rPr>
          <w:rStyle w:val="selectable"/>
          <w:rFonts w:ascii="Times New Roman" w:hAnsi="Times New Roman" w:cs="Times New Roman"/>
        </w:rPr>
      </w:pPr>
    </w:p>
    <w:p w14:paraId="56A8373B" w14:textId="77777777" w:rsidR="00AB3272" w:rsidRDefault="00AB3272" w:rsidP="00AB3272">
      <w:pPr>
        <w:spacing w:line="240" w:lineRule="auto"/>
        <w:rPr>
          <w:rFonts w:ascii="Times New Roman" w:hAnsi="Times New Roman" w:cs="Times New Roman"/>
        </w:rPr>
      </w:pPr>
    </w:p>
    <w:p w14:paraId="0E5BA6F5" w14:textId="77777777" w:rsidR="003A4C4E" w:rsidRPr="009C63BA" w:rsidRDefault="00724DE0" w:rsidP="00724DE0">
      <w:pPr>
        <w:pStyle w:val="Ttulo"/>
        <w:outlineLvl w:val="0"/>
        <w:rPr>
          <w:rFonts w:ascii="Times New Roman" w:hAnsi="Times New Roman" w:cs="Times New Roman"/>
          <w:color w:val="auto"/>
        </w:rPr>
      </w:pPr>
      <w:bookmarkStart w:id="39" w:name="_Toc469662594"/>
      <w:r w:rsidRPr="009C63BA">
        <w:rPr>
          <w:rFonts w:ascii="Times New Roman" w:hAnsi="Times New Roman" w:cs="Times New Roman"/>
          <w:color w:val="auto"/>
        </w:rPr>
        <w:t>Appendices</w:t>
      </w:r>
      <w:bookmarkEnd w:id="39"/>
    </w:p>
    <w:p w14:paraId="6D20B448" w14:textId="6E2A5410" w:rsidR="004578C6" w:rsidRPr="00E96664" w:rsidRDefault="00E96664" w:rsidP="00CA2160">
      <w:pPr>
        <w:spacing w:line="360" w:lineRule="auto"/>
        <w:rPr>
          <w:rFonts w:ascii="Times New Roman" w:hAnsi="Times New Roman" w:cs="Times New Roman"/>
          <w:b/>
        </w:rPr>
      </w:pPr>
      <w:r w:rsidRPr="00E96664">
        <w:rPr>
          <w:rFonts w:ascii="Times New Roman" w:hAnsi="Times New Roman" w:cs="Times New Roman"/>
          <w:b/>
        </w:rPr>
        <w:t>Appendix</w:t>
      </w:r>
      <w:r w:rsidR="00F5125A">
        <w:rPr>
          <w:rFonts w:ascii="Times New Roman" w:hAnsi="Times New Roman" w:cs="Times New Roman"/>
          <w:b/>
        </w:rPr>
        <w:t xml:space="preserve"> 1</w:t>
      </w:r>
      <w:r w:rsidR="00CC7B04">
        <w:rPr>
          <w:rFonts w:ascii="Times New Roman" w:hAnsi="Times New Roman" w:cs="Times New Roman"/>
          <w:b/>
        </w:rPr>
        <w:t>: Commonly used dimensions of empowerment and potential operationalization in the household, community, and broader areas (Malhotra et al., 2002)</w:t>
      </w:r>
    </w:p>
    <w:p w14:paraId="75C55F26" w14:textId="68E7DE06" w:rsidR="00426E11" w:rsidRDefault="00426E11" w:rsidP="00426E11">
      <w:pPr>
        <w:spacing w:line="360" w:lineRule="auto"/>
        <w:jc w:val="center"/>
        <w:rPr>
          <w:rFonts w:ascii="Times New Roman" w:hAnsi="Times New Roman" w:cs="Times New Roman"/>
          <w:b/>
        </w:rPr>
      </w:pPr>
      <w:r w:rsidRPr="00982621">
        <w:rPr>
          <w:noProof/>
          <w:lang w:val="pt-BR" w:eastAsia="pt-BR"/>
        </w:rPr>
        <w:drawing>
          <wp:anchor distT="0" distB="0" distL="114300" distR="114300" simplePos="0" relativeHeight="251643904" behindDoc="1" locked="0" layoutInCell="1" allowOverlap="1" wp14:anchorId="764F4010" wp14:editId="223D81E5">
            <wp:simplePos x="0" y="0"/>
            <wp:positionH relativeFrom="column">
              <wp:posOffset>528955</wp:posOffset>
            </wp:positionH>
            <wp:positionV relativeFrom="paragraph">
              <wp:posOffset>15875</wp:posOffset>
            </wp:positionV>
            <wp:extent cx="4819650" cy="6410960"/>
            <wp:effectExtent l="0" t="0" r="0" b="8890"/>
            <wp:wrapThrough wrapText="bothSides">
              <wp:wrapPolygon edited="0">
                <wp:start x="0" y="0"/>
                <wp:lineTo x="0" y="21566"/>
                <wp:lineTo x="21515" y="21566"/>
                <wp:lineTo x="2151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096"/>
                    <a:stretch/>
                  </pic:blipFill>
                  <pic:spPr bwMode="auto">
                    <a:xfrm>
                      <a:off x="0" y="0"/>
                      <a:ext cx="4819650" cy="641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02799" w14:textId="52E44718" w:rsidR="00426E11" w:rsidRDefault="00426E11" w:rsidP="00426E11">
      <w:pPr>
        <w:spacing w:line="360" w:lineRule="auto"/>
        <w:jc w:val="center"/>
        <w:rPr>
          <w:rFonts w:ascii="Times New Roman" w:hAnsi="Times New Roman" w:cs="Times New Roman"/>
          <w:b/>
        </w:rPr>
      </w:pPr>
    </w:p>
    <w:p w14:paraId="455BD68C" w14:textId="77A6E57A" w:rsidR="00426E11" w:rsidRDefault="00426E11" w:rsidP="00426E11">
      <w:pPr>
        <w:spacing w:line="360" w:lineRule="auto"/>
        <w:jc w:val="center"/>
        <w:rPr>
          <w:rFonts w:ascii="Times New Roman" w:hAnsi="Times New Roman" w:cs="Times New Roman"/>
          <w:b/>
        </w:rPr>
      </w:pPr>
    </w:p>
    <w:p w14:paraId="18160AB9" w14:textId="6023F43D" w:rsidR="000F0864" w:rsidRPr="00F5125A" w:rsidRDefault="00AA0F43" w:rsidP="00426E11">
      <w:pPr>
        <w:spacing w:line="360" w:lineRule="auto"/>
        <w:jc w:val="center"/>
        <w:rPr>
          <w:rFonts w:ascii="Times New Roman" w:hAnsi="Times New Roman" w:cs="Times New Roman"/>
          <w:b/>
        </w:rPr>
      </w:pPr>
      <w:r>
        <w:rPr>
          <w:noProof/>
          <w:lang w:val="pt-BR" w:eastAsia="pt-BR"/>
        </w:rPr>
        <w:lastRenderedPageBreak/>
        <w:drawing>
          <wp:anchor distT="0" distB="0" distL="114300" distR="114300" simplePos="0" relativeHeight="251621376" behindDoc="0" locked="0" layoutInCell="1" allowOverlap="1" wp14:anchorId="5FD552AD" wp14:editId="15D1B22F">
            <wp:simplePos x="0" y="0"/>
            <wp:positionH relativeFrom="column">
              <wp:posOffset>-4445</wp:posOffset>
            </wp:positionH>
            <wp:positionV relativeFrom="paragraph">
              <wp:posOffset>619760</wp:posOffset>
            </wp:positionV>
            <wp:extent cx="5505450" cy="59321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6300"/>
                    <a:stretch/>
                  </pic:blipFill>
                  <pic:spPr bwMode="auto">
                    <a:xfrm>
                      <a:off x="0" y="0"/>
                      <a:ext cx="5505450" cy="593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25A" w:rsidRPr="00F5125A">
        <w:rPr>
          <w:rFonts w:ascii="Times New Roman" w:hAnsi="Times New Roman" w:cs="Times New Roman"/>
          <w:b/>
        </w:rPr>
        <w:t>Appendix 2</w:t>
      </w:r>
      <w:r w:rsidR="001473E5">
        <w:rPr>
          <w:rFonts w:ascii="Times New Roman" w:hAnsi="Times New Roman" w:cs="Times New Roman"/>
          <w:b/>
        </w:rPr>
        <w:t>: Aggregate l</w:t>
      </w:r>
      <w:r w:rsidR="00AB3272">
        <w:rPr>
          <w:rFonts w:ascii="Times New Roman" w:hAnsi="Times New Roman" w:cs="Times New Roman"/>
          <w:b/>
        </w:rPr>
        <w:t xml:space="preserve">evel </w:t>
      </w:r>
      <w:r w:rsidR="001473E5">
        <w:rPr>
          <w:rFonts w:ascii="Times New Roman" w:hAnsi="Times New Roman" w:cs="Times New Roman"/>
          <w:b/>
        </w:rPr>
        <w:t>indicators of empowerment used in empirical s</w:t>
      </w:r>
      <w:r w:rsidR="00AB3272">
        <w:rPr>
          <w:rFonts w:ascii="Times New Roman" w:hAnsi="Times New Roman" w:cs="Times New Roman"/>
          <w:b/>
        </w:rPr>
        <w:t>tudies (</w:t>
      </w:r>
      <w:r w:rsidR="001473E5">
        <w:rPr>
          <w:rFonts w:ascii="Times New Roman" w:hAnsi="Times New Roman" w:cs="Times New Roman"/>
          <w:b/>
        </w:rPr>
        <w:t>Malhotra et al., 2002)</w:t>
      </w:r>
    </w:p>
    <w:p w14:paraId="20A62264" w14:textId="77777777" w:rsidR="00134FEC" w:rsidRDefault="00134FEC" w:rsidP="00B776A2">
      <w:pPr>
        <w:spacing w:line="360" w:lineRule="auto"/>
        <w:jc w:val="both"/>
        <w:rPr>
          <w:rFonts w:ascii="Times New Roman" w:hAnsi="Times New Roman" w:cs="Times New Roman"/>
        </w:rPr>
      </w:pPr>
    </w:p>
    <w:p w14:paraId="20821F3C" w14:textId="77777777" w:rsidR="00F5125A" w:rsidRDefault="00F5125A" w:rsidP="00B776A2">
      <w:pPr>
        <w:spacing w:line="360" w:lineRule="auto"/>
        <w:jc w:val="both"/>
        <w:rPr>
          <w:rFonts w:ascii="Times New Roman" w:hAnsi="Times New Roman" w:cs="Times New Roman"/>
        </w:rPr>
      </w:pPr>
    </w:p>
    <w:p w14:paraId="3AF51085" w14:textId="77777777" w:rsidR="00AA0F43" w:rsidRDefault="00AA0F43" w:rsidP="00F5125A">
      <w:pPr>
        <w:spacing w:line="360" w:lineRule="auto"/>
        <w:rPr>
          <w:rFonts w:ascii="Times New Roman" w:hAnsi="Times New Roman" w:cs="Times New Roman"/>
          <w:b/>
        </w:rPr>
      </w:pPr>
    </w:p>
    <w:p w14:paraId="6687A258" w14:textId="77777777" w:rsidR="00AA0F43" w:rsidRDefault="00AA0F43" w:rsidP="00F5125A">
      <w:pPr>
        <w:spacing w:line="360" w:lineRule="auto"/>
        <w:rPr>
          <w:rFonts w:ascii="Times New Roman" w:hAnsi="Times New Roman" w:cs="Times New Roman"/>
          <w:b/>
        </w:rPr>
      </w:pPr>
    </w:p>
    <w:p w14:paraId="7C6BF69D" w14:textId="77777777" w:rsidR="00AA0F43" w:rsidRDefault="00AA0F43" w:rsidP="00F5125A">
      <w:pPr>
        <w:spacing w:line="360" w:lineRule="auto"/>
        <w:rPr>
          <w:rFonts w:ascii="Times New Roman" w:hAnsi="Times New Roman" w:cs="Times New Roman"/>
          <w:b/>
        </w:rPr>
      </w:pPr>
    </w:p>
    <w:p w14:paraId="54E0CD69" w14:textId="77777777" w:rsidR="00AA0F43" w:rsidRDefault="00AA0F43" w:rsidP="00F5125A">
      <w:pPr>
        <w:spacing w:line="360" w:lineRule="auto"/>
        <w:rPr>
          <w:rFonts w:ascii="Times New Roman" w:hAnsi="Times New Roman" w:cs="Times New Roman"/>
          <w:b/>
        </w:rPr>
      </w:pPr>
    </w:p>
    <w:p w14:paraId="4F351008" w14:textId="77777777" w:rsidR="00AA0F43" w:rsidRDefault="00AA0F43" w:rsidP="00F5125A">
      <w:pPr>
        <w:spacing w:line="360" w:lineRule="auto"/>
        <w:rPr>
          <w:rFonts w:ascii="Times New Roman" w:hAnsi="Times New Roman" w:cs="Times New Roman"/>
          <w:b/>
        </w:rPr>
      </w:pPr>
    </w:p>
    <w:p w14:paraId="41B4E969" w14:textId="77777777" w:rsidR="00AA0F43" w:rsidRDefault="00AA0F43" w:rsidP="00F5125A">
      <w:pPr>
        <w:spacing w:line="360" w:lineRule="auto"/>
        <w:rPr>
          <w:rFonts w:ascii="Times New Roman" w:hAnsi="Times New Roman" w:cs="Times New Roman"/>
          <w:b/>
        </w:rPr>
      </w:pPr>
    </w:p>
    <w:p w14:paraId="546B2734" w14:textId="77777777" w:rsidR="00AA0F43" w:rsidRDefault="00AA0F43" w:rsidP="00F5125A">
      <w:pPr>
        <w:spacing w:line="360" w:lineRule="auto"/>
        <w:rPr>
          <w:rFonts w:ascii="Times New Roman" w:hAnsi="Times New Roman" w:cs="Times New Roman"/>
          <w:b/>
        </w:rPr>
      </w:pPr>
    </w:p>
    <w:p w14:paraId="2DCBC95D" w14:textId="77777777" w:rsidR="00AA0F43" w:rsidRDefault="00AA0F43" w:rsidP="00F5125A">
      <w:pPr>
        <w:spacing w:line="360" w:lineRule="auto"/>
        <w:rPr>
          <w:rFonts w:ascii="Times New Roman" w:hAnsi="Times New Roman" w:cs="Times New Roman"/>
          <w:b/>
        </w:rPr>
      </w:pPr>
    </w:p>
    <w:p w14:paraId="7DF8B598" w14:textId="77777777" w:rsidR="00AA0F43" w:rsidRDefault="00AA0F43" w:rsidP="00F5125A">
      <w:pPr>
        <w:spacing w:line="360" w:lineRule="auto"/>
        <w:rPr>
          <w:rFonts w:ascii="Times New Roman" w:hAnsi="Times New Roman" w:cs="Times New Roman"/>
          <w:b/>
        </w:rPr>
      </w:pPr>
    </w:p>
    <w:p w14:paraId="495B8CFE" w14:textId="77777777" w:rsidR="00AA0F43" w:rsidRDefault="00AA0F43" w:rsidP="00F5125A">
      <w:pPr>
        <w:spacing w:line="360" w:lineRule="auto"/>
        <w:rPr>
          <w:rFonts w:ascii="Times New Roman" w:hAnsi="Times New Roman" w:cs="Times New Roman"/>
          <w:b/>
        </w:rPr>
      </w:pPr>
    </w:p>
    <w:p w14:paraId="583CC104" w14:textId="77777777" w:rsidR="00AA0F43" w:rsidRDefault="00AA0F43" w:rsidP="00F5125A">
      <w:pPr>
        <w:spacing w:line="360" w:lineRule="auto"/>
        <w:rPr>
          <w:rFonts w:ascii="Times New Roman" w:hAnsi="Times New Roman" w:cs="Times New Roman"/>
          <w:b/>
        </w:rPr>
      </w:pPr>
    </w:p>
    <w:p w14:paraId="2DC5A101" w14:textId="77777777" w:rsidR="00AA0F43" w:rsidRDefault="00AA0F43" w:rsidP="00F5125A">
      <w:pPr>
        <w:spacing w:line="360" w:lineRule="auto"/>
        <w:rPr>
          <w:rFonts w:ascii="Times New Roman" w:hAnsi="Times New Roman" w:cs="Times New Roman"/>
          <w:b/>
        </w:rPr>
      </w:pPr>
    </w:p>
    <w:p w14:paraId="11BE6215" w14:textId="77777777" w:rsidR="00AA0F43" w:rsidRDefault="00AA0F43" w:rsidP="00F5125A">
      <w:pPr>
        <w:spacing w:line="360" w:lineRule="auto"/>
        <w:rPr>
          <w:rFonts w:ascii="Times New Roman" w:hAnsi="Times New Roman" w:cs="Times New Roman"/>
          <w:b/>
        </w:rPr>
      </w:pPr>
    </w:p>
    <w:p w14:paraId="4FC57461" w14:textId="77777777" w:rsidR="00AA0F43" w:rsidRDefault="00AA0F43" w:rsidP="00F5125A">
      <w:pPr>
        <w:spacing w:line="360" w:lineRule="auto"/>
        <w:rPr>
          <w:rFonts w:ascii="Times New Roman" w:hAnsi="Times New Roman" w:cs="Times New Roman"/>
          <w:b/>
        </w:rPr>
      </w:pPr>
    </w:p>
    <w:p w14:paraId="650E8248" w14:textId="77777777" w:rsidR="00AA0F43" w:rsidRDefault="00AA0F43" w:rsidP="00F5125A">
      <w:pPr>
        <w:spacing w:line="360" w:lineRule="auto"/>
        <w:rPr>
          <w:rFonts w:ascii="Times New Roman" w:hAnsi="Times New Roman" w:cs="Times New Roman"/>
          <w:b/>
        </w:rPr>
      </w:pPr>
    </w:p>
    <w:p w14:paraId="78A8E436" w14:textId="77777777" w:rsidR="00AA0F43" w:rsidRDefault="00AA0F43" w:rsidP="00F5125A">
      <w:pPr>
        <w:spacing w:line="360" w:lineRule="auto"/>
        <w:rPr>
          <w:rFonts w:ascii="Times New Roman" w:hAnsi="Times New Roman" w:cs="Times New Roman"/>
          <w:b/>
        </w:rPr>
      </w:pPr>
    </w:p>
    <w:p w14:paraId="0247E694" w14:textId="77777777" w:rsidR="00AA0F43" w:rsidRDefault="00AA0F43" w:rsidP="00F5125A">
      <w:pPr>
        <w:spacing w:line="360" w:lineRule="auto"/>
        <w:rPr>
          <w:rFonts w:ascii="Times New Roman" w:hAnsi="Times New Roman" w:cs="Times New Roman"/>
          <w:b/>
        </w:rPr>
      </w:pPr>
    </w:p>
    <w:p w14:paraId="1B657217" w14:textId="77777777" w:rsidR="00AA0F43" w:rsidRDefault="00AA0F43" w:rsidP="00F5125A">
      <w:pPr>
        <w:spacing w:line="360" w:lineRule="auto"/>
        <w:rPr>
          <w:rFonts w:ascii="Times New Roman" w:hAnsi="Times New Roman" w:cs="Times New Roman"/>
          <w:b/>
        </w:rPr>
      </w:pPr>
    </w:p>
    <w:p w14:paraId="1DD6AA49" w14:textId="77777777" w:rsidR="00794478" w:rsidRDefault="00794478" w:rsidP="00F5125A">
      <w:pPr>
        <w:spacing w:line="360" w:lineRule="auto"/>
        <w:rPr>
          <w:rFonts w:ascii="Times New Roman" w:hAnsi="Times New Roman" w:cs="Times New Roman"/>
          <w:b/>
        </w:rPr>
      </w:pPr>
    </w:p>
    <w:p w14:paraId="4F4F7967" w14:textId="77777777" w:rsidR="00794478" w:rsidRDefault="00794478" w:rsidP="00F5125A">
      <w:pPr>
        <w:spacing w:line="360" w:lineRule="auto"/>
        <w:rPr>
          <w:rFonts w:ascii="Times New Roman" w:hAnsi="Times New Roman" w:cs="Times New Roman"/>
          <w:b/>
        </w:rPr>
      </w:pPr>
    </w:p>
    <w:p w14:paraId="36F137D0" w14:textId="77777777" w:rsidR="001473E5" w:rsidRPr="00AA0F43" w:rsidRDefault="00F5125A" w:rsidP="00CA2160">
      <w:pPr>
        <w:spacing w:line="360" w:lineRule="auto"/>
        <w:rPr>
          <w:rFonts w:ascii="Times New Roman" w:hAnsi="Times New Roman" w:cs="Times New Roman"/>
          <w:noProof/>
          <w:lang w:eastAsia="fr-FR"/>
        </w:rPr>
      </w:pPr>
      <w:r w:rsidRPr="00F5125A">
        <w:rPr>
          <w:rFonts w:ascii="Times New Roman" w:hAnsi="Times New Roman" w:cs="Times New Roman"/>
          <w:b/>
        </w:rPr>
        <w:lastRenderedPageBreak/>
        <w:t>Appendix 3</w:t>
      </w:r>
      <w:r w:rsidR="001473E5">
        <w:rPr>
          <w:rFonts w:ascii="Times New Roman" w:hAnsi="Times New Roman" w:cs="Times New Roman"/>
          <w:b/>
        </w:rPr>
        <w:t>: Relationship between Outcomes and Correlates of Empowerment</w:t>
      </w:r>
      <w:r w:rsidR="00AA0F43">
        <w:rPr>
          <w:rFonts w:ascii="Times New Roman" w:hAnsi="Times New Roman" w:cs="Times New Roman"/>
          <w:b/>
        </w:rPr>
        <w:t xml:space="preserve"> (World Bank, 2007)</w:t>
      </w:r>
    </w:p>
    <w:p w14:paraId="5EF706C5" w14:textId="77777777" w:rsidR="00AA0F43" w:rsidRDefault="00F5125A" w:rsidP="00CA2160">
      <w:pPr>
        <w:spacing w:line="360" w:lineRule="auto"/>
        <w:rPr>
          <w:rFonts w:ascii="Times New Roman" w:hAnsi="Times New Roman" w:cs="Times New Roman"/>
        </w:rPr>
      </w:pPr>
      <w:r w:rsidRPr="00134FEC">
        <w:rPr>
          <w:rFonts w:ascii="Times New Roman" w:hAnsi="Times New Roman" w:cs="Times New Roman"/>
          <w:noProof/>
          <w:lang w:val="pt-BR" w:eastAsia="pt-BR"/>
        </w:rPr>
        <w:drawing>
          <wp:inline distT="0" distB="0" distL="0" distR="0" wp14:anchorId="28AD67CD" wp14:editId="1F73FC31">
            <wp:extent cx="5972175" cy="154920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4687"/>
                    <a:stretch/>
                  </pic:blipFill>
                  <pic:spPr bwMode="auto">
                    <a:xfrm>
                      <a:off x="0" y="0"/>
                      <a:ext cx="5972810" cy="1549372"/>
                    </a:xfrm>
                    <a:prstGeom prst="rect">
                      <a:avLst/>
                    </a:prstGeom>
                    <a:noFill/>
                    <a:ln>
                      <a:noFill/>
                    </a:ln>
                    <a:extLst>
                      <a:ext uri="{53640926-AAD7-44D8-BBD7-CCE9431645EC}">
                        <a14:shadowObscured xmlns:a14="http://schemas.microsoft.com/office/drawing/2010/main"/>
                      </a:ext>
                    </a:extLst>
                  </pic:spPr>
                </pic:pic>
              </a:graphicData>
            </a:graphic>
          </wp:inline>
        </w:drawing>
      </w:r>
    </w:p>
    <w:p w14:paraId="45CB9619" w14:textId="77777777" w:rsidR="00AA0F43" w:rsidRDefault="00AA0F43" w:rsidP="00CA2160">
      <w:pPr>
        <w:spacing w:line="360" w:lineRule="auto"/>
        <w:rPr>
          <w:rFonts w:ascii="Times New Roman" w:hAnsi="Times New Roman" w:cs="Times New Roman"/>
          <w:noProof/>
          <w:lang w:val="fr-FR" w:eastAsia="fr-FR"/>
        </w:rPr>
      </w:pPr>
    </w:p>
    <w:p w14:paraId="2E4A1174" w14:textId="77777777" w:rsidR="00AA0F43" w:rsidRPr="00AA0F43" w:rsidRDefault="009808FD" w:rsidP="00CA2160">
      <w:pPr>
        <w:spacing w:line="360" w:lineRule="auto"/>
        <w:rPr>
          <w:rFonts w:ascii="Times New Roman" w:hAnsi="Times New Roman" w:cs="Times New Roman"/>
          <w:b/>
        </w:rPr>
      </w:pPr>
      <w:r>
        <w:rPr>
          <w:rFonts w:ascii="Times New Roman" w:hAnsi="Times New Roman" w:cs="Times New Roman"/>
          <w:b/>
        </w:rPr>
        <w:t>Appendix 3 bis</w:t>
      </w:r>
      <w:r w:rsidR="00AA0F43" w:rsidRPr="00AA0F43">
        <w:rPr>
          <w:rFonts w:ascii="Times New Roman" w:hAnsi="Times New Roman" w:cs="Times New Roman"/>
          <w:b/>
        </w:rPr>
        <w:t>: Empowerment matrix: summary of analytic framework (World Bank, 2007)</w:t>
      </w:r>
    </w:p>
    <w:p w14:paraId="6A8C56D8" w14:textId="77777777" w:rsidR="009F7A2B" w:rsidRDefault="00AA0F43" w:rsidP="00F5125A">
      <w:pPr>
        <w:spacing w:line="360" w:lineRule="auto"/>
        <w:rPr>
          <w:rFonts w:ascii="Times New Roman" w:hAnsi="Times New Roman" w:cs="Times New Roman"/>
        </w:rPr>
      </w:pPr>
      <w:r w:rsidRPr="004C609D">
        <w:rPr>
          <w:rFonts w:ascii="Times New Roman" w:hAnsi="Times New Roman" w:cs="Times New Roman"/>
          <w:noProof/>
          <w:lang w:val="pt-BR" w:eastAsia="pt-BR"/>
        </w:rPr>
        <w:drawing>
          <wp:anchor distT="0" distB="0" distL="114300" distR="114300" simplePos="0" relativeHeight="251623424" behindDoc="0" locked="0" layoutInCell="1" allowOverlap="1" wp14:anchorId="3F9E99AD" wp14:editId="427A4C54">
            <wp:simplePos x="0" y="0"/>
            <wp:positionH relativeFrom="column">
              <wp:posOffset>-4445</wp:posOffset>
            </wp:positionH>
            <wp:positionV relativeFrom="paragraph">
              <wp:posOffset>2214880</wp:posOffset>
            </wp:positionV>
            <wp:extent cx="6191250" cy="1746885"/>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424" t="16837" r="-2424"/>
                    <a:stretch/>
                  </pic:blipFill>
                  <pic:spPr bwMode="auto">
                    <a:xfrm>
                      <a:off x="0" y="0"/>
                      <a:ext cx="6191250" cy="174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09D">
        <w:rPr>
          <w:rFonts w:ascii="Times New Roman" w:hAnsi="Times New Roman" w:cs="Times New Roman"/>
          <w:noProof/>
          <w:lang w:val="pt-BR" w:eastAsia="pt-BR"/>
        </w:rPr>
        <w:drawing>
          <wp:anchor distT="0" distB="0" distL="114300" distR="114300" simplePos="0" relativeHeight="251622400" behindDoc="0" locked="0" layoutInCell="1" allowOverlap="1" wp14:anchorId="68CEFB1E" wp14:editId="6784AE79">
            <wp:simplePos x="0" y="0"/>
            <wp:positionH relativeFrom="column">
              <wp:posOffset>-20320</wp:posOffset>
            </wp:positionH>
            <wp:positionV relativeFrom="paragraph">
              <wp:posOffset>169545</wp:posOffset>
            </wp:positionV>
            <wp:extent cx="5988050" cy="204787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1508" b="3172"/>
                    <a:stretch/>
                  </pic:blipFill>
                  <pic:spPr bwMode="auto">
                    <a:xfrm>
                      <a:off x="0" y="0"/>
                      <a:ext cx="5988050" cy="2047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EC9627" w14:textId="77777777" w:rsidR="004C609D" w:rsidRDefault="004C609D" w:rsidP="00F5125A">
      <w:pPr>
        <w:spacing w:after="0" w:line="360" w:lineRule="auto"/>
        <w:jc w:val="both"/>
        <w:rPr>
          <w:rFonts w:ascii="Times New Roman" w:hAnsi="Times New Roman" w:cs="Times New Roman"/>
        </w:rPr>
      </w:pPr>
    </w:p>
    <w:p w14:paraId="23492F69" w14:textId="77777777" w:rsidR="004C609D" w:rsidRDefault="004C609D" w:rsidP="00F5125A">
      <w:pPr>
        <w:spacing w:after="0" w:line="360" w:lineRule="auto"/>
        <w:jc w:val="both"/>
        <w:rPr>
          <w:rFonts w:ascii="Times New Roman" w:hAnsi="Times New Roman" w:cs="Times New Roman"/>
        </w:rPr>
      </w:pPr>
    </w:p>
    <w:p w14:paraId="49AC8F6F" w14:textId="77777777" w:rsidR="00FA7EA6" w:rsidRDefault="00FA7EA6" w:rsidP="00F5125A">
      <w:pPr>
        <w:spacing w:after="0" w:line="360" w:lineRule="auto"/>
        <w:jc w:val="both"/>
        <w:rPr>
          <w:rFonts w:ascii="Times New Roman" w:hAnsi="Times New Roman" w:cs="Times New Roman"/>
        </w:rPr>
      </w:pPr>
    </w:p>
    <w:p w14:paraId="7C076951" w14:textId="77777777" w:rsidR="00FA7EA6" w:rsidRDefault="00FA7EA6" w:rsidP="00F5125A">
      <w:pPr>
        <w:spacing w:after="0" w:line="360" w:lineRule="auto"/>
        <w:jc w:val="both"/>
        <w:rPr>
          <w:rFonts w:ascii="Times New Roman" w:hAnsi="Times New Roman" w:cs="Times New Roman"/>
        </w:rPr>
      </w:pPr>
    </w:p>
    <w:p w14:paraId="43603A04" w14:textId="77777777" w:rsidR="00FA7EA6" w:rsidRDefault="00FA7EA6" w:rsidP="00F5125A">
      <w:pPr>
        <w:spacing w:after="0" w:line="360" w:lineRule="auto"/>
        <w:jc w:val="both"/>
        <w:rPr>
          <w:rFonts w:ascii="Times New Roman" w:hAnsi="Times New Roman" w:cs="Times New Roman"/>
        </w:rPr>
      </w:pPr>
    </w:p>
    <w:p w14:paraId="5D9E9361" w14:textId="77777777" w:rsidR="00FA7EA6" w:rsidRDefault="00CA2160" w:rsidP="00CA2160">
      <w:pPr>
        <w:spacing w:after="0" w:line="360" w:lineRule="auto"/>
        <w:rPr>
          <w:rFonts w:ascii="Times New Roman" w:hAnsi="Times New Roman" w:cs="Times New Roman"/>
          <w:b/>
        </w:rPr>
      </w:pPr>
      <w:r w:rsidRPr="0091381E">
        <w:rPr>
          <w:noProof/>
          <w:lang w:val="pt-BR" w:eastAsia="pt-BR"/>
        </w:rPr>
        <w:lastRenderedPageBreak/>
        <w:drawing>
          <wp:anchor distT="0" distB="0" distL="114300" distR="114300" simplePos="0" relativeHeight="251644928" behindDoc="0" locked="0" layoutInCell="1" allowOverlap="1" wp14:anchorId="68264C78" wp14:editId="205082BE">
            <wp:simplePos x="0" y="0"/>
            <wp:positionH relativeFrom="column">
              <wp:posOffset>1652905</wp:posOffset>
            </wp:positionH>
            <wp:positionV relativeFrom="paragraph">
              <wp:posOffset>652780</wp:posOffset>
            </wp:positionV>
            <wp:extent cx="2675890" cy="591375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75890" cy="5913755"/>
                    </a:xfrm>
                    <a:prstGeom prst="rect">
                      <a:avLst/>
                    </a:prstGeom>
                  </pic:spPr>
                </pic:pic>
              </a:graphicData>
            </a:graphic>
            <wp14:sizeRelH relativeFrom="page">
              <wp14:pctWidth>0</wp14:pctWidth>
            </wp14:sizeRelH>
            <wp14:sizeRelV relativeFrom="page">
              <wp14:pctHeight>0</wp14:pctHeight>
            </wp14:sizeRelV>
          </wp:anchor>
        </w:drawing>
      </w:r>
      <w:r w:rsidR="00FA7EA6" w:rsidRPr="00FA7EA6">
        <w:rPr>
          <w:rFonts w:ascii="Times New Roman" w:hAnsi="Times New Roman" w:cs="Times New Roman"/>
          <w:b/>
        </w:rPr>
        <w:t>Appendix 4</w:t>
      </w:r>
      <w:r>
        <w:rPr>
          <w:rFonts w:ascii="Times New Roman" w:hAnsi="Times New Roman" w:cs="Times New Roman"/>
          <w:b/>
        </w:rPr>
        <w:t>: List of the 30 Sub-Saharan African countries selected</w:t>
      </w:r>
      <w:r w:rsidR="00D11540">
        <w:rPr>
          <w:rFonts w:ascii="Times New Roman" w:hAnsi="Times New Roman" w:cs="Times New Roman"/>
          <w:b/>
        </w:rPr>
        <w:t xml:space="preserve"> with the split by region</w:t>
      </w:r>
    </w:p>
    <w:p w14:paraId="2788C79B" w14:textId="77777777" w:rsidR="0091381E" w:rsidRDefault="0091381E" w:rsidP="00CA2160">
      <w:pPr>
        <w:spacing w:after="0" w:line="360" w:lineRule="auto"/>
        <w:jc w:val="center"/>
        <w:rPr>
          <w:rFonts w:ascii="Times New Roman" w:hAnsi="Times New Roman" w:cs="Times New Roman"/>
          <w:b/>
        </w:rPr>
      </w:pPr>
    </w:p>
    <w:p w14:paraId="455E5735" w14:textId="77777777" w:rsidR="00C46362" w:rsidRDefault="00C46362" w:rsidP="00F5125A">
      <w:pPr>
        <w:spacing w:after="0" w:line="360" w:lineRule="auto"/>
        <w:jc w:val="both"/>
        <w:rPr>
          <w:rFonts w:ascii="Times New Roman" w:hAnsi="Times New Roman" w:cs="Times New Roman"/>
          <w:b/>
        </w:rPr>
      </w:pPr>
    </w:p>
    <w:p w14:paraId="4F44542F" w14:textId="77777777" w:rsidR="00C46362" w:rsidRDefault="00C46362" w:rsidP="00F5125A">
      <w:pPr>
        <w:spacing w:after="0" w:line="360" w:lineRule="auto"/>
        <w:jc w:val="both"/>
        <w:rPr>
          <w:rFonts w:ascii="Times New Roman" w:hAnsi="Times New Roman" w:cs="Times New Roman"/>
          <w:b/>
        </w:rPr>
      </w:pPr>
    </w:p>
    <w:p w14:paraId="0B5E774E" w14:textId="77777777" w:rsidR="00C46362" w:rsidRDefault="00C46362" w:rsidP="00F5125A">
      <w:pPr>
        <w:spacing w:after="0" w:line="360" w:lineRule="auto"/>
        <w:jc w:val="both"/>
        <w:rPr>
          <w:rFonts w:ascii="Times New Roman" w:hAnsi="Times New Roman" w:cs="Times New Roman"/>
          <w:b/>
        </w:rPr>
      </w:pPr>
    </w:p>
    <w:p w14:paraId="421391D9" w14:textId="77777777" w:rsidR="00C46362" w:rsidRDefault="00C46362" w:rsidP="00F5125A">
      <w:pPr>
        <w:spacing w:after="0" w:line="360" w:lineRule="auto"/>
        <w:jc w:val="both"/>
        <w:rPr>
          <w:rFonts w:ascii="Times New Roman" w:hAnsi="Times New Roman" w:cs="Times New Roman"/>
          <w:b/>
        </w:rPr>
      </w:pPr>
    </w:p>
    <w:p w14:paraId="03CF199D" w14:textId="77777777" w:rsidR="00C46362" w:rsidRDefault="00C46362" w:rsidP="00F5125A">
      <w:pPr>
        <w:spacing w:after="0" w:line="360" w:lineRule="auto"/>
        <w:jc w:val="both"/>
        <w:rPr>
          <w:rFonts w:ascii="Times New Roman" w:hAnsi="Times New Roman" w:cs="Times New Roman"/>
          <w:b/>
        </w:rPr>
      </w:pPr>
    </w:p>
    <w:p w14:paraId="3B163F1A" w14:textId="77777777" w:rsidR="00C46362" w:rsidRDefault="00C46362" w:rsidP="00F5125A">
      <w:pPr>
        <w:spacing w:after="0" w:line="360" w:lineRule="auto"/>
        <w:jc w:val="both"/>
        <w:rPr>
          <w:rFonts w:ascii="Times New Roman" w:hAnsi="Times New Roman" w:cs="Times New Roman"/>
          <w:b/>
        </w:rPr>
      </w:pPr>
    </w:p>
    <w:p w14:paraId="5F7FA295" w14:textId="77777777" w:rsidR="00C46362" w:rsidRDefault="00C46362" w:rsidP="00F5125A">
      <w:pPr>
        <w:spacing w:after="0" w:line="360" w:lineRule="auto"/>
        <w:jc w:val="both"/>
        <w:rPr>
          <w:rFonts w:ascii="Times New Roman" w:hAnsi="Times New Roman" w:cs="Times New Roman"/>
          <w:b/>
        </w:rPr>
      </w:pPr>
    </w:p>
    <w:p w14:paraId="020DAD78" w14:textId="3292F0BF" w:rsidR="007B5F21" w:rsidRDefault="00085CCC" w:rsidP="00C46362">
      <w:pPr>
        <w:rPr>
          <w:rFonts w:ascii="Times New Roman" w:hAnsi="Times New Roman" w:cs="Times New Roman"/>
          <w:b/>
        </w:rPr>
      </w:pPr>
      <w:r>
        <w:rPr>
          <w:rFonts w:ascii="Times New Roman" w:hAnsi="Times New Roman" w:cs="Times New Roman"/>
          <w:b/>
        </w:rPr>
        <w:lastRenderedPageBreak/>
        <w:t>Appendix 5</w:t>
      </w:r>
      <w:r w:rsidR="007B5F21">
        <w:rPr>
          <w:rFonts w:ascii="Times New Roman" w:hAnsi="Times New Roman" w:cs="Times New Roman"/>
          <w:b/>
        </w:rPr>
        <w:t>: “Mobile account” and “Mobile account female” variables (screenshot)</w:t>
      </w:r>
    </w:p>
    <w:p w14:paraId="37BE8DCC" w14:textId="77777777" w:rsidR="007B5F21" w:rsidRDefault="007B5F21" w:rsidP="00C46362">
      <w:pPr>
        <w:rPr>
          <w:rFonts w:ascii="Times New Roman" w:hAnsi="Times New Roman" w:cs="Times New Roman"/>
          <w:b/>
        </w:rPr>
      </w:pPr>
      <w:r w:rsidRPr="007B5F21">
        <w:rPr>
          <w:noProof/>
          <w:lang w:val="pt-BR" w:eastAsia="pt-BR"/>
        </w:rPr>
        <w:drawing>
          <wp:inline distT="0" distB="0" distL="0" distR="0" wp14:anchorId="23D52963" wp14:editId="264CD1BD">
            <wp:extent cx="4101465" cy="7327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01465" cy="732790"/>
                    </a:xfrm>
                    <a:prstGeom prst="rect">
                      <a:avLst/>
                    </a:prstGeom>
                  </pic:spPr>
                </pic:pic>
              </a:graphicData>
            </a:graphic>
          </wp:inline>
        </w:drawing>
      </w:r>
    </w:p>
    <w:p w14:paraId="6DD6DC4D" w14:textId="2452A77F" w:rsidR="007B5F21" w:rsidRDefault="007B5F21" w:rsidP="00C46362">
      <w:pPr>
        <w:rPr>
          <w:rFonts w:ascii="Times New Roman" w:hAnsi="Times New Roman" w:cs="Times New Roman"/>
          <w:b/>
        </w:rPr>
      </w:pPr>
      <w:r w:rsidRPr="007B5F21">
        <w:rPr>
          <w:noProof/>
          <w:lang w:val="pt-BR" w:eastAsia="pt-BR"/>
        </w:rPr>
        <w:drawing>
          <wp:inline distT="0" distB="0" distL="0" distR="0" wp14:anchorId="0DEB6FD7" wp14:editId="1C2E4FF8">
            <wp:extent cx="4097020" cy="7156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97020" cy="715645"/>
                    </a:xfrm>
                    <a:prstGeom prst="rect">
                      <a:avLst/>
                    </a:prstGeom>
                  </pic:spPr>
                </pic:pic>
              </a:graphicData>
            </a:graphic>
          </wp:inline>
        </w:drawing>
      </w:r>
    </w:p>
    <w:p w14:paraId="11F08B8E" w14:textId="77777777" w:rsidR="007B5F21" w:rsidRDefault="007B5F21" w:rsidP="00C46362">
      <w:pPr>
        <w:rPr>
          <w:rFonts w:ascii="Times New Roman" w:hAnsi="Times New Roman" w:cs="Times New Roman"/>
          <w:b/>
        </w:rPr>
      </w:pPr>
    </w:p>
    <w:p w14:paraId="66CE5E6C" w14:textId="396D98F3" w:rsidR="007B5F21" w:rsidRDefault="007B5F21" w:rsidP="00C46362">
      <w:pPr>
        <w:rPr>
          <w:rFonts w:ascii="Times New Roman" w:hAnsi="Times New Roman" w:cs="Times New Roman"/>
          <w:b/>
        </w:rPr>
      </w:pPr>
      <w:r>
        <w:rPr>
          <w:rFonts w:ascii="Times New Roman" w:hAnsi="Times New Roman" w:cs="Times New Roman"/>
          <w:b/>
        </w:rPr>
        <w:t xml:space="preserve">Appendix </w:t>
      </w:r>
      <w:r w:rsidR="00085CCC">
        <w:rPr>
          <w:rFonts w:ascii="Times New Roman" w:hAnsi="Times New Roman" w:cs="Times New Roman"/>
          <w:b/>
        </w:rPr>
        <w:t>6</w:t>
      </w:r>
      <w:r>
        <w:rPr>
          <w:rFonts w:ascii="Times New Roman" w:hAnsi="Times New Roman" w:cs="Times New Roman"/>
          <w:b/>
        </w:rPr>
        <w:t>: “Payments index” (screenshot)</w:t>
      </w:r>
    </w:p>
    <w:p w14:paraId="1609372B" w14:textId="2C376C5A" w:rsidR="007B5F21" w:rsidRDefault="007B5F21" w:rsidP="00C46362">
      <w:pPr>
        <w:rPr>
          <w:rFonts w:ascii="Times New Roman" w:hAnsi="Times New Roman" w:cs="Times New Roman"/>
          <w:b/>
        </w:rPr>
      </w:pPr>
      <w:r w:rsidRPr="00A8072B">
        <w:rPr>
          <w:noProof/>
          <w:sz w:val="18"/>
          <w:szCs w:val="18"/>
          <w:lang w:val="pt-BR" w:eastAsia="pt-BR"/>
        </w:rPr>
        <w:drawing>
          <wp:inline distT="0" distB="0" distL="0" distR="0" wp14:anchorId="65448220" wp14:editId="1040DFC4">
            <wp:extent cx="5760720" cy="929640"/>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929640"/>
                    </a:xfrm>
                    <a:prstGeom prst="rect">
                      <a:avLst/>
                    </a:prstGeom>
                  </pic:spPr>
                </pic:pic>
              </a:graphicData>
            </a:graphic>
          </wp:inline>
        </w:drawing>
      </w:r>
    </w:p>
    <w:p w14:paraId="5852E7DE" w14:textId="77777777" w:rsidR="00085CCC" w:rsidRDefault="00085CCC" w:rsidP="00C46362">
      <w:pPr>
        <w:rPr>
          <w:rFonts w:ascii="Times New Roman" w:hAnsi="Times New Roman" w:cs="Times New Roman"/>
          <w:b/>
        </w:rPr>
      </w:pPr>
    </w:p>
    <w:p w14:paraId="7A962F9B" w14:textId="5B6B2A21" w:rsidR="007B5F21" w:rsidRDefault="00085CCC" w:rsidP="00C46362">
      <w:pPr>
        <w:rPr>
          <w:rFonts w:ascii="Times New Roman" w:hAnsi="Times New Roman" w:cs="Times New Roman"/>
          <w:b/>
        </w:rPr>
      </w:pPr>
      <w:r>
        <w:rPr>
          <w:rFonts w:ascii="Times New Roman" w:hAnsi="Times New Roman" w:cs="Times New Roman"/>
          <w:b/>
        </w:rPr>
        <w:t>Appendix 7</w:t>
      </w:r>
      <w:r w:rsidR="007B5F21">
        <w:rPr>
          <w:rFonts w:ascii="Times New Roman" w:hAnsi="Times New Roman" w:cs="Times New Roman"/>
          <w:b/>
        </w:rPr>
        <w:t xml:space="preserve">: “Payments index female” </w:t>
      </w:r>
      <w:r w:rsidR="007B5F21" w:rsidRPr="007B5F21">
        <w:rPr>
          <w:rFonts w:ascii="Times New Roman" w:hAnsi="Times New Roman" w:cs="Times New Roman"/>
          <w:b/>
        </w:rPr>
        <w:t>(screenshot)</w:t>
      </w:r>
    </w:p>
    <w:p w14:paraId="6EAD35FB" w14:textId="12A9C443" w:rsidR="007B5F21" w:rsidRDefault="00085CCC" w:rsidP="00C46362">
      <w:pPr>
        <w:rPr>
          <w:rFonts w:ascii="Times New Roman" w:hAnsi="Times New Roman" w:cs="Times New Roman"/>
          <w:b/>
        </w:rPr>
      </w:pPr>
      <w:r w:rsidRPr="00A8072B">
        <w:rPr>
          <w:rFonts w:ascii="Times New Roman" w:hAnsi="Times New Roman" w:cs="Times New Roman"/>
          <w:i/>
          <w:noProof/>
          <w:sz w:val="18"/>
          <w:szCs w:val="18"/>
          <w:lang w:val="pt-BR" w:eastAsia="pt-BR"/>
        </w:rPr>
        <w:drawing>
          <wp:inline distT="0" distB="0" distL="0" distR="0" wp14:anchorId="15DAEE39" wp14:editId="0AF1B6CF">
            <wp:extent cx="5760720" cy="93154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931545"/>
                    </a:xfrm>
                    <a:prstGeom prst="rect">
                      <a:avLst/>
                    </a:prstGeom>
                  </pic:spPr>
                </pic:pic>
              </a:graphicData>
            </a:graphic>
          </wp:inline>
        </w:drawing>
      </w:r>
    </w:p>
    <w:p w14:paraId="75FEDC37" w14:textId="77777777" w:rsidR="00085CCC" w:rsidRDefault="00085CCC" w:rsidP="00C46362">
      <w:pPr>
        <w:rPr>
          <w:rFonts w:ascii="Times New Roman" w:hAnsi="Times New Roman" w:cs="Times New Roman"/>
          <w:b/>
        </w:rPr>
      </w:pPr>
    </w:p>
    <w:p w14:paraId="318E9FBB" w14:textId="37A42659" w:rsidR="007B5F21" w:rsidRDefault="00085CCC" w:rsidP="00C46362">
      <w:pPr>
        <w:rPr>
          <w:rFonts w:ascii="Times New Roman" w:hAnsi="Times New Roman" w:cs="Times New Roman"/>
          <w:b/>
        </w:rPr>
      </w:pPr>
      <w:r>
        <w:rPr>
          <w:rFonts w:ascii="Times New Roman" w:hAnsi="Times New Roman" w:cs="Times New Roman"/>
          <w:b/>
        </w:rPr>
        <w:t>Appendix 8</w:t>
      </w:r>
      <w:r w:rsidR="007B5F21">
        <w:rPr>
          <w:rFonts w:ascii="Times New Roman" w:hAnsi="Times New Roman" w:cs="Times New Roman"/>
          <w:b/>
        </w:rPr>
        <w:t>: “Usages index” (screenshot)</w:t>
      </w:r>
    </w:p>
    <w:p w14:paraId="30272B26" w14:textId="27AD80AE" w:rsidR="007B5F21" w:rsidRDefault="007B5F21" w:rsidP="00C46362">
      <w:pPr>
        <w:rPr>
          <w:rFonts w:ascii="Times New Roman" w:hAnsi="Times New Roman" w:cs="Times New Roman"/>
          <w:b/>
        </w:rPr>
      </w:pPr>
      <w:r w:rsidRPr="00A8072B">
        <w:rPr>
          <w:rFonts w:ascii="Times New Roman" w:hAnsi="Times New Roman" w:cs="Times New Roman"/>
          <w:i/>
          <w:noProof/>
          <w:sz w:val="18"/>
          <w:szCs w:val="18"/>
          <w:lang w:val="pt-BR" w:eastAsia="pt-BR"/>
        </w:rPr>
        <w:drawing>
          <wp:inline distT="0" distB="0" distL="0" distR="0" wp14:anchorId="462E555F" wp14:editId="35930FA2">
            <wp:extent cx="5760720" cy="19869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1986915"/>
                    </a:xfrm>
                    <a:prstGeom prst="rect">
                      <a:avLst/>
                    </a:prstGeom>
                  </pic:spPr>
                </pic:pic>
              </a:graphicData>
            </a:graphic>
          </wp:inline>
        </w:drawing>
      </w:r>
    </w:p>
    <w:p w14:paraId="65CB84DA" w14:textId="77777777" w:rsidR="007B5F21" w:rsidRDefault="007B5F21" w:rsidP="00C46362">
      <w:pPr>
        <w:rPr>
          <w:rFonts w:ascii="Times New Roman" w:hAnsi="Times New Roman" w:cs="Times New Roman"/>
          <w:b/>
        </w:rPr>
      </w:pPr>
    </w:p>
    <w:p w14:paraId="2D740E3C" w14:textId="77777777" w:rsidR="00085CCC" w:rsidRDefault="00085CCC" w:rsidP="00C46362">
      <w:pPr>
        <w:rPr>
          <w:rFonts w:ascii="Times New Roman" w:hAnsi="Times New Roman" w:cs="Times New Roman"/>
          <w:b/>
        </w:rPr>
      </w:pPr>
    </w:p>
    <w:p w14:paraId="3D3D0A86" w14:textId="61D650A2" w:rsidR="007B5F21" w:rsidRDefault="007B5F21" w:rsidP="00C46362">
      <w:pPr>
        <w:rPr>
          <w:rFonts w:ascii="Times New Roman" w:hAnsi="Times New Roman" w:cs="Times New Roman"/>
          <w:b/>
        </w:rPr>
      </w:pPr>
      <w:r>
        <w:rPr>
          <w:rFonts w:ascii="Times New Roman" w:hAnsi="Times New Roman" w:cs="Times New Roman"/>
          <w:b/>
        </w:rPr>
        <w:lastRenderedPageBreak/>
        <w:t xml:space="preserve">Appendix </w:t>
      </w:r>
      <w:r w:rsidR="00085CCC">
        <w:rPr>
          <w:rFonts w:ascii="Times New Roman" w:hAnsi="Times New Roman" w:cs="Times New Roman"/>
          <w:b/>
        </w:rPr>
        <w:t>9</w:t>
      </w:r>
      <w:r>
        <w:rPr>
          <w:rFonts w:ascii="Times New Roman" w:hAnsi="Times New Roman" w:cs="Times New Roman"/>
          <w:b/>
        </w:rPr>
        <w:t>: Construction of the geometric mean (screenshot)</w:t>
      </w:r>
    </w:p>
    <w:p w14:paraId="74B09AA8" w14:textId="7CD15ACB" w:rsidR="007B5F21" w:rsidRDefault="007B5F21" w:rsidP="00C46362">
      <w:pPr>
        <w:rPr>
          <w:rFonts w:ascii="Times New Roman" w:hAnsi="Times New Roman" w:cs="Times New Roman"/>
          <w:b/>
        </w:rPr>
      </w:pPr>
      <w:r w:rsidRPr="00CF7BE8">
        <w:rPr>
          <w:noProof/>
          <w:sz w:val="18"/>
          <w:szCs w:val="18"/>
          <w:lang w:val="pt-BR" w:eastAsia="pt-BR"/>
        </w:rPr>
        <w:drawing>
          <wp:inline distT="0" distB="0" distL="0" distR="0" wp14:anchorId="7974EE79" wp14:editId="425B223B">
            <wp:extent cx="5760720" cy="608330"/>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608330"/>
                    </a:xfrm>
                    <a:prstGeom prst="rect">
                      <a:avLst/>
                    </a:prstGeom>
                  </pic:spPr>
                </pic:pic>
              </a:graphicData>
            </a:graphic>
          </wp:inline>
        </w:drawing>
      </w:r>
    </w:p>
    <w:p w14:paraId="3B9E2FD1" w14:textId="77777777" w:rsidR="007B5F21" w:rsidRDefault="007B5F21" w:rsidP="00C46362">
      <w:pPr>
        <w:rPr>
          <w:rFonts w:ascii="Times New Roman" w:hAnsi="Times New Roman" w:cs="Times New Roman"/>
          <w:b/>
        </w:rPr>
      </w:pPr>
    </w:p>
    <w:p w14:paraId="362A1798" w14:textId="6DFF23E7" w:rsidR="007B5F21" w:rsidRDefault="007B5F21" w:rsidP="00C46362">
      <w:pPr>
        <w:rPr>
          <w:rFonts w:ascii="Times New Roman" w:hAnsi="Times New Roman" w:cs="Times New Roman"/>
          <w:b/>
        </w:rPr>
      </w:pPr>
      <w:r>
        <w:rPr>
          <w:rFonts w:ascii="Times New Roman" w:hAnsi="Times New Roman" w:cs="Times New Roman"/>
          <w:b/>
        </w:rPr>
        <w:t>Appendix 1</w:t>
      </w:r>
      <w:r w:rsidR="00085CCC">
        <w:rPr>
          <w:rFonts w:ascii="Times New Roman" w:hAnsi="Times New Roman" w:cs="Times New Roman"/>
          <w:b/>
        </w:rPr>
        <w:t>0</w:t>
      </w:r>
      <w:r>
        <w:rPr>
          <w:rFonts w:ascii="Times New Roman" w:hAnsi="Times New Roman" w:cs="Times New Roman"/>
          <w:b/>
        </w:rPr>
        <w:t>: Women empowerment index (screenshot)</w:t>
      </w:r>
    </w:p>
    <w:p w14:paraId="75122187" w14:textId="52A30DB3" w:rsidR="007B5F21" w:rsidRDefault="007B5F21" w:rsidP="00C46362">
      <w:pPr>
        <w:rPr>
          <w:rFonts w:ascii="Times New Roman" w:hAnsi="Times New Roman" w:cs="Times New Roman"/>
          <w:b/>
        </w:rPr>
      </w:pPr>
      <w:r w:rsidRPr="00CF7BE8">
        <w:rPr>
          <w:noProof/>
          <w:sz w:val="18"/>
          <w:szCs w:val="18"/>
          <w:lang w:val="pt-BR" w:eastAsia="pt-BR"/>
        </w:rPr>
        <w:drawing>
          <wp:inline distT="0" distB="0" distL="0" distR="0" wp14:anchorId="5D1D08C0" wp14:editId="1675F8C7">
            <wp:extent cx="5760720" cy="13265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1326515"/>
                    </a:xfrm>
                    <a:prstGeom prst="rect">
                      <a:avLst/>
                    </a:prstGeom>
                  </pic:spPr>
                </pic:pic>
              </a:graphicData>
            </a:graphic>
          </wp:inline>
        </w:drawing>
      </w:r>
    </w:p>
    <w:p w14:paraId="4E8BAA3F" w14:textId="77777777" w:rsidR="00085CCC" w:rsidRDefault="00085CCC" w:rsidP="00C46362">
      <w:pPr>
        <w:rPr>
          <w:rFonts w:ascii="Times New Roman" w:hAnsi="Times New Roman" w:cs="Times New Roman"/>
          <w:b/>
        </w:rPr>
      </w:pPr>
    </w:p>
    <w:p w14:paraId="25D0AFD7" w14:textId="502CDE27" w:rsidR="00C46362" w:rsidRPr="007B5F21" w:rsidRDefault="007B5F21" w:rsidP="00C46362">
      <w:pPr>
        <w:rPr>
          <w:rFonts w:ascii="Times New Roman" w:hAnsi="Times New Roman" w:cs="Times New Roman"/>
          <w:b/>
        </w:rPr>
      </w:pPr>
      <w:r>
        <w:rPr>
          <w:rFonts w:ascii="Times New Roman" w:hAnsi="Times New Roman" w:cs="Times New Roman"/>
          <w:b/>
        </w:rPr>
        <w:t>Appendix 1</w:t>
      </w:r>
      <w:r w:rsidR="00085CCC">
        <w:rPr>
          <w:rFonts w:ascii="Times New Roman" w:hAnsi="Times New Roman" w:cs="Times New Roman"/>
          <w:b/>
        </w:rPr>
        <w:t>1</w:t>
      </w:r>
      <w:r w:rsidRPr="007B5F21">
        <w:rPr>
          <w:rFonts w:ascii="Times New Roman" w:hAnsi="Times New Roman" w:cs="Times New Roman"/>
          <w:b/>
        </w:rPr>
        <w:t>: Mobile money variables correlation coefficients (screenshot)</w:t>
      </w:r>
    </w:p>
    <w:p w14:paraId="1B6531FF" w14:textId="218E70BE" w:rsidR="00C46362" w:rsidRDefault="007B5F21" w:rsidP="007B5F21">
      <w:pPr>
        <w:keepNext/>
        <w:tabs>
          <w:tab w:val="left" w:pos="2690"/>
        </w:tabs>
        <w:spacing w:line="360" w:lineRule="auto"/>
        <w:jc w:val="both"/>
        <w:rPr>
          <w:rFonts w:ascii="Times New Roman" w:hAnsi="Times New Roman" w:cs="Times New Roman"/>
          <w:b/>
        </w:rPr>
      </w:pPr>
      <w:r w:rsidRPr="001F4AC3">
        <w:rPr>
          <w:rFonts w:ascii="Times New Roman" w:hAnsi="Times New Roman" w:cs="Times New Roman"/>
          <w:i/>
          <w:noProof/>
          <w:sz w:val="18"/>
          <w:szCs w:val="18"/>
          <w:lang w:val="pt-BR" w:eastAsia="pt-BR"/>
        </w:rPr>
        <w:drawing>
          <wp:inline distT="0" distB="0" distL="0" distR="0" wp14:anchorId="7087EEEE" wp14:editId="29E60C5C">
            <wp:extent cx="5760720" cy="8216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0720" cy="821690"/>
                    </a:xfrm>
                    <a:prstGeom prst="rect">
                      <a:avLst/>
                    </a:prstGeom>
                  </pic:spPr>
                </pic:pic>
              </a:graphicData>
            </a:graphic>
          </wp:inline>
        </w:drawing>
      </w:r>
    </w:p>
    <w:p w14:paraId="7F9DA401" w14:textId="77777777" w:rsidR="007B5F21" w:rsidRDefault="007B5F21" w:rsidP="00C46362">
      <w:pPr>
        <w:rPr>
          <w:rFonts w:ascii="Times New Roman" w:hAnsi="Times New Roman" w:cs="Times New Roman"/>
          <w:b/>
        </w:rPr>
      </w:pPr>
    </w:p>
    <w:p w14:paraId="143BB82A" w14:textId="14C48A32" w:rsidR="00C46362" w:rsidRDefault="007B5F21" w:rsidP="00C46362">
      <w:pPr>
        <w:rPr>
          <w:rFonts w:ascii="Times New Roman" w:hAnsi="Times New Roman" w:cs="Times New Roman"/>
          <w:b/>
        </w:rPr>
      </w:pPr>
      <w:r>
        <w:rPr>
          <w:rFonts w:ascii="Times New Roman" w:hAnsi="Times New Roman" w:cs="Times New Roman"/>
          <w:b/>
        </w:rPr>
        <w:t xml:space="preserve">Appendix </w:t>
      </w:r>
      <w:r w:rsidR="00085CCC">
        <w:rPr>
          <w:rFonts w:ascii="Times New Roman" w:hAnsi="Times New Roman" w:cs="Times New Roman"/>
          <w:b/>
        </w:rPr>
        <w:t>12</w:t>
      </w:r>
      <w:r>
        <w:rPr>
          <w:rFonts w:ascii="Times New Roman" w:hAnsi="Times New Roman" w:cs="Times New Roman"/>
          <w:b/>
        </w:rPr>
        <w:t>: Control variables correlation coefficients (screenshot)</w:t>
      </w:r>
    </w:p>
    <w:p w14:paraId="0B42F6D6" w14:textId="3BE0B744" w:rsidR="00C46362" w:rsidRDefault="007B5F21" w:rsidP="00C46362">
      <w:pPr>
        <w:rPr>
          <w:rFonts w:ascii="Times New Roman" w:hAnsi="Times New Roman" w:cs="Times New Roman"/>
          <w:b/>
        </w:rPr>
      </w:pPr>
      <w:r w:rsidRPr="00712303">
        <w:rPr>
          <w:noProof/>
          <w:lang w:val="pt-BR" w:eastAsia="pt-BR"/>
        </w:rPr>
        <w:drawing>
          <wp:inline distT="0" distB="0" distL="0" distR="0" wp14:anchorId="36E38731" wp14:editId="51C63452">
            <wp:extent cx="2562225" cy="1077595"/>
            <wp:effectExtent l="0" t="0" r="952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62225" cy="1077595"/>
                    </a:xfrm>
                    <a:prstGeom prst="rect">
                      <a:avLst/>
                    </a:prstGeom>
                  </pic:spPr>
                </pic:pic>
              </a:graphicData>
            </a:graphic>
          </wp:inline>
        </w:drawing>
      </w:r>
    </w:p>
    <w:p w14:paraId="1D8B8638" w14:textId="77777777" w:rsidR="007B5F21" w:rsidRDefault="007B5F21" w:rsidP="00C46362">
      <w:pPr>
        <w:rPr>
          <w:rFonts w:ascii="Times New Roman" w:hAnsi="Times New Roman" w:cs="Times New Roman"/>
          <w:b/>
        </w:rPr>
      </w:pPr>
    </w:p>
    <w:p w14:paraId="601A4539" w14:textId="54D94937" w:rsidR="00085CCC" w:rsidRPr="00C46362" w:rsidRDefault="00085CCC" w:rsidP="00085CCC">
      <w:pPr>
        <w:rPr>
          <w:rFonts w:ascii="Times New Roman" w:hAnsi="Times New Roman" w:cs="Times New Roman"/>
          <w:b/>
        </w:rPr>
      </w:pPr>
      <w:r w:rsidRPr="002C4840">
        <w:rPr>
          <w:noProof/>
          <w:lang w:val="pt-BR" w:eastAsia="pt-BR"/>
        </w:rPr>
        <w:lastRenderedPageBreak/>
        <w:drawing>
          <wp:anchor distT="0" distB="0" distL="114300" distR="114300" simplePos="0" relativeHeight="251691520" behindDoc="0" locked="0" layoutInCell="1" allowOverlap="1" wp14:anchorId="6ADE8222" wp14:editId="753337CD">
            <wp:simplePos x="0" y="0"/>
            <wp:positionH relativeFrom="column">
              <wp:posOffset>3175</wp:posOffset>
            </wp:positionH>
            <wp:positionV relativeFrom="paragraph">
              <wp:posOffset>338455</wp:posOffset>
            </wp:positionV>
            <wp:extent cx="5760720" cy="356616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Appendix 13: Dataset used for the regression analysis</w:t>
      </w:r>
    </w:p>
    <w:p w14:paraId="5F0F115F" w14:textId="77777777" w:rsidR="00085CCC" w:rsidRDefault="00085CCC" w:rsidP="00C46362">
      <w:pPr>
        <w:rPr>
          <w:rFonts w:ascii="Times New Roman" w:hAnsi="Times New Roman" w:cs="Times New Roman"/>
          <w:b/>
        </w:rPr>
      </w:pPr>
    </w:p>
    <w:p w14:paraId="1FFEFF4B" w14:textId="461DC865" w:rsidR="00C46362" w:rsidRPr="00C46362" w:rsidRDefault="007B5F21" w:rsidP="00C46362">
      <w:pPr>
        <w:rPr>
          <w:rFonts w:ascii="Times New Roman" w:hAnsi="Times New Roman" w:cs="Times New Roman"/>
          <w:b/>
        </w:rPr>
      </w:pPr>
      <w:r>
        <w:rPr>
          <w:rFonts w:ascii="Times New Roman" w:hAnsi="Times New Roman" w:cs="Times New Roman"/>
          <w:b/>
        </w:rPr>
        <w:t>Appendix 14</w:t>
      </w:r>
      <w:r w:rsidR="00CA296A">
        <w:rPr>
          <w:rFonts w:ascii="Times New Roman" w:hAnsi="Times New Roman" w:cs="Times New Roman"/>
          <w:b/>
        </w:rPr>
        <w:t xml:space="preserve">: </w:t>
      </w:r>
      <w:r w:rsidR="0082164E">
        <w:rPr>
          <w:rFonts w:ascii="Times New Roman" w:hAnsi="Times New Roman" w:cs="Times New Roman"/>
          <w:b/>
        </w:rPr>
        <w:t>Different steps of the forward</w:t>
      </w:r>
      <w:r w:rsidR="00CA296A">
        <w:rPr>
          <w:rFonts w:ascii="Times New Roman" w:hAnsi="Times New Roman" w:cs="Times New Roman"/>
          <w:b/>
        </w:rPr>
        <w:t xml:space="preserve"> analysis</w:t>
      </w:r>
      <w:r>
        <w:rPr>
          <w:rFonts w:ascii="Times New Roman" w:hAnsi="Times New Roman" w:cs="Times New Roman"/>
          <w:b/>
        </w:rPr>
        <w:t xml:space="preserve"> (screenshots)</w:t>
      </w:r>
    </w:p>
    <w:p w14:paraId="1494A46F" w14:textId="77777777" w:rsidR="00C46362" w:rsidRDefault="00C46362" w:rsidP="00C46362">
      <w:pPr>
        <w:rPr>
          <w:rFonts w:ascii="Times New Roman" w:hAnsi="Times New Roman" w:cs="Times New Roman"/>
        </w:rPr>
      </w:pPr>
      <w:r w:rsidRPr="00AA5476">
        <w:rPr>
          <w:noProof/>
          <w:lang w:val="pt-BR" w:eastAsia="pt-BR"/>
        </w:rPr>
        <w:drawing>
          <wp:inline distT="0" distB="0" distL="0" distR="0" wp14:anchorId="7CB7899B" wp14:editId="2826E98F">
            <wp:extent cx="5760720" cy="27495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749550"/>
                    </a:xfrm>
                    <a:prstGeom prst="rect">
                      <a:avLst/>
                    </a:prstGeom>
                  </pic:spPr>
                </pic:pic>
              </a:graphicData>
            </a:graphic>
          </wp:inline>
        </w:drawing>
      </w:r>
    </w:p>
    <w:p w14:paraId="2574F50B" w14:textId="77777777" w:rsidR="00C46362" w:rsidRDefault="00C46362" w:rsidP="00C46362">
      <w:pPr>
        <w:rPr>
          <w:rFonts w:ascii="Times New Roman" w:hAnsi="Times New Roman" w:cs="Times New Roman"/>
        </w:rPr>
      </w:pPr>
      <w:r w:rsidRPr="00F83BC2">
        <w:rPr>
          <w:noProof/>
          <w:lang w:val="pt-BR" w:eastAsia="pt-BR"/>
        </w:rPr>
        <w:lastRenderedPageBreak/>
        <w:drawing>
          <wp:inline distT="0" distB="0" distL="0" distR="0" wp14:anchorId="77DADC4D" wp14:editId="22426F82">
            <wp:extent cx="5760720" cy="28149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14955"/>
                    </a:xfrm>
                    <a:prstGeom prst="rect">
                      <a:avLst/>
                    </a:prstGeom>
                  </pic:spPr>
                </pic:pic>
              </a:graphicData>
            </a:graphic>
          </wp:inline>
        </w:drawing>
      </w:r>
    </w:p>
    <w:p w14:paraId="12E95BC0" w14:textId="77777777" w:rsidR="00C46362" w:rsidRDefault="00C46362" w:rsidP="00C46362">
      <w:pPr>
        <w:rPr>
          <w:rFonts w:ascii="Times New Roman" w:hAnsi="Times New Roman" w:cs="Times New Roman"/>
        </w:rPr>
      </w:pPr>
      <w:r w:rsidRPr="00F83BC2">
        <w:rPr>
          <w:noProof/>
          <w:lang w:val="pt-BR" w:eastAsia="pt-BR"/>
        </w:rPr>
        <w:drawing>
          <wp:inline distT="0" distB="0" distL="0" distR="0" wp14:anchorId="69BC99AD" wp14:editId="03607EAF">
            <wp:extent cx="5760720" cy="29603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960370"/>
                    </a:xfrm>
                    <a:prstGeom prst="rect">
                      <a:avLst/>
                    </a:prstGeom>
                  </pic:spPr>
                </pic:pic>
              </a:graphicData>
            </a:graphic>
          </wp:inline>
        </w:drawing>
      </w:r>
    </w:p>
    <w:p w14:paraId="1D71836F" w14:textId="77777777" w:rsidR="00C46362" w:rsidRDefault="00C46362" w:rsidP="00C46362">
      <w:pPr>
        <w:rPr>
          <w:rFonts w:ascii="Times New Roman" w:hAnsi="Times New Roman" w:cs="Times New Roman"/>
        </w:rPr>
      </w:pPr>
      <w:r w:rsidRPr="00F83BC2">
        <w:rPr>
          <w:noProof/>
          <w:lang w:val="pt-BR" w:eastAsia="pt-BR"/>
        </w:rPr>
        <w:lastRenderedPageBreak/>
        <w:drawing>
          <wp:inline distT="0" distB="0" distL="0" distR="0" wp14:anchorId="27E8A437" wp14:editId="22F0A501">
            <wp:extent cx="5760720" cy="310578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105785"/>
                    </a:xfrm>
                    <a:prstGeom prst="rect">
                      <a:avLst/>
                    </a:prstGeom>
                  </pic:spPr>
                </pic:pic>
              </a:graphicData>
            </a:graphic>
          </wp:inline>
        </w:drawing>
      </w:r>
    </w:p>
    <w:p w14:paraId="26CBF305" w14:textId="77777777" w:rsidR="00C46362" w:rsidRDefault="00C46362" w:rsidP="00C46362">
      <w:pPr>
        <w:rPr>
          <w:rFonts w:ascii="Times New Roman" w:hAnsi="Times New Roman" w:cs="Times New Roman"/>
        </w:rPr>
      </w:pPr>
      <w:r w:rsidRPr="00F83BC2">
        <w:rPr>
          <w:noProof/>
          <w:lang w:val="pt-BR" w:eastAsia="pt-BR"/>
        </w:rPr>
        <w:drawing>
          <wp:inline distT="0" distB="0" distL="0" distR="0" wp14:anchorId="04F6D4BC" wp14:editId="0C4BDAB6">
            <wp:extent cx="5760720" cy="31057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105785"/>
                    </a:xfrm>
                    <a:prstGeom prst="rect">
                      <a:avLst/>
                    </a:prstGeom>
                  </pic:spPr>
                </pic:pic>
              </a:graphicData>
            </a:graphic>
          </wp:inline>
        </w:drawing>
      </w:r>
    </w:p>
    <w:p w14:paraId="7936DB68" w14:textId="77777777" w:rsidR="00C46362" w:rsidRDefault="00C46362" w:rsidP="00C46362">
      <w:pPr>
        <w:rPr>
          <w:rFonts w:ascii="Times New Roman" w:hAnsi="Times New Roman" w:cs="Times New Roman"/>
        </w:rPr>
      </w:pPr>
      <w:r w:rsidRPr="00F83BC2">
        <w:rPr>
          <w:noProof/>
          <w:lang w:val="pt-BR" w:eastAsia="pt-BR"/>
        </w:rPr>
        <w:lastRenderedPageBreak/>
        <w:drawing>
          <wp:inline distT="0" distB="0" distL="0" distR="0" wp14:anchorId="55122440" wp14:editId="34058491">
            <wp:extent cx="5760720" cy="31057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105785"/>
                    </a:xfrm>
                    <a:prstGeom prst="rect">
                      <a:avLst/>
                    </a:prstGeom>
                  </pic:spPr>
                </pic:pic>
              </a:graphicData>
            </a:graphic>
          </wp:inline>
        </w:drawing>
      </w:r>
    </w:p>
    <w:p w14:paraId="488C27C1" w14:textId="77777777" w:rsidR="00C46362" w:rsidRDefault="00C46362" w:rsidP="00C46362">
      <w:pPr>
        <w:rPr>
          <w:rFonts w:ascii="Times New Roman" w:hAnsi="Times New Roman" w:cs="Times New Roman"/>
        </w:rPr>
      </w:pPr>
      <w:r w:rsidRPr="00F83BC2">
        <w:rPr>
          <w:noProof/>
          <w:lang w:val="pt-BR" w:eastAsia="pt-BR"/>
        </w:rPr>
        <w:drawing>
          <wp:inline distT="0" distB="0" distL="0" distR="0" wp14:anchorId="52BB75EF" wp14:editId="7CA821B2">
            <wp:extent cx="5760720" cy="310578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105785"/>
                    </a:xfrm>
                    <a:prstGeom prst="rect">
                      <a:avLst/>
                    </a:prstGeom>
                  </pic:spPr>
                </pic:pic>
              </a:graphicData>
            </a:graphic>
          </wp:inline>
        </w:drawing>
      </w:r>
    </w:p>
    <w:p w14:paraId="43DE046F" w14:textId="77777777" w:rsidR="00C46362" w:rsidRDefault="00C46362" w:rsidP="00C46362">
      <w:pPr>
        <w:rPr>
          <w:rFonts w:ascii="Times New Roman" w:hAnsi="Times New Roman" w:cs="Times New Roman"/>
        </w:rPr>
      </w:pPr>
      <w:r w:rsidRPr="00F83BC2">
        <w:rPr>
          <w:noProof/>
          <w:lang w:val="pt-BR" w:eastAsia="pt-BR"/>
        </w:rPr>
        <w:lastRenderedPageBreak/>
        <w:drawing>
          <wp:inline distT="0" distB="0" distL="0" distR="0" wp14:anchorId="59219BA1" wp14:editId="795C53F7">
            <wp:extent cx="5760720" cy="29603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960370"/>
                    </a:xfrm>
                    <a:prstGeom prst="rect">
                      <a:avLst/>
                    </a:prstGeom>
                  </pic:spPr>
                </pic:pic>
              </a:graphicData>
            </a:graphic>
          </wp:inline>
        </w:drawing>
      </w:r>
    </w:p>
    <w:p w14:paraId="0B81C44D" w14:textId="77777777" w:rsidR="007B5F21" w:rsidRDefault="007B5F21" w:rsidP="00C46362">
      <w:pPr>
        <w:rPr>
          <w:rFonts w:ascii="Times New Roman" w:hAnsi="Times New Roman" w:cs="Times New Roman"/>
          <w:b/>
        </w:rPr>
      </w:pPr>
    </w:p>
    <w:p w14:paraId="726CA141" w14:textId="0C546AA2" w:rsidR="00C46362" w:rsidRPr="00C46362" w:rsidRDefault="007B5F21" w:rsidP="00C46362">
      <w:pPr>
        <w:rPr>
          <w:rFonts w:ascii="Times New Roman" w:hAnsi="Times New Roman" w:cs="Times New Roman"/>
          <w:b/>
        </w:rPr>
      </w:pPr>
      <w:r>
        <w:rPr>
          <w:rFonts w:ascii="Times New Roman" w:hAnsi="Times New Roman" w:cs="Times New Roman"/>
          <w:b/>
        </w:rPr>
        <w:t>Appendix 15</w:t>
      </w:r>
      <w:r w:rsidR="0082164E">
        <w:rPr>
          <w:rFonts w:ascii="Times New Roman" w:hAnsi="Times New Roman" w:cs="Times New Roman"/>
          <w:b/>
        </w:rPr>
        <w:t>: Different steps of the backward analysis</w:t>
      </w:r>
      <w:r>
        <w:rPr>
          <w:rFonts w:ascii="Times New Roman" w:hAnsi="Times New Roman" w:cs="Times New Roman"/>
          <w:b/>
        </w:rPr>
        <w:t xml:space="preserve"> (screenshots)</w:t>
      </w:r>
    </w:p>
    <w:p w14:paraId="4C733293" w14:textId="77777777" w:rsidR="00C46362" w:rsidRDefault="00C46362" w:rsidP="00C46362">
      <w:pPr>
        <w:rPr>
          <w:rFonts w:ascii="Times New Roman" w:hAnsi="Times New Roman" w:cs="Times New Roman"/>
        </w:rPr>
      </w:pPr>
      <w:r w:rsidRPr="004300E7">
        <w:rPr>
          <w:noProof/>
          <w:lang w:val="pt-BR" w:eastAsia="pt-BR"/>
        </w:rPr>
        <w:drawing>
          <wp:inline distT="0" distB="0" distL="0" distR="0" wp14:anchorId="660E1AD2" wp14:editId="4627E04D">
            <wp:extent cx="5760720" cy="315595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155950"/>
                    </a:xfrm>
                    <a:prstGeom prst="rect">
                      <a:avLst/>
                    </a:prstGeom>
                  </pic:spPr>
                </pic:pic>
              </a:graphicData>
            </a:graphic>
          </wp:inline>
        </w:drawing>
      </w:r>
    </w:p>
    <w:p w14:paraId="7A6803E5" w14:textId="77777777" w:rsidR="00C46362" w:rsidRDefault="00C46362" w:rsidP="00C46362">
      <w:pPr>
        <w:rPr>
          <w:rFonts w:ascii="Times New Roman" w:hAnsi="Times New Roman" w:cs="Times New Roman"/>
        </w:rPr>
      </w:pPr>
      <w:r w:rsidRPr="004300E7">
        <w:rPr>
          <w:noProof/>
          <w:lang w:val="pt-BR" w:eastAsia="pt-BR"/>
        </w:rPr>
        <w:lastRenderedPageBreak/>
        <w:drawing>
          <wp:inline distT="0" distB="0" distL="0" distR="0" wp14:anchorId="02D4C70A" wp14:editId="37E46EAD">
            <wp:extent cx="5760720" cy="33966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396615"/>
                    </a:xfrm>
                    <a:prstGeom prst="rect">
                      <a:avLst/>
                    </a:prstGeom>
                  </pic:spPr>
                </pic:pic>
              </a:graphicData>
            </a:graphic>
          </wp:inline>
        </w:drawing>
      </w:r>
    </w:p>
    <w:p w14:paraId="036A67E0" w14:textId="77777777" w:rsidR="00C46362" w:rsidRDefault="00C46362" w:rsidP="00C46362">
      <w:pPr>
        <w:rPr>
          <w:rFonts w:ascii="Times New Roman" w:hAnsi="Times New Roman" w:cs="Times New Roman"/>
        </w:rPr>
      </w:pPr>
      <w:r w:rsidRPr="004300E7">
        <w:rPr>
          <w:noProof/>
          <w:lang w:val="pt-BR" w:eastAsia="pt-BR"/>
        </w:rPr>
        <w:drawing>
          <wp:inline distT="0" distB="0" distL="0" distR="0" wp14:anchorId="5176A47D" wp14:editId="4F911E62">
            <wp:extent cx="5760720" cy="32512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251200"/>
                    </a:xfrm>
                    <a:prstGeom prst="rect">
                      <a:avLst/>
                    </a:prstGeom>
                  </pic:spPr>
                </pic:pic>
              </a:graphicData>
            </a:graphic>
          </wp:inline>
        </w:drawing>
      </w:r>
    </w:p>
    <w:p w14:paraId="241F9D45" w14:textId="77777777" w:rsidR="00C46362" w:rsidRDefault="00C46362" w:rsidP="00C46362">
      <w:pPr>
        <w:rPr>
          <w:rFonts w:ascii="Times New Roman" w:hAnsi="Times New Roman" w:cs="Times New Roman"/>
        </w:rPr>
      </w:pPr>
      <w:r w:rsidRPr="004300E7">
        <w:rPr>
          <w:noProof/>
          <w:lang w:val="pt-BR" w:eastAsia="pt-BR"/>
        </w:rPr>
        <w:lastRenderedPageBreak/>
        <w:drawing>
          <wp:inline distT="0" distB="0" distL="0" distR="0" wp14:anchorId="0D4780AD" wp14:editId="0B2035FB">
            <wp:extent cx="5760720" cy="31057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105785"/>
                    </a:xfrm>
                    <a:prstGeom prst="rect">
                      <a:avLst/>
                    </a:prstGeom>
                  </pic:spPr>
                </pic:pic>
              </a:graphicData>
            </a:graphic>
          </wp:inline>
        </w:drawing>
      </w:r>
    </w:p>
    <w:p w14:paraId="6BE12FF0" w14:textId="77777777" w:rsidR="00C46362" w:rsidRDefault="00C46362" w:rsidP="00C46362">
      <w:pPr>
        <w:rPr>
          <w:rFonts w:ascii="Times New Roman" w:hAnsi="Times New Roman" w:cs="Times New Roman"/>
        </w:rPr>
      </w:pPr>
      <w:r w:rsidRPr="008A01CF">
        <w:rPr>
          <w:noProof/>
          <w:lang w:val="pt-BR" w:eastAsia="pt-BR"/>
        </w:rPr>
        <w:drawing>
          <wp:inline distT="0" distB="0" distL="0" distR="0" wp14:anchorId="6DC39C72" wp14:editId="0455BF73">
            <wp:extent cx="5760720" cy="293814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938145"/>
                    </a:xfrm>
                    <a:prstGeom prst="rect">
                      <a:avLst/>
                    </a:prstGeom>
                  </pic:spPr>
                </pic:pic>
              </a:graphicData>
            </a:graphic>
          </wp:inline>
        </w:drawing>
      </w:r>
    </w:p>
    <w:p w14:paraId="38F8FC27" w14:textId="77777777" w:rsidR="00C46362" w:rsidRDefault="00C46362" w:rsidP="00C46362">
      <w:pPr>
        <w:rPr>
          <w:rFonts w:ascii="Times New Roman" w:hAnsi="Times New Roman" w:cs="Times New Roman"/>
        </w:rPr>
      </w:pPr>
    </w:p>
    <w:p w14:paraId="42EE48A6" w14:textId="77777777" w:rsidR="00C46362" w:rsidRPr="00BE43CC" w:rsidRDefault="00C46362" w:rsidP="00C46362">
      <w:pPr>
        <w:rPr>
          <w:rFonts w:ascii="Times New Roman" w:hAnsi="Times New Roman" w:cs="Times New Roman"/>
        </w:rPr>
      </w:pPr>
      <w:r>
        <w:rPr>
          <w:rFonts w:hAnsi="Calibri"/>
          <w:color w:val="FFFFFF" w:themeColor="light1"/>
        </w:rPr>
        <w:t>s</w:t>
      </w:r>
    </w:p>
    <w:p w14:paraId="4A65D209" w14:textId="77777777" w:rsidR="00C46362" w:rsidRPr="00FA7EA6" w:rsidRDefault="00C46362" w:rsidP="00F5125A">
      <w:pPr>
        <w:spacing w:after="0" w:line="360" w:lineRule="auto"/>
        <w:jc w:val="both"/>
        <w:rPr>
          <w:rFonts w:ascii="Times New Roman" w:hAnsi="Times New Roman" w:cs="Times New Roman"/>
          <w:b/>
        </w:rPr>
      </w:pPr>
    </w:p>
    <w:sectPr w:rsidR="00C46362" w:rsidRPr="00FA7EA6">
      <w:headerReference w:type="default" r:id="rId5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92C3D" w14:textId="77777777" w:rsidR="00667B0B" w:rsidRDefault="00667B0B" w:rsidP="00795354">
      <w:pPr>
        <w:spacing w:after="0" w:line="240" w:lineRule="auto"/>
      </w:pPr>
      <w:r>
        <w:separator/>
      </w:r>
    </w:p>
  </w:endnote>
  <w:endnote w:type="continuationSeparator" w:id="0">
    <w:p w14:paraId="698F90EF" w14:textId="77777777" w:rsidR="00667B0B" w:rsidRDefault="00667B0B" w:rsidP="0079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17FC0" w14:textId="77777777" w:rsidR="00667B0B" w:rsidRDefault="00667B0B" w:rsidP="00795354">
      <w:pPr>
        <w:spacing w:after="0" w:line="240" w:lineRule="auto"/>
      </w:pPr>
      <w:r>
        <w:separator/>
      </w:r>
    </w:p>
  </w:footnote>
  <w:footnote w:type="continuationSeparator" w:id="0">
    <w:p w14:paraId="56764DE4" w14:textId="77777777" w:rsidR="00667B0B" w:rsidRDefault="00667B0B" w:rsidP="00795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803240"/>
      <w:docPartObj>
        <w:docPartGallery w:val="Page Numbers (Top of Page)"/>
        <w:docPartUnique/>
      </w:docPartObj>
    </w:sdtPr>
    <w:sdtEndPr>
      <w:rPr>
        <w:rFonts w:ascii="Times New Roman" w:hAnsi="Times New Roman" w:cs="Times New Roman"/>
      </w:rPr>
    </w:sdtEndPr>
    <w:sdtContent>
      <w:p w14:paraId="52AB2C07" w14:textId="77777777" w:rsidR="00D115F8" w:rsidRPr="00795354" w:rsidRDefault="00D115F8">
        <w:pPr>
          <w:pStyle w:val="Cabealho"/>
          <w:jc w:val="right"/>
          <w:rPr>
            <w:rFonts w:ascii="Times New Roman" w:hAnsi="Times New Roman" w:cs="Times New Roman"/>
          </w:rPr>
        </w:pPr>
        <w:r w:rsidRPr="00795354">
          <w:rPr>
            <w:rFonts w:ascii="Times New Roman" w:hAnsi="Times New Roman" w:cs="Times New Roman"/>
          </w:rPr>
          <w:fldChar w:fldCharType="begin"/>
        </w:r>
        <w:r w:rsidRPr="00795354">
          <w:rPr>
            <w:rFonts w:ascii="Times New Roman" w:hAnsi="Times New Roman" w:cs="Times New Roman"/>
          </w:rPr>
          <w:instrText>PAGE   \* MERGEFORMAT</w:instrText>
        </w:r>
        <w:r w:rsidRPr="00795354">
          <w:rPr>
            <w:rFonts w:ascii="Times New Roman" w:hAnsi="Times New Roman" w:cs="Times New Roman"/>
          </w:rPr>
          <w:fldChar w:fldCharType="separate"/>
        </w:r>
        <w:r w:rsidR="00F2303B" w:rsidRPr="00F2303B">
          <w:rPr>
            <w:rFonts w:ascii="Times New Roman" w:hAnsi="Times New Roman" w:cs="Times New Roman"/>
            <w:noProof/>
            <w:lang w:val="fr-FR"/>
          </w:rPr>
          <w:t>1</w:t>
        </w:r>
        <w:r w:rsidRPr="00795354">
          <w:rPr>
            <w:rFonts w:ascii="Times New Roman" w:hAnsi="Times New Roman" w:cs="Times New Roman"/>
          </w:rPr>
          <w:fldChar w:fldCharType="end"/>
        </w:r>
      </w:p>
    </w:sdtContent>
  </w:sdt>
  <w:p w14:paraId="0BC4F98A" w14:textId="77777777" w:rsidR="00D115F8" w:rsidRDefault="00D115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4F5B"/>
    <w:multiLevelType w:val="hybridMultilevel"/>
    <w:tmpl w:val="327C445A"/>
    <w:lvl w:ilvl="0" w:tplc="7924F2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BA373C"/>
    <w:multiLevelType w:val="hybridMultilevel"/>
    <w:tmpl w:val="7152D8FE"/>
    <w:lvl w:ilvl="0" w:tplc="BE705D44">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0290413"/>
    <w:multiLevelType w:val="hybridMultilevel"/>
    <w:tmpl w:val="826E4C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C97025"/>
    <w:multiLevelType w:val="hybridMultilevel"/>
    <w:tmpl w:val="6F6C105A"/>
    <w:lvl w:ilvl="0" w:tplc="3AD6B13A">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3F4"/>
    <w:rsid w:val="000020A1"/>
    <w:rsid w:val="0000219D"/>
    <w:rsid w:val="00002465"/>
    <w:rsid w:val="000027DF"/>
    <w:rsid w:val="0000568B"/>
    <w:rsid w:val="00005856"/>
    <w:rsid w:val="000078F9"/>
    <w:rsid w:val="000116F4"/>
    <w:rsid w:val="00011B01"/>
    <w:rsid w:val="00014083"/>
    <w:rsid w:val="00014767"/>
    <w:rsid w:val="00015736"/>
    <w:rsid w:val="00015869"/>
    <w:rsid w:val="00015A20"/>
    <w:rsid w:val="00016F0E"/>
    <w:rsid w:val="00017C37"/>
    <w:rsid w:val="00020192"/>
    <w:rsid w:val="00020388"/>
    <w:rsid w:val="00021273"/>
    <w:rsid w:val="000215C9"/>
    <w:rsid w:val="00021A0F"/>
    <w:rsid w:val="00022A72"/>
    <w:rsid w:val="00023171"/>
    <w:rsid w:val="00023740"/>
    <w:rsid w:val="0002384D"/>
    <w:rsid w:val="00023ABA"/>
    <w:rsid w:val="00024922"/>
    <w:rsid w:val="000270EA"/>
    <w:rsid w:val="0002724B"/>
    <w:rsid w:val="00030D33"/>
    <w:rsid w:val="00031FFD"/>
    <w:rsid w:val="00032DAC"/>
    <w:rsid w:val="00033068"/>
    <w:rsid w:val="0003435F"/>
    <w:rsid w:val="000350EE"/>
    <w:rsid w:val="00042BDA"/>
    <w:rsid w:val="000430C3"/>
    <w:rsid w:val="00045F6E"/>
    <w:rsid w:val="000465E7"/>
    <w:rsid w:val="00046B04"/>
    <w:rsid w:val="000471F5"/>
    <w:rsid w:val="0004778C"/>
    <w:rsid w:val="00050538"/>
    <w:rsid w:val="000513B8"/>
    <w:rsid w:val="0005187F"/>
    <w:rsid w:val="000531E8"/>
    <w:rsid w:val="00060958"/>
    <w:rsid w:val="00061236"/>
    <w:rsid w:val="000613C0"/>
    <w:rsid w:val="000614D9"/>
    <w:rsid w:val="00061832"/>
    <w:rsid w:val="00061CB8"/>
    <w:rsid w:val="00061D2E"/>
    <w:rsid w:val="00063ACB"/>
    <w:rsid w:val="000647EA"/>
    <w:rsid w:val="00066A26"/>
    <w:rsid w:val="000678F3"/>
    <w:rsid w:val="00067F06"/>
    <w:rsid w:val="00071C92"/>
    <w:rsid w:val="00071DA2"/>
    <w:rsid w:val="00072C42"/>
    <w:rsid w:val="00074996"/>
    <w:rsid w:val="00075947"/>
    <w:rsid w:val="00077210"/>
    <w:rsid w:val="00077323"/>
    <w:rsid w:val="00077BAD"/>
    <w:rsid w:val="00080669"/>
    <w:rsid w:val="0008323D"/>
    <w:rsid w:val="00085CCC"/>
    <w:rsid w:val="000861D6"/>
    <w:rsid w:val="000861F5"/>
    <w:rsid w:val="00086D11"/>
    <w:rsid w:val="000876D9"/>
    <w:rsid w:val="00087755"/>
    <w:rsid w:val="0009046F"/>
    <w:rsid w:val="000906B4"/>
    <w:rsid w:val="0009145A"/>
    <w:rsid w:val="00091CD1"/>
    <w:rsid w:val="0009346E"/>
    <w:rsid w:val="00094290"/>
    <w:rsid w:val="00094E63"/>
    <w:rsid w:val="000955D2"/>
    <w:rsid w:val="00096767"/>
    <w:rsid w:val="00096C55"/>
    <w:rsid w:val="000A1927"/>
    <w:rsid w:val="000A27F4"/>
    <w:rsid w:val="000A4399"/>
    <w:rsid w:val="000A59FD"/>
    <w:rsid w:val="000A660C"/>
    <w:rsid w:val="000B0BA2"/>
    <w:rsid w:val="000B1269"/>
    <w:rsid w:val="000B27BC"/>
    <w:rsid w:val="000B2A38"/>
    <w:rsid w:val="000B485A"/>
    <w:rsid w:val="000B5280"/>
    <w:rsid w:val="000B56D4"/>
    <w:rsid w:val="000B7247"/>
    <w:rsid w:val="000B75EB"/>
    <w:rsid w:val="000B786A"/>
    <w:rsid w:val="000C07EC"/>
    <w:rsid w:val="000C333C"/>
    <w:rsid w:val="000C58F5"/>
    <w:rsid w:val="000C5ADA"/>
    <w:rsid w:val="000C77E9"/>
    <w:rsid w:val="000C7883"/>
    <w:rsid w:val="000D1C2C"/>
    <w:rsid w:val="000D1EE6"/>
    <w:rsid w:val="000D25DF"/>
    <w:rsid w:val="000D2722"/>
    <w:rsid w:val="000D28C7"/>
    <w:rsid w:val="000D2928"/>
    <w:rsid w:val="000D3498"/>
    <w:rsid w:val="000D3517"/>
    <w:rsid w:val="000D4762"/>
    <w:rsid w:val="000D4813"/>
    <w:rsid w:val="000D4BE9"/>
    <w:rsid w:val="000D6716"/>
    <w:rsid w:val="000D79DD"/>
    <w:rsid w:val="000D7B48"/>
    <w:rsid w:val="000D7E63"/>
    <w:rsid w:val="000E0B19"/>
    <w:rsid w:val="000E22E9"/>
    <w:rsid w:val="000E24E2"/>
    <w:rsid w:val="000E4609"/>
    <w:rsid w:val="000E5156"/>
    <w:rsid w:val="000E5AB1"/>
    <w:rsid w:val="000E681B"/>
    <w:rsid w:val="000F0864"/>
    <w:rsid w:val="000F1765"/>
    <w:rsid w:val="000F186A"/>
    <w:rsid w:val="000F196E"/>
    <w:rsid w:val="000F1C12"/>
    <w:rsid w:val="000F581E"/>
    <w:rsid w:val="000F7A6F"/>
    <w:rsid w:val="000F7DF8"/>
    <w:rsid w:val="00100D67"/>
    <w:rsid w:val="00100D92"/>
    <w:rsid w:val="00100FB3"/>
    <w:rsid w:val="00101FCB"/>
    <w:rsid w:val="001030D3"/>
    <w:rsid w:val="0010525E"/>
    <w:rsid w:val="00105EDF"/>
    <w:rsid w:val="00106797"/>
    <w:rsid w:val="00107D56"/>
    <w:rsid w:val="00113A3A"/>
    <w:rsid w:val="0011462D"/>
    <w:rsid w:val="00114F94"/>
    <w:rsid w:val="0011564C"/>
    <w:rsid w:val="00116807"/>
    <w:rsid w:val="00117103"/>
    <w:rsid w:val="00120F2E"/>
    <w:rsid w:val="00121E16"/>
    <w:rsid w:val="00122C5C"/>
    <w:rsid w:val="00123E1D"/>
    <w:rsid w:val="00126E7C"/>
    <w:rsid w:val="00130158"/>
    <w:rsid w:val="00131547"/>
    <w:rsid w:val="00133C96"/>
    <w:rsid w:val="00133F9F"/>
    <w:rsid w:val="00134259"/>
    <w:rsid w:val="00134527"/>
    <w:rsid w:val="00134E51"/>
    <w:rsid w:val="00134FEC"/>
    <w:rsid w:val="00135B42"/>
    <w:rsid w:val="00136651"/>
    <w:rsid w:val="00140F16"/>
    <w:rsid w:val="0014150A"/>
    <w:rsid w:val="0014204B"/>
    <w:rsid w:val="001443FA"/>
    <w:rsid w:val="001444B9"/>
    <w:rsid w:val="001473E5"/>
    <w:rsid w:val="001503A2"/>
    <w:rsid w:val="001506BE"/>
    <w:rsid w:val="00151F24"/>
    <w:rsid w:val="001534D9"/>
    <w:rsid w:val="001536FB"/>
    <w:rsid w:val="001549C2"/>
    <w:rsid w:val="001550B3"/>
    <w:rsid w:val="00160435"/>
    <w:rsid w:val="00160862"/>
    <w:rsid w:val="00161D74"/>
    <w:rsid w:val="0016260E"/>
    <w:rsid w:val="00165638"/>
    <w:rsid w:val="00166004"/>
    <w:rsid w:val="00167073"/>
    <w:rsid w:val="00167FDC"/>
    <w:rsid w:val="001716C8"/>
    <w:rsid w:val="00171CC4"/>
    <w:rsid w:val="0017286A"/>
    <w:rsid w:val="00174D7B"/>
    <w:rsid w:val="001751C2"/>
    <w:rsid w:val="00175633"/>
    <w:rsid w:val="00175DD2"/>
    <w:rsid w:val="00175E28"/>
    <w:rsid w:val="00177726"/>
    <w:rsid w:val="00177D98"/>
    <w:rsid w:val="00181102"/>
    <w:rsid w:val="00183CFF"/>
    <w:rsid w:val="00185AAB"/>
    <w:rsid w:val="00191260"/>
    <w:rsid w:val="00191FE7"/>
    <w:rsid w:val="001920DE"/>
    <w:rsid w:val="0019244E"/>
    <w:rsid w:val="00192E61"/>
    <w:rsid w:val="00192F2F"/>
    <w:rsid w:val="001930AC"/>
    <w:rsid w:val="00193322"/>
    <w:rsid w:val="001936A3"/>
    <w:rsid w:val="00194937"/>
    <w:rsid w:val="00196568"/>
    <w:rsid w:val="0019658A"/>
    <w:rsid w:val="00196B1F"/>
    <w:rsid w:val="001A003E"/>
    <w:rsid w:val="001A0D82"/>
    <w:rsid w:val="001A1154"/>
    <w:rsid w:val="001A18F1"/>
    <w:rsid w:val="001A18FE"/>
    <w:rsid w:val="001A3BB5"/>
    <w:rsid w:val="001A6F64"/>
    <w:rsid w:val="001A7DE6"/>
    <w:rsid w:val="001B084B"/>
    <w:rsid w:val="001B30C7"/>
    <w:rsid w:val="001B3DBE"/>
    <w:rsid w:val="001B3FE6"/>
    <w:rsid w:val="001B4258"/>
    <w:rsid w:val="001B4375"/>
    <w:rsid w:val="001B4D67"/>
    <w:rsid w:val="001B717D"/>
    <w:rsid w:val="001B7416"/>
    <w:rsid w:val="001C00D6"/>
    <w:rsid w:val="001C0230"/>
    <w:rsid w:val="001C0892"/>
    <w:rsid w:val="001C0AF9"/>
    <w:rsid w:val="001C381C"/>
    <w:rsid w:val="001C4080"/>
    <w:rsid w:val="001C4BED"/>
    <w:rsid w:val="001C52E6"/>
    <w:rsid w:val="001C67A8"/>
    <w:rsid w:val="001D0A64"/>
    <w:rsid w:val="001D2401"/>
    <w:rsid w:val="001D26B2"/>
    <w:rsid w:val="001D3751"/>
    <w:rsid w:val="001D3F2F"/>
    <w:rsid w:val="001D4326"/>
    <w:rsid w:val="001D45B5"/>
    <w:rsid w:val="001E021D"/>
    <w:rsid w:val="001E0E47"/>
    <w:rsid w:val="001E13D4"/>
    <w:rsid w:val="001E1887"/>
    <w:rsid w:val="001E26C2"/>
    <w:rsid w:val="001E26D0"/>
    <w:rsid w:val="001E4419"/>
    <w:rsid w:val="001E4B04"/>
    <w:rsid w:val="001E4CDD"/>
    <w:rsid w:val="001E5719"/>
    <w:rsid w:val="001F00EA"/>
    <w:rsid w:val="001F0E38"/>
    <w:rsid w:val="001F11E4"/>
    <w:rsid w:val="001F2B00"/>
    <w:rsid w:val="001F2E0B"/>
    <w:rsid w:val="001F3282"/>
    <w:rsid w:val="001F3928"/>
    <w:rsid w:val="001F4AC3"/>
    <w:rsid w:val="001F59B1"/>
    <w:rsid w:val="001F6455"/>
    <w:rsid w:val="001F6682"/>
    <w:rsid w:val="001F6C26"/>
    <w:rsid w:val="001F722A"/>
    <w:rsid w:val="00202800"/>
    <w:rsid w:val="0020327B"/>
    <w:rsid w:val="00203721"/>
    <w:rsid w:val="00207DDD"/>
    <w:rsid w:val="00210897"/>
    <w:rsid w:val="00210FC5"/>
    <w:rsid w:val="00211403"/>
    <w:rsid w:val="0021155A"/>
    <w:rsid w:val="00212CFA"/>
    <w:rsid w:val="0021452B"/>
    <w:rsid w:val="00214F70"/>
    <w:rsid w:val="002153D9"/>
    <w:rsid w:val="00215667"/>
    <w:rsid w:val="002163ED"/>
    <w:rsid w:val="00217763"/>
    <w:rsid w:val="00220025"/>
    <w:rsid w:val="00221725"/>
    <w:rsid w:val="00221AE9"/>
    <w:rsid w:val="00222210"/>
    <w:rsid w:val="00222D35"/>
    <w:rsid w:val="00224C39"/>
    <w:rsid w:val="002256E0"/>
    <w:rsid w:val="002257DA"/>
    <w:rsid w:val="00225D9B"/>
    <w:rsid w:val="0022672C"/>
    <w:rsid w:val="002278AD"/>
    <w:rsid w:val="00230940"/>
    <w:rsid w:val="0023149F"/>
    <w:rsid w:val="00231891"/>
    <w:rsid w:val="00232C72"/>
    <w:rsid w:val="00232DC4"/>
    <w:rsid w:val="002348FF"/>
    <w:rsid w:val="002403F5"/>
    <w:rsid w:val="00241006"/>
    <w:rsid w:val="00241814"/>
    <w:rsid w:val="00241886"/>
    <w:rsid w:val="00242245"/>
    <w:rsid w:val="002422FE"/>
    <w:rsid w:val="002429A3"/>
    <w:rsid w:val="00242A60"/>
    <w:rsid w:val="00244248"/>
    <w:rsid w:val="0024457D"/>
    <w:rsid w:val="00245D70"/>
    <w:rsid w:val="00247EAD"/>
    <w:rsid w:val="00252FC8"/>
    <w:rsid w:val="00253A35"/>
    <w:rsid w:val="00253F10"/>
    <w:rsid w:val="00254964"/>
    <w:rsid w:val="00255A4A"/>
    <w:rsid w:val="00255D91"/>
    <w:rsid w:val="00256B63"/>
    <w:rsid w:val="00256EF6"/>
    <w:rsid w:val="00260953"/>
    <w:rsid w:val="00260EB3"/>
    <w:rsid w:val="0026113B"/>
    <w:rsid w:val="00261F63"/>
    <w:rsid w:val="00262231"/>
    <w:rsid w:val="00262868"/>
    <w:rsid w:val="00262D47"/>
    <w:rsid w:val="00262EEC"/>
    <w:rsid w:val="00263677"/>
    <w:rsid w:val="002652D4"/>
    <w:rsid w:val="00267273"/>
    <w:rsid w:val="00267F5E"/>
    <w:rsid w:val="00270541"/>
    <w:rsid w:val="002714A0"/>
    <w:rsid w:val="0027185B"/>
    <w:rsid w:val="002722AE"/>
    <w:rsid w:val="002740BA"/>
    <w:rsid w:val="0027573F"/>
    <w:rsid w:val="00276B6E"/>
    <w:rsid w:val="00280348"/>
    <w:rsid w:val="00281AFF"/>
    <w:rsid w:val="00281D05"/>
    <w:rsid w:val="00282664"/>
    <w:rsid w:val="002827FD"/>
    <w:rsid w:val="0028341C"/>
    <w:rsid w:val="002856FD"/>
    <w:rsid w:val="00285C8E"/>
    <w:rsid w:val="00285D71"/>
    <w:rsid w:val="00286B2F"/>
    <w:rsid w:val="00286B66"/>
    <w:rsid w:val="002919B7"/>
    <w:rsid w:val="002921B0"/>
    <w:rsid w:val="00292C4D"/>
    <w:rsid w:val="0029307A"/>
    <w:rsid w:val="002944EE"/>
    <w:rsid w:val="0029483E"/>
    <w:rsid w:val="00294D5A"/>
    <w:rsid w:val="002950C1"/>
    <w:rsid w:val="00296EAC"/>
    <w:rsid w:val="002A00F8"/>
    <w:rsid w:val="002A145E"/>
    <w:rsid w:val="002A1481"/>
    <w:rsid w:val="002A423D"/>
    <w:rsid w:val="002A4975"/>
    <w:rsid w:val="002A5B09"/>
    <w:rsid w:val="002A7B5A"/>
    <w:rsid w:val="002A7C77"/>
    <w:rsid w:val="002B0786"/>
    <w:rsid w:val="002B0986"/>
    <w:rsid w:val="002B1623"/>
    <w:rsid w:val="002B197D"/>
    <w:rsid w:val="002B4505"/>
    <w:rsid w:val="002B5F22"/>
    <w:rsid w:val="002B7226"/>
    <w:rsid w:val="002C122A"/>
    <w:rsid w:val="002C214B"/>
    <w:rsid w:val="002C2690"/>
    <w:rsid w:val="002C29B3"/>
    <w:rsid w:val="002C3DAC"/>
    <w:rsid w:val="002C3F5E"/>
    <w:rsid w:val="002C4248"/>
    <w:rsid w:val="002C6EEB"/>
    <w:rsid w:val="002C70D9"/>
    <w:rsid w:val="002C73F4"/>
    <w:rsid w:val="002C771F"/>
    <w:rsid w:val="002D00AE"/>
    <w:rsid w:val="002D081B"/>
    <w:rsid w:val="002D13B4"/>
    <w:rsid w:val="002D19FC"/>
    <w:rsid w:val="002D1D87"/>
    <w:rsid w:val="002D3074"/>
    <w:rsid w:val="002D51AD"/>
    <w:rsid w:val="002D53F6"/>
    <w:rsid w:val="002D6B6F"/>
    <w:rsid w:val="002D71B7"/>
    <w:rsid w:val="002D7828"/>
    <w:rsid w:val="002E0FB4"/>
    <w:rsid w:val="002E0FDB"/>
    <w:rsid w:val="002E1FC7"/>
    <w:rsid w:val="002E2F84"/>
    <w:rsid w:val="002E327B"/>
    <w:rsid w:val="002E3966"/>
    <w:rsid w:val="002E4062"/>
    <w:rsid w:val="002E5792"/>
    <w:rsid w:val="002E5982"/>
    <w:rsid w:val="002E62A2"/>
    <w:rsid w:val="002E70BD"/>
    <w:rsid w:val="002F02D6"/>
    <w:rsid w:val="002F0FE2"/>
    <w:rsid w:val="002F1462"/>
    <w:rsid w:val="002F1D30"/>
    <w:rsid w:val="002F2727"/>
    <w:rsid w:val="002F2790"/>
    <w:rsid w:val="002F28D5"/>
    <w:rsid w:val="002F2ACE"/>
    <w:rsid w:val="002F3650"/>
    <w:rsid w:val="002F45FD"/>
    <w:rsid w:val="002F4B52"/>
    <w:rsid w:val="002F4CE7"/>
    <w:rsid w:val="002F685C"/>
    <w:rsid w:val="002F6BE1"/>
    <w:rsid w:val="0030101B"/>
    <w:rsid w:val="00302402"/>
    <w:rsid w:val="00302963"/>
    <w:rsid w:val="003039B4"/>
    <w:rsid w:val="003059B4"/>
    <w:rsid w:val="00305D2B"/>
    <w:rsid w:val="0030663C"/>
    <w:rsid w:val="00306E6F"/>
    <w:rsid w:val="003109E1"/>
    <w:rsid w:val="00311DF8"/>
    <w:rsid w:val="0031378E"/>
    <w:rsid w:val="003139CF"/>
    <w:rsid w:val="00314E8B"/>
    <w:rsid w:val="00315204"/>
    <w:rsid w:val="0031532A"/>
    <w:rsid w:val="00317199"/>
    <w:rsid w:val="00317201"/>
    <w:rsid w:val="00321110"/>
    <w:rsid w:val="00321D7D"/>
    <w:rsid w:val="0032236D"/>
    <w:rsid w:val="00322525"/>
    <w:rsid w:val="003268EE"/>
    <w:rsid w:val="003274EC"/>
    <w:rsid w:val="00330412"/>
    <w:rsid w:val="00331987"/>
    <w:rsid w:val="00332B85"/>
    <w:rsid w:val="003330E5"/>
    <w:rsid w:val="0033344B"/>
    <w:rsid w:val="00335554"/>
    <w:rsid w:val="00335AC2"/>
    <w:rsid w:val="00336934"/>
    <w:rsid w:val="003372CF"/>
    <w:rsid w:val="00337652"/>
    <w:rsid w:val="00340E8F"/>
    <w:rsid w:val="00341B81"/>
    <w:rsid w:val="003435B6"/>
    <w:rsid w:val="00343A57"/>
    <w:rsid w:val="00344C56"/>
    <w:rsid w:val="00344EFB"/>
    <w:rsid w:val="00347169"/>
    <w:rsid w:val="00347298"/>
    <w:rsid w:val="003472D7"/>
    <w:rsid w:val="00347EE2"/>
    <w:rsid w:val="0035323C"/>
    <w:rsid w:val="003542AC"/>
    <w:rsid w:val="003545BA"/>
    <w:rsid w:val="00354919"/>
    <w:rsid w:val="003568B8"/>
    <w:rsid w:val="00356FFD"/>
    <w:rsid w:val="00357F73"/>
    <w:rsid w:val="00360EBA"/>
    <w:rsid w:val="00362FC9"/>
    <w:rsid w:val="00363E39"/>
    <w:rsid w:val="003647E3"/>
    <w:rsid w:val="0036584B"/>
    <w:rsid w:val="00367F1D"/>
    <w:rsid w:val="00372EBA"/>
    <w:rsid w:val="0037382E"/>
    <w:rsid w:val="003769E4"/>
    <w:rsid w:val="00376B45"/>
    <w:rsid w:val="0038374E"/>
    <w:rsid w:val="00383838"/>
    <w:rsid w:val="00384C84"/>
    <w:rsid w:val="0038505B"/>
    <w:rsid w:val="00385294"/>
    <w:rsid w:val="00386151"/>
    <w:rsid w:val="00386A96"/>
    <w:rsid w:val="003903F7"/>
    <w:rsid w:val="00391562"/>
    <w:rsid w:val="00391870"/>
    <w:rsid w:val="0039362B"/>
    <w:rsid w:val="0039363F"/>
    <w:rsid w:val="00394BEA"/>
    <w:rsid w:val="00397233"/>
    <w:rsid w:val="003A0D7E"/>
    <w:rsid w:val="003A0E92"/>
    <w:rsid w:val="003A0F60"/>
    <w:rsid w:val="003A1409"/>
    <w:rsid w:val="003A4B68"/>
    <w:rsid w:val="003A4C4E"/>
    <w:rsid w:val="003A59D2"/>
    <w:rsid w:val="003A6C39"/>
    <w:rsid w:val="003A7B6E"/>
    <w:rsid w:val="003B0790"/>
    <w:rsid w:val="003B1FDC"/>
    <w:rsid w:val="003B21A4"/>
    <w:rsid w:val="003B2E0B"/>
    <w:rsid w:val="003B2FD0"/>
    <w:rsid w:val="003B30F9"/>
    <w:rsid w:val="003B5839"/>
    <w:rsid w:val="003B620A"/>
    <w:rsid w:val="003B699D"/>
    <w:rsid w:val="003C1255"/>
    <w:rsid w:val="003C183D"/>
    <w:rsid w:val="003C1CFC"/>
    <w:rsid w:val="003C32E3"/>
    <w:rsid w:val="003C3687"/>
    <w:rsid w:val="003C3DFE"/>
    <w:rsid w:val="003C46B2"/>
    <w:rsid w:val="003C54FC"/>
    <w:rsid w:val="003C6919"/>
    <w:rsid w:val="003D056B"/>
    <w:rsid w:val="003D1112"/>
    <w:rsid w:val="003D1299"/>
    <w:rsid w:val="003D1E9E"/>
    <w:rsid w:val="003D28C9"/>
    <w:rsid w:val="003D33A5"/>
    <w:rsid w:val="003D4A82"/>
    <w:rsid w:val="003D4BC2"/>
    <w:rsid w:val="003D50B6"/>
    <w:rsid w:val="003D6378"/>
    <w:rsid w:val="003D65D3"/>
    <w:rsid w:val="003D67F6"/>
    <w:rsid w:val="003D72D6"/>
    <w:rsid w:val="003D7A2F"/>
    <w:rsid w:val="003E0627"/>
    <w:rsid w:val="003E1368"/>
    <w:rsid w:val="003E14F0"/>
    <w:rsid w:val="003E1765"/>
    <w:rsid w:val="003E2E3A"/>
    <w:rsid w:val="003E3FDD"/>
    <w:rsid w:val="003E402D"/>
    <w:rsid w:val="003E518E"/>
    <w:rsid w:val="003E58D1"/>
    <w:rsid w:val="003E590F"/>
    <w:rsid w:val="003E7683"/>
    <w:rsid w:val="003F29D4"/>
    <w:rsid w:val="003F3D7D"/>
    <w:rsid w:val="003F5496"/>
    <w:rsid w:val="003F5BA0"/>
    <w:rsid w:val="003F66E6"/>
    <w:rsid w:val="003F69E6"/>
    <w:rsid w:val="003F6AE1"/>
    <w:rsid w:val="003F6F24"/>
    <w:rsid w:val="003F7524"/>
    <w:rsid w:val="003F7C16"/>
    <w:rsid w:val="003F7C64"/>
    <w:rsid w:val="00401DCF"/>
    <w:rsid w:val="004023EF"/>
    <w:rsid w:val="0040642A"/>
    <w:rsid w:val="00407604"/>
    <w:rsid w:val="00407704"/>
    <w:rsid w:val="004102AB"/>
    <w:rsid w:val="00411C76"/>
    <w:rsid w:val="004124CA"/>
    <w:rsid w:val="00415DF7"/>
    <w:rsid w:val="00416F10"/>
    <w:rsid w:val="00422E7C"/>
    <w:rsid w:val="00423B59"/>
    <w:rsid w:val="00424D3E"/>
    <w:rsid w:val="00425F6E"/>
    <w:rsid w:val="00426E11"/>
    <w:rsid w:val="004278AE"/>
    <w:rsid w:val="00427E65"/>
    <w:rsid w:val="00431723"/>
    <w:rsid w:val="00432512"/>
    <w:rsid w:val="004331F4"/>
    <w:rsid w:val="00433571"/>
    <w:rsid w:val="00433C73"/>
    <w:rsid w:val="004342FD"/>
    <w:rsid w:val="00434C8F"/>
    <w:rsid w:val="004357C2"/>
    <w:rsid w:val="00435D35"/>
    <w:rsid w:val="004364C3"/>
    <w:rsid w:val="004365C3"/>
    <w:rsid w:val="00436CB6"/>
    <w:rsid w:val="00436EDC"/>
    <w:rsid w:val="004402F2"/>
    <w:rsid w:val="004403FC"/>
    <w:rsid w:val="00440F8C"/>
    <w:rsid w:val="00441461"/>
    <w:rsid w:val="00443A98"/>
    <w:rsid w:val="0044417D"/>
    <w:rsid w:val="004442A7"/>
    <w:rsid w:val="00444743"/>
    <w:rsid w:val="00444BF3"/>
    <w:rsid w:val="00445251"/>
    <w:rsid w:val="00445AEE"/>
    <w:rsid w:val="004464DE"/>
    <w:rsid w:val="00450C95"/>
    <w:rsid w:val="0045111D"/>
    <w:rsid w:val="0045131D"/>
    <w:rsid w:val="004514EE"/>
    <w:rsid w:val="00453591"/>
    <w:rsid w:val="00453973"/>
    <w:rsid w:val="00454791"/>
    <w:rsid w:val="00455565"/>
    <w:rsid w:val="00455E39"/>
    <w:rsid w:val="004578C6"/>
    <w:rsid w:val="00460872"/>
    <w:rsid w:val="00460DD8"/>
    <w:rsid w:val="004610EB"/>
    <w:rsid w:val="00461734"/>
    <w:rsid w:val="0046417E"/>
    <w:rsid w:val="00466936"/>
    <w:rsid w:val="004703F6"/>
    <w:rsid w:val="004708F8"/>
    <w:rsid w:val="00472A07"/>
    <w:rsid w:val="00473A26"/>
    <w:rsid w:val="00474586"/>
    <w:rsid w:val="004746F5"/>
    <w:rsid w:val="004767D0"/>
    <w:rsid w:val="004767FE"/>
    <w:rsid w:val="00477B26"/>
    <w:rsid w:val="0048000C"/>
    <w:rsid w:val="0048003B"/>
    <w:rsid w:val="004802A7"/>
    <w:rsid w:val="004807F3"/>
    <w:rsid w:val="00480CBF"/>
    <w:rsid w:val="00484F32"/>
    <w:rsid w:val="00486E3C"/>
    <w:rsid w:val="00486EE0"/>
    <w:rsid w:val="00487C9A"/>
    <w:rsid w:val="0049142F"/>
    <w:rsid w:val="00492614"/>
    <w:rsid w:val="00492A33"/>
    <w:rsid w:val="00495119"/>
    <w:rsid w:val="00497568"/>
    <w:rsid w:val="004A189E"/>
    <w:rsid w:val="004A3F8D"/>
    <w:rsid w:val="004A4A73"/>
    <w:rsid w:val="004A6A6C"/>
    <w:rsid w:val="004A6ECA"/>
    <w:rsid w:val="004A7914"/>
    <w:rsid w:val="004A7DB3"/>
    <w:rsid w:val="004B0F7D"/>
    <w:rsid w:val="004B2253"/>
    <w:rsid w:val="004B2923"/>
    <w:rsid w:val="004B3597"/>
    <w:rsid w:val="004B5E54"/>
    <w:rsid w:val="004B6726"/>
    <w:rsid w:val="004B74C6"/>
    <w:rsid w:val="004B75A4"/>
    <w:rsid w:val="004B770B"/>
    <w:rsid w:val="004C0955"/>
    <w:rsid w:val="004C609D"/>
    <w:rsid w:val="004C7BFA"/>
    <w:rsid w:val="004C7CE4"/>
    <w:rsid w:val="004D0A92"/>
    <w:rsid w:val="004D1333"/>
    <w:rsid w:val="004D2EC5"/>
    <w:rsid w:val="004D414E"/>
    <w:rsid w:val="004D457E"/>
    <w:rsid w:val="004D54EC"/>
    <w:rsid w:val="004D6BC7"/>
    <w:rsid w:val="004D6C35"/>
    <w:rsid w:val="004E0A25"/>
    <w:rsid w:val="004E3DCC"/>
    <w:rsid w:val="004E539D"/>
    <w:rsid w:val="004E60DB"/>
    <w:rsid w:val="004E6510"/>
    <w:rsid w:val="004E6F8D"/>
    <w:rsid w:val="004E7057"/>
    <w:rsid w:val="004E79E3"/>
    <w:rsid w:val="004F182D"/>
    <w:rsid w:val="004F1856"/>
    <w:rsid w:val="004F18E7"/>
    <w:rsid w:val="004F197F"/>
    <w:rsid w:val="004F1FE5"/>
    <w:rsid w:val="004F2B4F"/>
    <w:rsid w:val="004F3BB4"/>
    <w:rsid w:val="004F45C4"/>
    <w:rsid w:val="004F4925"/>
    <w:rsid w:val="004F7F79"/>
    <w:rsid w:val="00501885"/>
    <w:rsid w:val="0050295A"/>
    <w:rsid w:val="0050371C"/>
    <w:rsid w:val="00505DEE"/>
    <w:rsid w:val="00506990"/>
    <w:rsid w:val="00507BC2"/>
    <w:rsid w:val="00510404"/>
    <w:rsid w:val="00511C53"/>
    <w:rsid w:val="00515EFF"/>
    <w:rsid w:val="00517E96"/>
    <w:rsid w:val="00520E94"/>
    <w:rsid w:val="00521125"/>
    <w:rsid w:val="005222CD"/>
    <w:rsid w:val="005223BD"/>
    <w:rsid w:val="00525594"/>
    <w:rsid w:val="00525FC3"/>
    <w:rsid w:val="00527BBD"/>
    <w:rsid w:val="00530FB3"/>
    <w:rsid w:val="00531958"/>
    <w:rsid w:val="005322D4"/>
    <w:rsid w:val="005332C3"/>
    <w:rsid w:val="00533593"/>
    <w:rsid w:val="00533E2D"/>
    <w:rsid w:val="0054038A"/>
    <w:rsid w:val="00543401"/>
    <w:rsid w:val="00545230"/>
    <w:rsid w:val="0054561C"/>
    <w:rsid w:val="00547851"/>
    <w:rsid w:val="00550BBB"/>
    <w:rsid w:val="0055122E"/>
    <w:rsid w:val="00552B59"/>
    <w:rsid w:val="00554C69"/>
    <w:rsid w:val="00554F17"/>
    <w:rsid w:val="00555429"/>
    <w:rsid w:val="00555C20"/>
    <w:rsid w:val="005621A5"/>
    <w:rsid w:val="005621B3"/>
    <w:rsid w:val="00562DBA"/>
    <w:rsid w:val="00564A2A"/>
    <w:rsid w:val="00565B37"/>
    <w:rsid w:val="00565FAE"/>
    <w:rsid w:val="00567717"/>
    <w:rsid w:val="005706D0"/>
    <w:rsid w:val="00571189"/>
    <w:rsid w:val="0057340A"/>
    <w:rsid w:val="00573E12"/>
    <w:rsid w:val="00574C35"/>
    <w:rsid w:val="00575276"/>
    <w:rsid w:val="00577A8B"/>
    <w:rsid w:val="005804A0"/>
    <w:rsid w:val="0058067F"/>
    <w:rsid w:val="005831B3"/>
    <w:rsid w:val="0058322E"/>
    <w:rsid w:val="00583F4A"/>
    <w:rsid w:val="00584021"/>
    <w:rsid w:val="0058466B"/>
    <w:rsid w:val="00585395"/>
    <w:rsid w:val="00585F20"/>
    <w:rsid w:val="00587085"/>
    <w:rsid w:val="00587CF8"/>
    <w:rsid w:val="00590D3B"/>
    <w:rsid w:val="00592B6A"/>
    <w:rsid w:val="00594453"/>
    <w:rsid w:val="00596370"/>
    <w:rsid w:val="00596591"/>
    <w:rsid w:val="00597243"/>
    <w:rsid w:val="005A44E1"/>
    <w:rsid w:val="005A50F4"/>
    <w:rsid w:val="005A6240"/>
    <w:rsid w:val="005A7C74"/>
    <w:rsid w:val="005B138A"/>
    <w:rsid w:val="005B34C4"/>
    <w:rsid w:val="005B3A6A"/>
    <w:rsid w:val="005B4BBE"/>
    <w:rsid w:val="005B5527"/>
    <w:rsid w:val="005B5834"/>
    <w:rsid w:val="005B5DF9"/>
    <w:rsid w:val="005B6639"/>
    <w:rsid w:val="005B6CDE"/>
    <w:rsid w:val="005B77C4"/>
    <w:rsid w:val="005C063F"/>
    <w:rsid w:val="005C0907"/>
    <w:rsid w:val="005C18A8"/>
    <w:rsid w:val="005C33FA"/>
    <w:rsid w:val="005C3BE9"/>
    <w:rsid w:val="005C4527"/>
    <w:rsid w:val="005C4644"/>
    <w:rsid w:val="005C5496"/>
    <w:rsid w:val="005C55AA"/>
    <w:rsid w:val="005C772D"/>
    <w:rsid w:val="005C7C0B"/>
    <w:rsid w:val="005D0980"/>
    <w:rsid w:val="005D2F59"/>
    <w:rsid w:val="005D4B2F"/>
    <w:rsid w:val="005D543D"/>
    <w:rsid w:val="005D576E"/>
    <w:rsid w:val="005D5854"/>
    <w:rsid w:val="005D6FD0"/>
    <w:rsid w:val="005D773A"/>
    <w:rsid w:val="005E29BB"/>
    <w:rsid w:val="005E340D"/>
    <w:rsid w:val="005E4229"/>
    <w:rsid w:val="005E442B"/>
    <w:rsid w:val="005E530E"/>
    <w:rsid w:val="005E5337"/>
    <w:rsid w:val="005E78FF"/>
    <w:rsid w:val="005E7AF0"/>
    <w:rsid w:val="005F033E"/>
    <w:rsid w:val="005F13C6"/>
    <w:rsid w:val="005F182F"/>
    <w:rsid w:val="005F3A5E"/>
    <w:rsid w:val="005F430C"/>
    <w:rsid w:val="005F4437"/>
    <w:rsid w:val="005F4960"/>
    <w:rsid w:val="005F57C2"/>
    <w:rsid w:val="005F5856"/>
    <w:rsid w:val="005F648E"/>
    <w:rsid w:val="005F74C6"/>
    <w:rsid w:val="005F7914"/>
    <w:rsid w:val="005F7A01"/>
    <w:rsid w:val="006019C1"/>
    <w:rsid w:val="00601AAE"/>
    <w:rsid w:val="00602008"/>
    <w:rsid w:val="00603B6B"/>
    <w:rsid w:val="006041F0"/>
    <w:rsid w:val="00604E9B"/>
    <w:rsid w:val="00605DC0"/>
    <w:rsid w:val="00610DAE"/>
    <w:rsid w:val="00611137"/>
    <w:rsid w:val="00611C08"/>
    <w:rsid w:val="00611F41"/>
    <w:rsid w:val="00611F72"/>
    <w:rsid w:val="00612A39"/>
    <w:rsid w:val="006132B9"/>
    <w:rsid w:val="006139ED"/>
    <w:rsid w:val="0061469B"/>
    <w:rsid w:val="00615707"/>
    <w:rsid w:val="006158F7"/>
    <w:rsid w:val="006179DD"/>
    <w:rsid w:val="006205CD"/>
    <w:rsid w:val="006207B5"/>
    <w:rsid w:val="00623313"/>
    <w:rsid w:val="006234FA"/>
    <w:rsid w:val="00623C8A"/>
    <w:rsid w:val="00625908"/>
    <w:rsid w:val="00626E83"/>
    <w:rsid w:val="006303AF"/>
    <w:rsid w:val="00631BBF"/>
    <w:rsid w:val="00631C97"/>
    <w:rsid w:val="006324F4"/>
    <w:rsid w:val="0063257B"/>
    <w:rsid w:val="00633FDF"/>
    <w:rsid w:val="006341A9"/>
    <w:rsid w:val="006355C8"/>
    <w:rsid w:val="00635912"/>
    <w:rsid w:val="00635E93"/>
    <w:rsid w:val="006428D1"/>
    <w:rsid w:val="006435A6"/>
    <w:rsid w:val="00643715"/>
    <w:rsid w:val="00643F0F"/>
    <w:rsid w:val="006440C7"/>
    <w:rsid w:val="0064518D"/>
    <w:rsid w:val="00645476"/>
    <w:rsid w:val="0064558B"/>
    <w:rsid w:val="00646450"/>
    <w:rsid w:val="0064699E"/>
    <w:rsid w:val="006479AD"/>
    <w:rsid w:val="006503A7"/>
    <w:rsid w:val="006506B2"/>
    <w:rsid w:val="00650E43"/>
    <w:rsid w:val="006517BD"/>
    <w:rsid w:val="00651A50"/>
    <w:rsid w:val="00653277"/>
    <w:rsid w:val="00654E9D"/>
    <w:rsid w:val="00655384"/>
    <w:rsid w:val="006557A4"/>
    <w:rsid w:val="006623E9"/>
    <w:rsid w:val="006632BD"/>
    <w:rsid w:val="00665332"/>
    <w:rsid w:val="00665520"/>
    <w:rsid w:val="0066666E"/>
    <w:rsid w:val="00666B4E"/>
    <w:rsid w:val="00667B0B"/>
    <w:rsid w:val="00670B62"/>
    <w:rsid w:val="00670D41"/>
    <w:rsid w:val="00671468"/>
    <w:rsid w:val="0067467D"/>
    <w:rsid w:val="0067607F"/>
    <w:rsid w:val="0068036A"/>
    <w:rsid w:val="006810CD"/>
    <w:rsid w:val="00681DBD"/>
    <w:rsid w:val="00681DC2"/>
    <w:rsid w:val="00683E33"/>
    <w:rsid w:val="00685759"/>
    <w:rsid w:val="006910BF"/>
    <w:rsid w:val="00692986"/>
    <w:rsid w:val="00692A01"/>
    <w:rsid w:val="0069480D"/>
    <w:rsid w:val="0069493B"/>
    <w:rsid w:val="0069608C"/>
    <w:rsid w:val="006963B9"/>
    <w:rsid w:val="00696A25"/>
    <w:rsid w:val="00696B31"/>
    <w:rsid w:val="00697836"/>
    <w:rsid w:val="006A0676"/>
    <w:rsid w:val="006A0C68"/>
    <w:rsid w:val="006A1F05"/>
    <w:rsid w:val="006A2B47"/>
    <w:rsid w:val="006A394E"/>
    <w:rsid w:val="006A3B84"/>
    <w:rsid w:val="006A55A8"/>
    <w:rsid w:val="006A56FF"/>
    <w:rsid w:val="006A63FD"/>
    <w:rsid w:val="006A6511"/>
    <w:rsid w:val="006A6565"/>
    <w:rsid w:val="006A670C"/>
    <w:rsid w:val="006A6F0E"/>
    <w:rsid w:val="006A788A"/>
    <w:rsid w:val="006A7B44"/>
    <w:rsid w:val="006A7D21"/>
    <w:rsid w:val="006B1946"/>
    <w:rsid w:val="006B33AE"/>
    <w:rsid w:val="006B4D04"/>
    <w:rsid w:val="006B4F45"/>
    <w:rsid w:val="006B596B"/>
    <w:rsid w:val="006B76DF"/>
    <w:rsid w:val="006B7CB7"/>
    <w:rsid w:val="006C1621"/>
    <w:rsid w:val="006C1A01"/>
    <w:rsid w:val="006C212D"/>
    <w:rsid w:val="006C2AFB"/>
    <w:rsid w:val="006C4955"/>
    <w:rsid w:val="006C59FE"/>
    <w:rsid w:val="006C6ED0"/>
    <w:rsid w:val="006C707E"/>
    <w:rsid w:val="006C7830"/>
    <w:rsid w:val="006D05D0"/>
    <w:rsid w:val="006D1DD1"/>
    <w:rsid w:val="006D4424"/>
    <w:rsid w:val="006D4AEE"/>
    <w:rsid w:val="006D500C"/>
    <w:rsid w:val="006D5276"/>
    <w:rsid w:val="006D5318"/>
    <w:rsid w:val="006D5CFF"/>
    <w:rsid w:val="006D5FDF"/>
    <w:rsid w:val="006D6802"/>
    <w:rsid w:val="006D6B81"/>
    <w:rsid w:val="006D726F"/>
    <w:rsid w:val="006E00A3"/>
    <w:rsid w:val="006E1686"/>
    <w:rsid w:val="006E1836"/>
    <w:rsid w:val="006E2F04"/>
    <w:rsid w:val="006E53AB"/>
    <w:rsid w:val="006E63D1"/>
    <w:rsid w:val="006E6948"/>
    <w:rsid w:val="006F10AA"/>
    <w:rsid w:val="006F1A30"/>
    <w:rsid w:val="006F2D58"/>
    <w:rsid w:val="006F2D5D"/>
    <w:rsid w:val="006F2EF9"/>
    <w:rsid w:val="006F4EAC"/>
    <w:rsid w:val="006F5718"/>
    <w:rsid w:val="006F6D45"/>
    <w:rsid w:val="006F7889"/>
    <w:rsid w:val="006F7D83"/>
    <w:rsid w:val="00701A02"/>
    <w:rsid w:val="00701F09"/>
    <w:rsid w:val="00703BEA"/>
    <w:rsid w:val="007042E1"/>
    <w:rsid w:val="00704603"/>
    <w:rsid w:val="00704DFC"/>
    <w:rsid w:val="00704FE2"/>
    <w:rsid w:val="0070597D"/>
    <w:rsid w:val="00707BA2"/>
    <w:rsid w:val="00710122"/>
    <w:rsid w:val="00710BB9"/>
    <w:rsid w:val="00711D7B"/>
    <w:rsid w:val="00712959"/>
    <w:rsid w:val="00713987"/>
    <w:rsid w:val="00713AF6"/>
    <w:rsid w:val="00714A10"/>
    <w:rsid w:val="00714DD5"/>
    <w:rsid w:val="00716922"/>
    <w:rsid w:val="0071694E"/>
    <w:rsid w:val="00716A8E"/>
    <w:rsid w:val="00717138"/>
    <w:rsid w:val="00717E24"/>
    <w:rsid w:val="00720924"/>
    <w:rsid w:val="007234C5"/>
    <w:rsid w:val="00723B2C"/>
    <w:rsid w:val="0072422A"/>
    <w:rsid w:val="00724C1E"/>
    <w:rsid w:val="00724DE0"/>
    <w:rsid w:val="00724DFB"/>
    <w:rsid w:val="007257A3"/>
    <w:rsid w:val="00726389"/>
    <w:rsid w:val="00726C58"/>
    <w:rsid w:val="007273B5"/>
    <w:rsid w:val="00730A63"/>
    <w:rsid w:val="00731B0B"/>
    <w:rsid w:val="00732703"/>
    <w:rsid w:val="00732D29"/>
    <w:rsid w:val="00733626"/>
    <w:rsid w:val="0073378F"/>
    <w:rsid w:val="00733BA4"/>
    <w:rsid w:val="00734052"/>
    <w:rsid w:val="00734AF2"/>
    <w:rsid w:val="007375C3"/>
    <w:rsid w:val="007378E0"/>
    <w:rsid w:val="0074008C"/>
    <w:rsid w:val="007408FB"/>
    <w:rsid w:val="00744660"/>
    <w:rsid w:val="0074510C"/>
    <w:rsid w:val="007455C2"/>
    <w:rsid w:val="00746F64"/>
    <w:rsid w:val="00750B2F"/>
    <w:rsid w:val="007546D6"/>
    <w:rsid w:val="00754A34"/>
    <w:rsid w:val="007564E7"/>
    <w:rsid w:val="00756A65"/>
    <w:rsid w:val="00756B4A"/>
    <w:rsid w:val="00756E39"/>
    <w:rsid w:val="0076079E"/>
    <w:rsid w:val="00761786"/>
    <w:rsid w:val="007627C1"/>
    <w:rsid w:val="00762D45"/>
    <w:rsid w:val="00762F6E"/>
    <w:rsid w:val="007636E8"/>
    <w:rsid w:val="00764364"/>
    <w:rsid w:val="00764565"/>
    <w:rsid w:val="00765A7C"/>
    <w:rsid w:val="00766AC8"/>
    <w:rsid w:val="00767420"/>
    <w:rsid w:val="00767F69"/>
    <w:rsid w:val="00770640"/>
    <w:rsid w:val="00771A39"/>
    <w:rsid w:val="00771D38"/>
    <w:rsid w:val="007731F7"/>
    <w:rsid w:val="00773CDD"/>
    <w:rsid w:val="00774B77"/>
    <w:rsid w:val="00774EDC"/>
    <w:rsid w:val="007766A8"/>
    <w:rsid w:val="00777195"/>
    <w:rsid w:val="00780545"/>
    <w:rsid w:val="00780B04"/>
    <w:rsid w:val="00780D87"/>
    <w:rsid w:val="00780E4C"/>
    <w:rsid w:val="0078113B"/>
    <w:rsid w:val="0078158C"/>
    <w:rsid w:val="00781B45"/>
    <w:rsid w:val="00783440"/>
    <w:rsid w:val="00784A4A"/>
    <w:rsid w:val="007852E8"/>
    <w:rsid w:val="007876BF"/>
    <w:rsid w:val="007902B8"/>
    <w:rsid w:val="007907FA"/>
    <w:rsid w:val="00791267"/>
    <w:rsid w:val="0079166A"/>
    <w:rsid w:val="0079250C"/>
    <w:rsid w:val="007928F4"/>
    <w:rsid w:val="00794478"/>
    <w:rsid w:val="00794CF1"/>
    <w:rsid w:val="00795354"/>
    <w:rsid w:val="00796C3B"/>
    <w:rsid w:val="0079747A"/>
    <w:rsid w:val="00797AF2"/>
    <w:rsid w:val="007A0308"/>
    <w:rsid w:val="007A1C16"/>
    <w:rsid w:val="007A3333"/>
    <w:rsid w:val="007A4A8D"/>
    <w:rsid w:val="007B0624"/>
    <w:rsid w:val="007B0D4B"/>
    <w:rsid w:val="007B340B"/>
    <w:rsid w:val="007B3C0F"/>
    <w:rsid w:val="007B4B15"/>
    <w:rsid w:val="007B5A77"/>
    <w:rsid w:val="007B5F21"/>
    <w:rsid w:val="007B668C"/>
    <w:rsid w:val="007B76F7"/>
    <w:rsid w:val="007C03D9"/>
    <w:rsid w:val="007C1275"/>
    <w:rsid w:val="007C12D0"/>
    <w:rsid w:val="007C27FD"/>
    <w:rsid w:val="007C2AE8"/>
    <w:rsid w:val="007C333A"/>
    <w:rsid w:val="007C37CD"/>
    <w:rsid w:val="007C3801"/>
    <w:rsid w:val="007C4CCA"/>
    <w:rsid w:val="007C548A"/>
    <w:rsid w:val="007C562A"/>
    <w:rsid w:val="007C687E"/>
    <w:rsid w:val="007C77A2"/>
    <w:rsid w:val="007D26E1"/>
    <w:rsid w:val="007D2A99"/>
    <w:rsid w:val="007D2F35"/>
    <w:rsid w:val="007D370F"/>
    <w:rsid w:val="007D3CE8"/>
    <w:rsid w:val="007D3E98"/>
    <w:rsid w:val="007E05E4"/>
    <w:rsid w:val="007E081D"/>
    <w:rsid w:val="007E1954"/>
    <w:rsid w:val="007E1F06"/>
    <w:rsid w:val="007E227B"/>
    <w:rsid w:val="007E27C3"/>
    <w:rsid w:val="007E5E95"/>
    <w:rsid w:val="007F0547"/>
    <w:rsid w:val="007F0AD5"/>
    <w:rsid w:val="007F1123"/>
    <w:rsid w:val="007F1F25"/>
    <w:rsid w:val="007F38B3"/>
    <w:rsid w:val="007F4CB5"/>
    <w:rsid w:val="007F58D1"/>
    <w:rsid w:val="007F61BE"/>
    <w:rsid w:val="007F63AA"/>
    <w:rsid w:val="007F7A69"/>
    <w:rsid w:val="00800F8F"/>
    <w:rsid w:val="00803D0E"/>
    <w:rsid w:val="00804226"/>
    <w:rsid w:val="00804B28"/>
    <w:rsid w:val="008059D5"/>
    <w:rsid w:val="00806B99"/>
    <w:rsid w:val="00811D08"/>
    <w:rsid w:val="00812632"/>
    <w:rsid w:val="0081389B"/>
    <w:rsid w:val="00814D9C"/>
    <w:rsid w:val="0081614E"/>
    <w:rsid w:val="008165E2"/>
    <w:rsid w:val="00817992"/>
    <w:rsid w:val="008202C9"/>
    <w:rsid w:val="00820374"/>
    <w:rsid w:val="00820415"/>
    <w:rsid w:val="0082164E"/>
    <w:rsid w:val="008216F3"/>
    <w:rsid w:val="00821E3A"/>
    <w:rsid w:val="00823DD9"/>
    <w:rsid w:val="00824B0B"/>
    <w:rsid w:val="00825440"/>
    <w:rsid w:val="0082593E"/>
    <w:rsid w:val="00826EFF"/>
    <w:rsid w:val="00827013"/>
    <w:rsid w:val="00827213"/>
    <w:rsid w:val="008303B0"/>
    <w:rsid w:val="00831CC6"/>
    <w:rsid w:val="00832ACA"/>
    <w:rsid w:val="00832B52"/>
    <w:rsid w:val="00832CCE"/>
    <w:rsid w:val="00833329"/>
    <w:rsid w:val="00834DA3"/>
    <w:rsid w:val="00836027"/>
    <w:rsid w:val="008366D9"/>
    <w:rsid w:val="008407EA"/>
    <w:rsid w:val="008407F1"/>
    <w:rsid w:val="008437F5"/>
    <w:rsid w:val="00843813"/>
    <w:rsid w:val="0084424E"/>
    <w:rsid w:val="0084444E"/>
    <w:rsid w:val="00846FA9"/>
    <w:rsid w:val="00850548"/>
    <w:rsid w:val="00853222"/>
    <w:rsid w:val="0085349C"/>
    <w:rsid w:val="00853C13"/>
    <w:rsid w:val="00854076"/>
    <w:rsid w:val="008541B8"/>
    <w:rsid w:val="00855180"/>
    <w:rsid w:val="008556E1"/>
    <w:rsid w:val="00856BAD"/>
    <w:rsid w:val="0085770B"/>
    <w:rsid w:val="008625B3"/>
    <w:rsid w:val="00862FD1"/>
    <w:rsid w:val="00865456"/>
    <w:rsid w:val="00865925"/>
    <w:rsid w:val="00865BE3"/>
    <w:rsid w:val="00865CCF"/>
    <w:rsid w:val="00866B30"/>
    <w:rsid w:val="00867301"/>
    <w:rsid w:val="008674EA"/>
    <w:rsid w:val="00867CC8"/>
    <w:rsid w:val="008706E5"/>
    <w:rsid w:val="00870E53"/>
    <w:rsid w:val="008728E8"/>
    <w:rsid w:val="00873216"/>
    <w:rsid w:val="0087327E"/>
    <w:rsid w:val="00876D77"/>
    <w:rsid w:val="008805DA"/>
    <w:rsid w:val="00880D6D"/>
    <w:rsid w:val="00881524"/>
    <w:rsid w:val="00881851"/>
    <w:rsid w:val="008827CD"/>
    <w:rsid w:val="00882CF3"/>
    <w:rsid w:val="00883312"/>
    <w:rsid w:val="008833A2"/>
    <w:rsid w:val="008833F4"/>
    <w:rsid w:val="0088412B"/>
    <w:rsid w:val="00884660"/>
    <w:rsid w:val="00884F7C"/>
    <w:rsid w:val="0088608F"/>
    <w:rsid w:val="008864B3"/>
    <w:rsid w:val="008868CE"/>
    <w:rsid w:val="008903BC"/>
    <w:rsid w:val="00890709"/>
    <w:rsid w:val="00890906"/>
    <w:rsid w:val="00892F78"/>
    <w:rsid w:val="008930AB"/>
    <w:rsid w:val="008934B2"/>
    <w:rsid w:val="00893A03"/>
    <w:rsid w:val="00894E76"/>
    <w:rsid w:val="00897EF1"/>
    <w:rsid w:val="008A0F83"/>
    <w:rsid w:val="008A1742"/>
    <w:rsid w:val="008A1E73"/>
    <w:rsid w:val="008A20B1"/>
    <w:rsid w:val="008A5A83"/>
    <w:rsid w:val="008A5CD3"/>
    <w:rsid w:val="008A76F6"/>
    <w:rsid w:val="008A7D13"/>
    <w:rsid w:val="008B0865"/>
    <w:rsid w:val="008B1221"/>
    <w:rsid w:val="008B1BD5"/>
    <w:rsid w:val="008B5EDA"/>
    <w:rsid w:val="008C0482"/>
    <w:rsid w:val="008C1D0A"/>
    <w:rsid w:val="008C3249"/>
    <w:rsid w:val="008C3C9E"/>
    <w:rsid w:val="008C3EF9"/>
    <w:rsid w:val="008C7135"/>
    <w:rsid w:val="008C7387"/>
    <w:rsid w:val="008D1B34"/>
    <w:rsid w:val="008D515F"/>
    <w:rsid w:val="008D5DC0"/>
    <w:rsid w:val="008D647C"/>
    <w:rsid w:val="008D69E6"/>
    <w:rsid w:val="008E0C89"/>
    <w:rsid w:val="008E16D0"/>
    <w:rsid w:val="008E2841"/>
    <w:rsid w:val="008E30EE"/>
    <w:rsid w:val="008E4319"/>
    <w:rsid w:val="008E4EE1"/>
    <w:rsid w:val="008E6620"/>
    <w:rsid w:val="008E6AC0"/>
    <w:rsid w:val="008E6B41"/>
    <w:rsid w:val="008E6C80"/>
    <w:rsid w:val="008E7E24"/>
    <w:rsid w:val="008F02F2"/>
    <w:rsid w:val="008F0B19"/>
    <w:rsid w:val="008F0D12"/>
    <w:rsid w:val="008F0D7F"/>
    <w:rsid w:val="008F1115"/>
    <w:rsid w:val="008F1FA4"/>
    <w:rsid w:val="008F3889"/>
    <w:rsid w:val="008F3DCB"/>
    <w:rsid w:val="008F4C83"/>
    <w:rsid w:val="008F6610"/>
    <w:rsid w:val="008F68FC"/>
    <w:rsid w:val="008F6D29"/>
    <w:rsid w:val="008F6FFD"/>
    <w:rsid w:val="008F7659"/>
    <w:rsid w:val="009009CD"/>
    <w:rsid w:val="00901A58"/>
    <w:rsid w:val="00901FFC"/>
    <w:rsid w:val="00903B8C"/>
    <w:rsid w:val="009045B8"/>
    <w:rsid w:val="00904EBF"/>
    <w:rsid w:val="00904F2A"/>
    <w:rsid w:val="0090504D"/>
    <w:rsid w:val="009051D9"/>
    <w:rsid w:val="00906B8B"/>
    <w:rsid w:val="00906F09"/>
    <w:rsid w:val="0090794E"/>
    <w:rsid w:val="0091011B"/>
    <w:rsid w:val="00910F1F"/>
    <w:rsid w:val="009113DB"/>
    <w:rsid w:val="0091381E"/>
    <w:rsid w:val="0091424E"/>
    <w:rsid w:val="00914D48"/>
    <w:rsid w:val="00914E11"/>
    <w:rsid w:val="00915184"/>
    <w:rsid w:val="0091622F"/>
    <w:rsid w:val="00916ED5"/>
    <w:rsid w:val="00917A9E"/>
    <w:rsid w:val="00920A6B"/>
    <w:rsid w:val="00920EB2"/>
    <w:rsid w:val="00923BF3"/>
    <w:rsid w:val="0092696E"/>
    <w:rsid w:val="00926B7F"/>
    <w:rsid w:val="0092798B"/>
    <w:rsid w:val="009308A2"/>
    <w:rsid w:val="00930F2A"/>
    <w:rsid w:val="00931D80"/>
    <w:rsid w:val="00934002"/>
    <w:rsid w:val="00935CD7"/>
    <w:rsid w:val="00937148"/>
    <w:rsid w:val="009374CC"/>
    <w:rsid w:val="0093764D"/>
    <w:rsid w:val="00940EC5"/>
    <w:rsid w:val="009420E2"/>
    <w:rsid w:val="009424D4"/>
    <w:rsid w:val="009459AC"/>
    <w:rsid w:val="0094707E"/>
    <w:rsid w:val="009475F7"/>
    <w:rsid w:val="00947DEE"/>
    <w:rsid w:val="00950677"/>
    <w:rsid w:val="009509B4"/>
    <w:rsid w:val="00950D07"/>
    <w:rsid w:val="009517F3"/>
    <w:rsid w:val="00951824"/>
    <w:rsid w:val="00952196"/>
    <w:rsid w:val="009527F5"/>
    <w:rsid w:val="009528BC"/>
    <w:rsid w:val="009536FD"/>
    <w:rsid w:val="00953D16"/>
    <w:rsid w:val="009550A7"/>
    <w:rsid w:val="009567AE"/>
    <w:rsid w:val="00957753"/>
    <w:rsid w:val="00957920"/>
    <w:rsid w:val="00957AE9"/>
    <w:rsid w:val="009606ED"/>
    <w:rsid w:val="00960AFC"/>
    <w:rsid w:val="0096100D"/>
    <w:rsid w:val="00963083"/>
    <w:rsid w:val="0096361F"/>
    <w:rsid w:val="00965AF0"/>
    <w:rsid w:val="00967373"/>
    <w:rsid w:val="00967829"/>
    <w:rsid w:val="00967DA4"/>
    <w:rsid w:val="009711EB"/>
    <w:rsid w:val="00971AD6"/>
    <w:rsid w:val="00972428"/>
    <w:rsid w:val="0097417B"/>
    <w:rsid w:val="009755DF"/>
    <w:rsid w:val="00975816"/>
    <w:rsid w:val="00977CFB"/>
    <w:rsid w:val="009804D7"/>
    <w:rsid w:val="009808FD"/>
    <w:rsid w:val="0098096E"/>
    <w:rsid w:val="009831DB"/>
    <w:rsid w:val="009838A9"/>
    <w:rsid w:val="009840D5"/>
    <w:rsid w:val="009845C2"/>
    <w:rsid w:val="00985209"/>
    <w:rsid w:val="009855ED"/>
    <w:rsid w:val="00985EE6"/>
    <w:rsid w:val="00986152"/>
    <w:rsid w:val="00993120"/>
    <w:rsid w:val="00993686"/>
    <w:rsid w:val="00994780"/>
    <w:rsid w:val="00994CEF"/>
    <w:rsid w:val="00997CDA"/>
    <w:rsid w:val="009A13FA"/>
    <w:rsid w:val="009A1963"/>
    <w:rsid w:val="009A1AAD"/>
    <w:rsid w:val="009A2B4B"/>
    <w:rsid w:val="009A31DC"/>
    <w:rsid w:val="009A3D3C"/>
    <w:rsid w:val="009A4CF6"/>
    <w:rsid w:val="009A59D6"/>
    <w:rsid w:val="009A5E72"/>
    <w:rsid w:val="009A6E60"/>
    <w:rsid w:val="009A7790"/>
    <w:rsid w:val="009B3731"/>
    <w:rsid w:val="009B3DEF"/>
    <w:rsid w:val="009B4645"/>
    <w:rsid w:val="009B4908"/>
    <w:rsid w:val="009B5FA3"/>
    <w:rsid w:val="009B6004"/>
    <w:rsid w:val="009C0469"/>
    <w:rsid w:val="009C04E0"/>
    <w:rsid w:val="009C078B"/>
    <w:rsid w:val="009C093D"/>
    <w:rsid w:val="009C0C8F"/>
    <w:rsid w:val="009C3F08"/>
    <w:rsid w:val="009C56B9"/>
    <w:rsid w:val="009C5AD4"/>
    <w:rsid w:val="009C6269"/>
    <w:rsid w:val="009C63BA"/>
    <w:rsid w:val="009C64AD"/>
    <w:rsid w:val="009D00EE"/>
    <w:rsid w:val="009D11E7"/>
    <w:rsid w:val="009D200A"/>
    <w:rsid w:val="009D2035"/>
    <w:rsid w:val="009D23A9"/>
    <w:rsid w:val="009D304B"/>
    <w:rsid w:val="009D3614"/>
    <w:rsid w:val="009D4037"/>
    <w:rsid w:val="009D46D8"/>
    <w:rsid w:val="009D4D95"/>
    <w:rsid w:val="009D6083"/>
    <w:rsid w:val="009D658A"/>
    <w:rsid w:val="009E01D6"/>
    <w:rsid w:val="009E0480"/>
    <w:rsid w:val="009E073D"/>
    <w:rsid w:val="009E1736"/>
    <w:rsid w:val="009E17DD"/>
    <w:rsid w:val="009E1C0B"/>
    <w:rsid w:val="009E25DB"/>
    <w:rsid w:val="009E31E6"/>
    <w:rsid w:val="009E3929"/>
    <w:rsid w:val="009E405D"/>
    <w:rsid w:val="009E5611"/>
    <w:rsid w:val="009E576E"/>
    <w:rsid w:val="009E7EB3"/>
    <w:rsid w:val="009F05C4"/>
    <w:rsid w:val="009F0EE9"/>
    <w:rsid w:val="009F106C"/>
    <w:rsid w:val="009F209E"/>
    <w:rsid w:val="009F2C79"/>
    <w:rsid w:val="009F44CD"/>
    <w:rsid w:val="009F5F93"/>
    <w:rsid w:val="009F6BBC"/>
    <w:rsid w:val="009F6F4E"/>
    <w:rsid w:val="009F7242"/>
    <w:rsid w:val="009F7A2B"/>
    <w:rsid w:val="009F7BA7"/>
    <w:rsid w:val="00A00BD8"/>
    <w:rsid w:val="00A013FF"/>
    <w:rsid w:val="00A052E6"/>
    <w:rsid w:val="00A05B37"/>
    <w:rsid w:val="00A06541"/>
    <w:rsid w:val="00A07536"/>
    <w:rsid w:val="00A0764D"/>
    <w:rsid w:val="00A0774D"/>
    <w:rsid w:val="00A07A79"/>
    <w:rsid w:val="00A10C0E"/>
    <w:rsid w:val="00A11064"/>
    <w:rsid w:val="00A11073"/>
    <w:rsid w:val="00A12062"/>
    <w:rsid w:val="00A12601"/>
    <w:rsid w:val="00A132D0"/>
    <w:rsid w:val="00A13A24"/>
    <w:rsid w:val="00A14C76"/>
    <w:rsid w:val="00A17C15"/>
    <w:rsid w:val="00A17F67"/>
    <w:rsid w:val="00A21858"/>
    <w:rsid w:val="00A22370"/>
    <w:rsid w:val="00A24713"/>
    <w:rsid w:val="00A24C86"/>
    <w:rsid w:val="00A252C0"/>
    <w:rsid w:val="00A32A9E"/>
    <w:rsid w:val="00A32EFB"/>
    <w:rsid w:val="00A34658"/>
    <w:rsid w:val="00A357C2"/>
    <w:rsid w:val="00A35EBD"/>
    <w:rsid w:val="00A366B4"/>
    <w:rsid w:val="00A3730E"/>
    <w:rsid w:val="00A40AC6"/>
    <w:rsid w:val="00A41299"/>
    <w:rsid w:val="00A41333"/>
    <w:rsid w:val="00A41472"/>
    <w:rsid w:val="00A42691"/>
    <w:rsid w:val="00A42ED2"/>
    <w:rsid w:val="00A432A5"/>
    <w:rsid w:val="00A44151"/>
    <w:rsid w:val="00A44156"/>
    <w:rsid w:val="00A44EFF"/>
    <w:rsid w:val="00A4551B"/>
    <w:rsid w:val="00A460D9"/>
    <w:rsid w:val="00A463B2"/>
    <w:rsid w:val="00A470BC"/>
    <w:rsid w:val="00A47D9C"/>
    <w:rsid w:val="00A47E44"/>
    <w:rsid w:val="00A50739"/>
    <w:rsid w:val="00A50794"/>
    <w:rsid w:val="00A508E7"/>
    <w:rsid w:val="00A522CA"/>
    <w:rsid w:val="00A52E0A"/>
    <w:rsid w:val="00A56F30"/>
    <w:rsid w:val="00A5738B"/>
    <w:rsid w:val="00A60BE7"/>
    <w:rsid w:val="00A616E4"/>
    <w:rsid w:val="00A661C2"/>
    <w:rsid w:val="00A66272"/>
    <w:rsid w:val="00A701A4"/>
    <w:rsid w:val="00A71588"/>
    <w:rsid w:val="00A71649"/>
    <w:rsid w:val="00A71BD1"/>
    <w:rsid w:val="00A72B79"/>
    <w:rsid w:val="00A72E28"/>
    <w:rsid w:val="00A74A49"/>
    <w:rsid w:val="00A7574D"/>
    <w:rsid w:val="00A7595D"/>
    <w:rsid w:val="00A75A8D"/>
    <w:rsid w:val="00A75BB1"/>
    <w:rsid w:val="00A76533"/>
    <w:rsid w:val="00A76582"/>
    <w:rsid w:val="00A76F17"/>
    <w:rsid w:val="00A804F9"/>
    <w:rsid w:val="00A8072B"/>
    <w:rsid w:val="00A8254E"/>
    <w:rsid w:val="00A83259"/>
    <w:rsid w:val="00A83D19"/>
    <w:rsid w:val="00A8406B"/>
    <w:rsid w:val="00A853BB"/>
    <w:rsid w:val="00A8576F"/>
    <w:rsid w:val="00A85801"/>
    <w:rsid w:val="00A868D1"/>
    <w:rsid w:val="00A879BA"/>
    <w:rsid w:val="00A902A6"/>
    <w:rsid w:val="00A90B73"/>
    <w:rsid w:val="00A9147A"/>
    <w:rsid w:val="00A91FC7"/>
    <w:rsid w:val="00A93A73"/>
    <w:rsid w:val="00A948E8"/>
    <w:rsid w:val="00A94B98"/>
    <w:rsid w:val="00A94F7A"/>
    <w:rsid w:val="00A94FCA"/>
    <w:rsid w:val="00A96115"/>
    <w:rsid w:val="00A97B75"/>
    <w:rsid w:val="00A97E8D"/>
    <w:rsid w:val="00AA013A"/>
    <w:rsid w:val="00AA07E2"/>
    <w:rsid w:val="00AA0F43"/>
    <w:rsid w:val="00AA0F61"/>
    <w:rsid w:val="00AA2AF6"/>
    <w:rsid w:val="00AA5577"/>
    <w:rsid w:val="00AA58AB"/>
    <w:rsid w:val="00AA5F7F"/>
    <w:rsid w:val="00AB0855"/>
    <w:rsid w:val="00AB092C"/>
    <w:rsid w:val="00AB0B17"/>
    <w:rsid w:val="00AB0B82"/>
    <w:rsid w:val="00AB1745"/>
    <w:rsid w:val="00AB3272"/>
    <w:rsid w:val="00AB371E"/>
    <w:rsid w:val="00AB58D5"/>
    <w:rsid w:val="00AB6847"/>
    <w:rsid w:val="00AC0758"/>
    <w:rsid w:val="00AC1027"/>
    <w:rsid w:val="00AC1553"/>
    <w:rsid w:val="00AC15D6"/>
    <w:rsid w:val="00AC37FD"/>
    <w:rsid w:val="00AC46CF"/>
    <w:rsid w:val="00AC520F"/>
    <w:rsid w:val="00AC5A65"/>
    <w:rsid w:val="00AC63BC"/>
    <w:rsid w:val="00AC63BF"/>
    <w:rsid w:val="00AC7430"/>
    <w:rsid w:val="00AC7BF6"/>
    <w:rsid w:val="00AD05E8"/>
    <w:rsid w:val="00AD4E12"/>
    <w:rsid w:val="00AD524F"/>
    <w:rsid w:val="00AD73BA"/>
    <w:rsid w:val="00AD75CD"/>
    <w:rsid w:val="00AD7E74"/>
    <w:rsid w:val="00AE00EB"/>
    <w:rsid w:val="00AE0973"/>
    <w:rsid w:val="00AE1742"/>
    <w:rsid w:val="00AE1A9A"/>
    <w:rsid w:val="00AE352C"/>
    <w:rsid w:val="00AE35FF"/>
    <w:rsid w:val="00AE3C20"/>
    <w:rsid w:val="00AE4343"/>
    <w:rsid w:val="00AE4B7C"/>
    <w:rsid w:val="00AE59C8"/>
    <w:rsid w:val="00AE6306"/>
    <w:rsid w:val="00AE6B51"/>
    <w:rsid w:val="00AE740F"/>
    <w:rsid w:val="00AF2918"/>
    <w:rsid w:val="00AF3508"/>
    <w:rsid w:val="00AF48D8"/>
    <w:rsid w:val="00AF60BB"/>
    <w:rsid w:val="00AF682F"/>
    <w:rsid w:val="00AF6BF0"/>
    <w:rsid w:val="00AF79D9"/>
    <w:rsid w:val="00B00402"/>
    <w:rsid w:val="00B020B5"/>
    <w:rsid w:val="00B049E5"/>
    <w:rsid w:val="00B05126"/>
    <w:rsid w:val="00B05626"/>
    <w:rsid w:val="00B05AF6"/>
    <w:rsid w:val="00B065DE"/>
    <w:rsid w:val="00B06A65"/>
    <w:rsid w:val="00B070ED"/>
    <w:rsid w:val="00B10077"/>
    <w:rsid w:val="00B1214E"/>
    <w:rsid w:val="00B12F40"/>
    <w:rsid w:val="00B13060"/>
    <w:rsid w:val="00B136E2"/>
    <w:rsid w:val="00B15493"/>
    <w:rsid w:val="00B178CC"/>
    <w:rsid w:val="00B209FD"/>
    <w:rsid w:val="00B20C2C"/>
    <w:rsid w:val="00B20F02"/>
    <w:rsid w:val="00B222E7"/>
    <w:rsid w:val="00B24A9F"/>
    <w:rsid w:val="00B27722"/>
    <w:rsid w:val="00B2799D"/>
    <w:rsid w:val="00B27A74"/>
    <w:rsid w:val="00B3074C"/>
    <w:rsid w:val="00B30FD8"/>
    <w:rsid w:val="00B3128A"/>
    <w:rsid w:val="00B318E7"/>
    <w:rsid w:val="00B31924"/>
    <w:rsid w:val="00B332D2"/>
    <w:rsid w:val="00B34125"/>
    <w:rsid w:val="00B34627"/>
    <w:rsid w:val="00B35D0B"/>
    <w:rsid w:val="00B363A8"/>
    <w:rsid w:val="00B36DEC"/>
    <w:rsid w:val="00B3741E"/>
    <w:rsid w:val="00B408A5"/>
    <w:rsid w:val="00B41328"/>
    <w:rsid w:val="00B427F5"/>
    <w:rsid w:val="00B43CC3"/>
    <w:rsid w:val="00B43CD6"/>
    <w:rsid w:val="00B44225"/>
    <w:rsid w:val="00B461B4"/>
    <w:rsid w:val="00B47740"/>
    <w:rsid w:val="00B501FB"/>
    <w:rsid w:val="00B51B5A"/>
    <w:rsid w:val="00B52A7A"/>
    <w:rsid w:val="00B53D69"/>
    <w:rsid w:val="00B54345"/>
    <w:rsid w:val="00B54CF0"/>
    <w:rsid w:val="00B55DD5"/>
    <w:rsid w:val="00B56715"/>
    <w:rsid w:val="00B571B9"/>
    <w:rsid w:val="00B5741C"/>
    <w:rsid w:val="00B60C07"/>
    <w:rsid w:val="00B60CAB"/>
    <w:rsid w:val="00B6204D"/>
    <w:rsid w:val="00B6324F"/>
    <w:rsid w:val="00B63549"/>
    <w:rsid w:val="00B63750"/>
    <w:rsid w:val="00B649E7"/>
    <w:rsid w:val="00B64A0C"/>
    <w:rsid w:val="00B64E95"/>
    <w:rsid w:val="00B6627D"/>
    <w:rsid w:val="00B6661C"/>
    <w:rsid w:val="00B66769"/>
    <w:rsid w:val="00B66A8F"/>
    <w:rsid w:val="00B73523"/>
    <w:rsid w:val="00B73FBF"/>
    <w:rsid w:val="00B7688E"/>
    <w:rsid w:val="00B776A2"/>
    <w:rsid w:val="00B80BE2"/>
    <w:rsid w:val="00B812FE"/>
    <w:rsid w:val="00B83090"/>
    <w:rsid w:val="00B83545"/>
    <w:rsid w:val="00B83D35"/>
    <w:rsid w:val="00B84081"/>
    <w:rsid w:val="00B9244F"/>
    <w:rsid w:val="00B92AB5"/>
    <w:rsid w:val="00B94B39"/>
    <w:rsid w:val="00B950BB"/>
    <w:rsid w:val="00BA2B45"/>
    <w:rsid w:val="00BA3556"/>
    <w:rsid w:val="00BA3FEE"/>
    <w:rsid w:val="00BA4F29"/>
    <w:rsid w:val="00BA5F2F"/>
    <w:rsid w:val="00BA6DCE"/>
    <w:rsid w:val="00BA763E"/>
    <w:rsid w:val="00BB0859"/>
    <w:rsid w:val="00BB1750"/>
    <w:rsid w:val="00BB1982"/>
    <w:rsid w:val="00BB3FE5"/>
    <w:rsid w:val="00BB417E"/>
    <w:rsid w:val="00BB46C7"/>
    <w:rsid w:val="00BB53E9"/>
    <w:rsid w:val="00BB6D2C"/>
    <w:rsid w:val="00BB7C7A"/>
    <w:rsid w:val="00BC0134"/>
    <w:rsid w:val="00BC0CDE"/>
    <w:rsid w:val="00BC11F6"/>
    <w:rsid w:val="00BC173A"/>
    <w:rsid w:val="00BC249A"/>
    <w:rsid w:val="00BC269D"/>
    <w:rsid w:val="00BC4253"/>
    <w:rsid w:val="00BC4271"/>
    <w:rsid w:val="00BC4C81"/>
    <w:rsid w:val="00BC4CF9"/>
    <w:rsid w:val="00BC5A55"/>
    <w:rsid w:val="00BC5F6D"/>
    <w:rsid w:val="00BC6360"/>
    <w:rsid w:val="00BC6447"/>
    <w:rsid w:val="00BC6943"/>
    <w:rsid w:val="00BC6C19"/>
    <w:rsid w:val="00BC6D6D"/>
    <w:rsid w:val="00BC7063"/>
    <w:rsid w:val="00BC7A53"/>
    <w:rsid w:val="00BC7B7B"/>
    <w:rsid w:val="00BD0A06"/>
    <w:rsid w:val="00BD5F37"/>
    <w:rsid w:val="00BD63A8"/>
    <w:rsid w:val="00BD71D1"/>
    <w:rsid w:val="00BE0C89"/>
    <w:rsid w:val="00BE2D43"/>
    <w:rsid w:val="00BE40AA"/>
    <w:rsid w:val="00BE4142"/>
    <w:rsid w:val="00BE5EB4"/>
    <w:rsid w:val="00BE694B"/>
    <w:rsid w:val="00BE6CFD"/>
    <w:rsid w:val="00BF0A96"/>
    <w:rsid w:val="00BF0FCA"/>
    <w:rsid w:val="00BF1325"/>
    <w:rsid w:val="00BF22FA"/>
    <w:rsid w:val="00BF2E53"/>
    <w:rsid w:val="00BF341B"/>
    <w:rsid w:val="00BF40F0"/>
    <w:rsid w:val="00BF4FFA"/>
    <w:rsid w:val="00BF67FF"/>
    <w:rsid w:val="00BF6A14"/>
    <w:rsid w:val="00C0159E"/>
    <w:rsid w:val="00C01C73"/>
    <w:rsid w:val="00C02A55"/>
    <w:rsid w:val="00C03192"/>
    <w:rsid w:val="00C035E2"/>
    <w:rsid w:val="00C04B77"/>
    <w:rsid w:val="00C057DA"/>
    <w:rsid w:val="00C0777B"/>
    <w:rsid w:val="00C07825"/>
    <w:rsid w:val="00C07F5F"/>
    <w:rsid w:val="00C1036F"/>
    <w:rsid w:val="00C114EC"/>
    <w:rsid w:val="00C12F8E"/>
    <w:rsid w:val="00C135B5"/>
    <w:rsid w:val="00C14984"/>
    <w:rsid w:val="00C15746"/>
    <w:rsid w:val="00C20C8D"/>
    <w:rsid w:val="00C21FF1"/>
    <w:rsid w:val="00C25C06"/>
    <w:rsid w:val="00C279B4"/>
    <w:rsid w:val="00C309D6"/>
    <w:rsid w:val="00C30D4C"/>
    <w:rsid w:val="00C30F66"/>
    <w:rsid w:val="00C3106E"/>
    <w:rsid w:val="00C319F0"/>
    <w:rsid w:val="00C3255B"/>
    <w:rsid w:val="00C33F16"/>
    <w:rsid w:val="00C33FF4"/>
    <w:rsid w:val="00C35FA4"/>
    <w:rsid w:val="00C37DCC"/>
    <w:rsid w:val="00C416EB"/>
    <w:rsid w:val="00C41ED1"/>
    <w:rsid w:val="00C427F8"/>
    <w:rsid w:val="00C42CF2"/>
    <w:rsid w:val="00C430A8"/>
    <w:rsid w:val="00C431DF"/>
    <w:rsid w:val="00C432B1"/>
    <w:rsid w:val="00C43750"/>
    <w:rsid w:val="00C44DBC"/>
    <w:rsid w:val="00C45235"/>
    <w:rsid w:val="00C46362"/>
    <w:rsid w:val="00C47116"/>
    <w:rsid w:val="00C47BC3"/>
    <w:rsid w:val="00C512E7"/>
    <w:rsid w:val="00C5137F"/>
    <w:rsid w:val="00C51FEA"/>
    <w:rsid w:val="00C53D9E"/>
    <w:rsid w:val="00C53F54"/>
    <w:rsid w:val="00C54528"/>
    <w:rsid w:val="00C54ABF"/>
    <w:rsid w:val="00C554C2"/>
    <w:rsid w:val="00C55775"/>
    <w:rsid w:val="00C55E82"/>
    <w:rsid w:val="00C56126"/>
    <w:rsid w:val="00C565BF"/>
    <w:rsid w:val="00C56B6E"/>
    <w:rsid w:val="00C572E9"/>
    <w:rsid w:val="00C61676"/>
    <w:rsid w:val="00C61D42"/>
    <w:rsid w:val="00C62770"/>
    <w:rsid w:val="00C62EAE"/>
    <w:rsid w:val="00C62F4F"/>
    <w:rsid w:val="00C630A3"/>
    <w:rsid w:val="00C64681"/>
    <w:rsid w:val="00C65739"/>
    <w:rsid w:val="00C657A1"/>
    <w:rsid w:val="00C65B1E"/>
    <w:rsid w:val="00C65D66"/>
    <w:rsid w:val="00C6689A"/>
    <w:rsid w:val="00C66FDE"/>
    <w:rsid w:val="00C70ABD"/>
    <w:rsid w:val="00C72640"/>
    <w:rsid w:val="00C72CDA"/>
    <w:rsid w:val="00C72E69"/>
    <w:rsid w:val="00C73FE6"/>
    <w:rsid w:val="00C7616A"/>
    <w:rsid w:val="00C76251"/>
    <w:rsid w:val="00C7629C"/>
    <w:rsid w:val="00C81DB3"/>
    <w:rsid w:val="00C8240A"/>
    <w:rsid w:val="00C83439"/>
    <w:rsid w:val="00C83ED0"/>
    <w:rsid w:val="00C86785"/>
    <w:rsid w:val="00C86DF2"/>
    <w:rsid w:val="00C90319"/>
    <w:rsid w:val="00C9437B"/>
    <w:rsid w:val="00C946DF"/>
    <w:rsid w:val="00C948E6"/>
    <w:rsid w:val="00C95952"/>
    <w:rsid w:val="00C96089"/>
    <w:rsid w:val="00C967A8"/>
    <w:rsid w:val="00C97D27"/>
    <w:rsid w:val="00CA0C4F"/>
    <w:rsid w:val="00CA1282"/>
    <w:rsid w:val="00CA2160"/>
    <w:rsid w:val="00CA237A"/>
    <w:rsid w:val="00CA296A"/>
    <w:rsid w:val="00CA3097"/>
    <w:rsid w:val="00CA3617"/>
    <w:rsid w:val="00CA4996"/>
    <w:rsid w:val="00CA4F75"/>
    <w:rsid w:val="00CA50CD"/>
    <w:rsid w:val="00CA6345"/>
    <w:rsid w:val="00CB062D"/>
    <w:rsid w:val="00CB0ACD"/>
    <w:rsid w:val="00CB0B87"/>
    <w:rsid w:val="00CB1624"/>
    <w:rsid w:val="00CB2877"/>
    <w:rsid w:val="00CB486D"/>
    <w:rsid w:val="00CB56E8"/>
    <w:rsid w:val="00CC015C"/>
    <w:rsid w:val="00CC03CA"/>
    <w:rsid w:val="00CC07A9"/>
    <w:rsid w:val="00CC2549"/>
    <w:rsid w:val="00CC28B7"/>
    <w:rsid w:val="00CC2C45"/>
    <w:rsid w:val="00CC3A40"/>
    <w:rsid w:val="00CC449C"/>
    <w:rsid w:val="00CC5242"/>
    <w:rsid w:val="00CC6E9A"/>
    <w:rsid w:val="00CC7142"/>
    <w:rsid w:val="00CC73DB"/>
    <w:rsid w:val="00CC7B04"/>
    <w:rsid w:val="00CD0299"/>
    <w:rsid w:val="00CD1874"/>
    <w:rsid w:val="00CD1E17"/>
    <w:rsid w:val="00CD34B4"/>
    <w:rsid w:val="00CD4595"/>
    <w:rsid w:val="00CD5B5C"/>
    <w:rsid w:val="00CD6CE2"/>
    <w:rsid w:val="00CD6EC3"/>
    <w:rsid w:val="00CE106F"/>
    <w:rsid w:val="00CE2063"/>
    <w:rsid w:val="00CE2B4B"/>
    <w:rsid w:val="00CE2F2F"/>
    <w:rsid w:val="00CE3219"/>
    <w:rsid w:val="00CE3FA7"/>
    <w:rsid w:val="00CE5CA0"/>
    <w:rsid w:val="00CE626A"/>
    <w:rsid w:val="00CE7147"/>
    <w:rsid w:val="00CF005B"/>
    <w:rsid w:val="00CF0255"/>
    <w:rsid w:val="00CF13A1"/>
    <w:rsid w:val="00CF399C"/>
    <w:rsid w:val="00CF3C02"/>
    <w:rsid w:val="00CF5682"/>
    <w:rsid w:val="00CF6FEC"/>
    <w:rsid w:val="00CF77A1"/>
    <w:rsid w:val="00CF7B65"/>
    <w:rsid w:val="00CF7BE8"/>
    <w:rsid w:val="00D00154"/>
    <w:rsid w:val="00D009DE"/>
    <w:rsid w:val="00D036B6"/>
    <w:rsid w:val="00D04148"/>
    <w:rsid w:val="00D05463"/>
    <w:rsid w:val="00D05C9D"/>
    <w:rsid w:val="00D07255"/>
    <w:rsid w:val="00D100C2"/>
    <w:rsid w:val="00D108C4"/>
    <w:rsid w:val="00D10DA2"/>
    <w:rsid w:val="00D11540"/>
    <w:rsid w:val="00D115F8"/>
    <w:rsid w:val="00D119B8"/>
    <w:rsid w:val="00D138F1"/>
    <w:rsid w:val="00D14160"/>
    <w:rsid w:val="00D15E6C"/>
    <w:rsid w:val="00D17CE9"/>
    <w:rsid w:val="00D17D3F"/>
    <w:rsid w:val="00D2008D"/>
    <w:rsid w:val="00D20BE3"/>
    <w:rsid w:val="00D212B4"/>
    <w:rsid w:val="00D25A35"/>
    <w:rsid w:val="00D3117B"/>
    <w:rsid w:val="00D34332"/>
    <w:rsid w:val="00D35533"/>
    <w:rsid w:val="00D476EF"/>
    <w:rsid w:val="00D47F5F"/>
    <w:rsid w:val="00D503D1"/>
    <w:rsid w:val="00D50886"/>
    <w:rsid w:val="00D516DC"/>
    <w:rsid w:val="00D51837"/>
    <w:rsid w:val="00D52912"/>
    <w:rsid w:val="00D56103"/>
    <w:rsid w:val="00D56AA3"/>
    <w:rsid w:val="00D572B2"/>
    <w:rsid w:val="00D606CE"/>
    <w:rsid w:val="00D63B07"/>
    <w:rsid w:val="00D63E19"/>
    <w:rsid w:val="00D64A44"/>
    <w:rsid w:val="00D65042"/>
    <w:rsid w:val="00D66E49"/>
    <w:rsid w:val="00D6726C"/>
    <w:rsid w:val="00D67DC0"/>
    <w:rsid w:val="00D7199D"/>
    <w:rsid w:val="00D7416D"/>
    <w:rsid w:val="00D745D3"/>
    <w:rsid w:val="00D74FBA"/>
    <w:rsid w:val="00D76E8C"/>
    <w:rsid w:val="00D77678"/>
    <w:rsid w:val="00D804F7"/>
    <w:rsid w:val="00D81394"/>
    <w:rsid w:val="00D82741"/>
    <w:rsid w:val="00D835A1"/>
    <w:rsid w:val="00D83D12"/>
    <w:rsid w:val="00D84BCD"/>
    <w:rsid w:val="00D85952"/>
    <w:rsid w:val="00D87C81"/>
    <w:rsid w:val="00D90208"/>
    <w:rsid w:val="00D90CDE"/>
    <w:rsid w:val="00D90EE0"/>
    <w:rsid w:val="00D9232A"/>
    <w:rsid w:val="00D924F6"/>
    <w:rsid w:val="00D92C4F"/>
    <w:rsid w:val="00D95D91"/>
    <w:rsid w:val="00D97C30"/>
    <w:rsid w:val="00D97DD0"/>
    <w:rsid w:val="00DA0A4B"/>
    <w:rsid w:val="00DA0D33"/>
    <w:rsid w:val="00DA1EA3"/>
    <w:rsid w:val="00DA23D8"/>
    <w:rsid w:val="00DA2B78"/>
    <w:rsid w:val="00DA483E"/>
    <w:rsid w:val="00DA5056"/>
    <w:rsid w:val="00DA516D"/>
    <w:rsid w:val="00DA595F"/>
    <w:rsid w:val="00DA619F"/>
    <w:rsid w:val="00DA7866"/>
    <w:rsid w:val="00DB0F3A"/>
    <w:rsid w:val="00DB22A4"/>
    <w:rsid w:val="00DB5DAE"/>
    <w:rsid w:val="00DB6D38"/>
    <w:rsid w:val="00DB6DEF"/>
    <w:rsid w:val="00DB729C"/>
    <w:rsid w:val="00DC01BA"/>
    <w:rsid w:val="00DC0E05"/>
    <w:rsid w:val="00DC1E95"/>
    <w:rsid w:val="00DC2A54"/>
    <w:rsid w:val="00DC2EB5"/>
    <w:rsid w:val="00DC34E8"/>
    <w:rsid w:val="00DC39B2"/>
    <w:rsid w:val="00DC3CAF"/>
    <w:rsid w:val="00DC537A"/>
    <w:rsid w:val="00DC5529"/>
    <w:rsid w:val="00DC57A5"/>
    <w:rsid w:val="00DC6481"/>
    <w:rsid w:val="00DC727C"/>
    <w:rsid w:val="00DC7320"/>
    <w:rsid w:val="00DD3387"/>
    <w:rsid w:val="00DD452F"/>
    <w:rsid w:val="00DD66C5"/>
    <w:rsid w:val="00DD71A0"/>
    <w:rsid w:val="00DD75CE"/>
    <w:rsid w:val="00DE0B9F"/>
    <w:rsid w:val="00DE3A9B"/>
    <w:rsid w:val="00DE41AB"/>
    <w:rsid w:val="00DE5557"/>
    <w:rsid w:val="00DE5AEB"/>
    <w:rsid w:val="00DE6BAC"/>
    <w:rsid w:val="00DF2B56"/>
    <w:rsid w:val="00DF2EA4"/>
    <w:rsid w:val="00DF3924"/>
    <w:rsid w:val="00DF4043"/>
    <w:rsid w:val="00DF53F5"/>
    <w:rsid w:val="00DF5529"/>
    <w:rsid w:val="00DF5730"/>
    <w:rsid w:val="00DF5B10"/>
    <w:rsid w:val="00DF77DD"/>
    <w:rsid w:val="00E0025A"/>
    <w:rsid w:val="00E02547"/>
    <w:rsid w:val="00E029DE"/>
    <w:rsid w:val="00E03B81"/>
    <w:rsid w:val="00E04A2D"/>
    <w:rsid w:val="00E04D7A"/>
    <w:rsid w:val="00E05312"/>
    <w:rsid w:val="00E05BE3"/>
    <w:rsid w:val="00E071B1"/>
    <w:rsid w:val="00E07CF0"/>
    <w:rsid w:val="00E107E8"/>
    <w:rsid w:val="00E116BC"/>
    <w:rsid w:val="00E122D1"/>
    <w:rsid w:val="00E124F0"/>
    <w:rsid w:val="00E12519"/>
    <w:rsid w:val="00E137C4"/>
    <w:rsid w:val="00E15029"/>
    <w:rsid w:val="00E17B1F"/>
    <w:rsid w:val="00E2053C"/>
    <w:rsid w:val="00E21CFB"/>
    <w:rsid w:val="00E2247E"/>
    <w:rsid w:val="00E227F7"/>
    <w:rsid w:val="00E22C3C"/>
    <w:rsid w:val="00E23E51"/>
    <w:rsid w:val="00E25E52"/>
    <w:rsid w:val="00E2618A"/>
    <w:rsid w:val="00E26263"/>
    <w:rsid w:val="00E31443"/>
    <w:rsid w:val="00E31C19"/>
    <w:rsid w:val="00E32268"/>
    <w:rsid w:val="00E33043"/>
    <w:rsid w:val="00E33746"/>
    <w:rsid w:val="00E33C88"/>
    <w:rsid w:val="00E33F41"/>
    <w:rsid w:val="00E35C97"/>
    <w:rsid w:val="00E402FF"/>
    <w:rsid w:val="00E40BEE"/>
    <w:rsid w:val="00E41029"/>
    <w:rsid w:val="00E41344"/>
    <w:rsid w:val="00E41613"/>
    <w:rsid w:val="00E425EB"/>
    <w:rsid w:val="00E435BB"/>
    <w:rsid w:val="00E436EE"/>
    <w:rsid w:val="00E43FB1"/>
    <w:rsid w:val="00E4600C"/>
    <w:rsid w:val="00E46A93"/>
    <w:rsid w:val="00E47600"/>
    <w:rsid w:val="00E47E6C"/>
    <w:rsid w:val="00E5067B"/>
    <w:rsid w:val="00E54E38"/>
    <w:rsid w:val="00E55A36"/>
    <w:rsid w:val="00E55B90"/>
    <w:rsid w:val="00E561FD"/>
    <w:rsid w:val="00E56310"/>
    <w:rsid w:val="00E56E43"/>
    <w:rsid w:val="00E56F49"/>
    <w:rsid w:val="00E57BDC"/>
    <w:rsid w:val="00E57E4E"/>
    <w:rsid w:val="00E60A64"/>
    <w:rsid w:val="00E616EA"/>
    <w:rsid w:val="00E62073"/>
    <w:rsid w:val="00E62ED3"/>
    <w:rsid w:val="00E64222"/>
    <w:rsid w:val="00E65B4C"/>
    <w:rsid w:val="00E65C60"/>
    <w:rsid w:val="00E66927"/>
    <w:rsid w:val="00E70A61"/>
    <w:rsid w:val="00E71100"/>
    <w:rsid w:val="00E71248"/>
    <w:rsid w:val="00E716AF"/>
    <w:rsid w:val="00E71CF9"/>
    <w:rsid w:val="00E72AF6"/>
    <w:rsid w:val="00E733AC"/>
    <w:rsid w:val="00E734BD"/>
    <w:rsid w:val="00E73B67"/>
    <w:rsid w:val="00E73F0A"/>
    <w:rsid w:val="00E8063E"/>
    <w:rsid w:val="00E815B2"/>
    <w:rsid w:val="00E817DB"/>
    <w:rsid w:val="00E83B51"/>
    <w:rsid w:val="00E843EC"/>
    <w:rsid w:val="00E84E0F"/>
    <w:rsid w:val="00E859C0"/>
    <w:rsid w:val="00E869E6"/>
    <w:rsid w:val="00E8707C"/>
    <w:rsid w:val="00E92173"/>
    <w:rsid w:val="00E9287D"/>
    <w:rsid w:val="00E958EF"/>
    <w:rsid w:val="00E96664"/>
    <w:rsid w:val="00E96D31"/>
    <w:rsid w:val="00EA074F"/>
    <w:rsid w:val="00EA2A67"/>
    <w:rsid w:val="00EA3369"/>
    <w:rsid w:val="00EA38D3"/>
    <w:rsid w:val="00EA3A77"/>
    <w:rsid w:val="00EB21DB"/>
    <w:rsid w:val="00EB267E"/>
    <w:rsid w:val="00EB3A67"/>
    <w:rsid w:val="00EB3CF2"/>
    <w:rsid w:val="00EB533A"/>
    <w:rsid w:val="00EB654D"/>
    <w:rsid w:val="00EC0D29"/>
    <w:rsid w:val="00EC0DED"/>
    <w:rsid w:val="00EC3A76"/>
    <w:rsid w:val="00EC4A6B"/>
    <w:rsid w:val="00EC6E8F"/>
    <w:rsid w:val="00EC7C9A"/>
    <w:rsid w:val="00EC7E9F"/>
    <w:rsid w:val="00ED179E"/>
    <w:rsid w:val="00ED2C8E"/>
    <w:rsid w:val="00ED3B11"/>
    <w:rsid w:val="00ED58E5"/>
    <w:rsid w:val="00EE14F8"/>
    <w:rsid w:val="00EE1BD9"/>
    <w:rsid w:val="00EE21B7"/>
    <w:rsid w:val="00EE2313"/>
    <w:rsid w:val="00EE282E"/>
    <w:rsid w:val="00EE2BC1"/>
    <w:rsid w:val="00EE3477"/>
    <w:rsid w:val="00EE3799"/>
    <w:rsid w:val="00EE5B5F"/>
    <w:rsid w:val="00EE7031"/>
    <w:rsid w:val="00EE76CB"/>
    <w:rsid w:val="00EF041E"/>
    <w:rsid w:val="00EF0D43"/>
    <w:rsid w:val="00EF0EB9"/>
    <w:rsid w:val="00EF1998"/>
    <w:rsid w:val="00EF1FDC"/>
    <w:rsid w:val="00EF2191"/>
    <w:rsid w:val="00EF2864"/>
    <w:rsid w:val="00EF2942"/>
    <w:rsid w:val="00EF2B54"/>
    <w:rsid w:val="00EF2E73"/>
    <w:rsid w:val="00EF503C"/>
    <w:rsid w:val="00EF617C"/>
    <w:rsid w:val="00EF719A"/>
    <w:rsid w:val="00EF78DA"/>
    <w:rsid w:val="00EF79F7"/>
    <w:rsid w:val="00EF7F18"/>
    <w:rsid w:val="00F001DE"/>
    <w:rsid w:val="00F01CC0"/>
    <w:rsid w:val="00F0544E"/>
    <w:rsid w:val="00F07B71"/>
    <w:rsid w:val="00F07D92"/>
    <w:rsid w:val="00F11221"/>
    <w:rsid w:val="00F115F0"/>
    <w:rsid w:val="00F14EF4"/>
    <w:rsid w:val="00F1756E"/>
    <w:rsid w:val="00F20FE5"/>
    <w:rsid w:val="00F217AC"/>
    <w:rsid w:val="00F21998"/>
    <w:rsid w:val="00F2303B"/>
    <w:rsid w:val="00F2351B"/>
    <w:rsid w:val="00F2384C"/>
    <w:rsid w:val="00F24059"/>
    <w:rsid w:val="00F25CD1"/>
    <w:rsid w:val="00F26E31"/>
    <w:rsid w:val="00F27C5D"/>
    <w:rsid w:val="00F27D2B"/>
    <w:rsid w:val="00F3242C"/>
    <w:rsid w:val="00F36039"/>
    <w:rsid w:val="00F3686E"/>
    <w:rsid w:val="00F402F1"/>
    <w:rsid w:val="00F44C9B"/>
    <w:rsid w:val="00F47414"/>
    <w:rsid w:val="00F47B5D"/>
    <w:rsid w:val="00F5125A"/>
    <w:rsid w:val="00F527C4"/>
    <w:rsid w:val="00F53123"/>
    <w:rsid w:val="00F53369"/>
    <w:rsid w:val="00F53E36"/>
    <w:rsid w:val="00F541E4"/>
    <w:rsid w:val="00F546EF"/>
    <w:rsid w:val="00F548B0"/>
    <w:rsid w:val="00F556DE"/>
    <w:rsid w:val="00F55749"/>
    <w:rsid w:val="00F5756B"/>
    <w:rsid w:val="00F57DD4"/>
    <w:rsid w:val="00F60176"/>
    <w:rsid w:val="00F618F7"/>
    <w:rsid w:val="00F61A8D"/>
    <w:rsid w:val="00F62BAB"/>
    <w:rsid w:val="00F63836"/>
    <w:rsid w:val="00F653D8"/>
    <w:rsid w:val="00F66217"/>
    <w:rsid w:val="00F70188"/>
    <w:rsid w:val="00F705C5"/>
    <w:rsid w:val="00F70DE6"/>
    <w:rsid w:val="00F714E1"/>
    <w:rsid w:val="00F71651"/>
    <w:rsid w:val="00F72004"/>
    <w:rsid w:val="00F7205C"/>
    <w:rsid w:val="00F72270"/>
    <w:rsid w:val="00F72B5D"/>
    <w:rsid w:val="00F747CC"/>
    <w:rsid w:val="00F75B57"/>
    <w:rsid w:val="00F76D7A"/>
    <w:rsid w:val="00F8116E"/>
    <w:rsid w:val="00F81371"/>
    <w:rsid w:val="00F81781"/>
    <w:rsid w:val="00F82132"/>
    <w:rsid w:val="00F8230F"/>
    <w:rsid w:val="00F841E1"/>
    <w:rsid w:val="00F8518B"/>
    <w:rsid w:val="00F85749"/>
    <w:rsid w:val="00F85988"/>
    <w:rsid w:val="00F87A38"/>
    <w:rsid w:val="00F87D29"/>
    <w:rsid w:val="00F907F2"/>
    <w:rsid w:val="00F91B15"/>
    <w:rsid w:val="00F95643"/>
    <w:rsid w:val="00F965F5"/>
    <w:rsid w:val="00F96989"/>
    <w:rsid w:val="00F9698A"/>
    <w:rsid w:val="00F978EF"/>
    <w:rsid w:val="00FA06CC"/>
    <w:rsid w:val="00FA2B60"/>
    <w:rsid w:val="00FA3166"/>
    <w:rsid w:val="00FA4FAA"/>
    <w:rsid w:val="00FA5C5D"/>
    <w:rsid w:val="00FA7C8D"/>
    <w:rsid w:val="00FA7EA6"/>
    <w:rsid w:val="00FB0BE1"/>
    <w:rsid w:val="00FB1E3A"/>
    <w:rsid w:val="00FB201E"/>
    <w:rsid w:val="00FB233E"/>
    <w:rsid w:val="00FB42CD"/>
    <w:rsid w:val="00FB5BD9"/>
    <w:rsid w:val="00FB69EB"/>
    <w:rsid w:val="00FC2059"/>
    <w:rsid w:val="00FC24FE"/>
    <w:rsid w:val="00FC2CB2"/>
    <w:rsid w:val="00FC3A18"/>
    <w:rsid w:val="00FC556F"/>
    <w:rsid w:val="00FC5B72"/>
    <w:rsid w:val="00FC78B0"/>
    <w:rsid w:val="00FC7AD6"/>
    <w:rsid w:val="00FC7CEA"/>
    <w:rsid w:val="00FD06AD"/>
    <w:rsid w:val="00FD0BDF"/>
    <w:rsid w:val="00FD0EE0"/>
    <w:rsid w:val="00FD50C9"/>
    <w:rsid w:val="00FD6F64"/>
    <w:rsid w:val="00FD7B19"/>
    <w:rsid w:val="00FE0E86"/>
    <w:rsid w:val="00FE0EB8"/>
    <w:rsid w:val="00FE1167"/>
    <w:rsid w:val="00FE13B5"/>
    <w:rsid w:val="00FE266E"/>
    <w:rsid w:val="00FE2899"/>
    <w:rsid w:val="00FE2BE7"/>
    <w:rsid w:val="00FE411D"/>
    <w:rsid w:val="00FE6119"/>
    <w:rsid w:val="00FE6917"/>
    <w:rsid w:val="00FE6AAE"/>
    <w:rsid w:val="00FE7FFC"/>
    <w:rsid w:val="00FF27F4"/>
    <w:rsid w:val="00FF3CFE"/>
    <w:rsid w:val="00FF7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F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0219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0021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00219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833F4"/>
    <w:pPr>
      <w:ind w:left="720"/>
      <w:contextualSpacing/>
    </w:pPr>
  </w:style>
  <w:style w:type="paragraph" w:styleId="Cabealho">
    <w:name w:val="header"/>
    <w:basedOn w:val="Normal"/>
    <w:link w:val="CabealhoChar"/>
    <w:uiPriority w:val="99"/>
    <w:unhideWhenUsed/>
    <w:rsid w:val="00795354"/>
    <w:pPr>
      <w:tabs>
        <w:tab w:val="center" w:pos="4703"/>
        <w:tab w:val="right" w:pos="9406"/>
      </w:tabs>
      <w:spacing w:after="0" w:line="240" w:lineRule="auto"/>
    </w:pPr>
  </w:style>
  <w:style w:type="character" w:customStyle="1" w:styleId="CabealhoChar">
    <w:name w:val="Cabeçalho Char"/>
    <w:basedOn w:val="Fontepargpadro"/>
    <w:link w:val="Cabealho"/>
    <w:uiPriority w:val="99"/>
    <w:rsid w:val="00795354"/>
  </w:style>
  <w:style w:type="paragraph" w:styleId="Rodap">
    <w:name w:val="footer"/>
    <w:basedOn w:val="Normal"/>
    <w:link w:val="RodapChar"/>
    <w:uiPriority w:val="99"/>
    <w:unhideWhenUsed/>
    <w:rsid w:val="00795354"/>
    <w:pPr>
      <w:tabs>
        <w:tab w:val="center" w:pos="4703"/>
        <w:tab w:val="right" w:pos="9406"/>
      </w:tabs>
      <w:spacing w:after="0" w:line="240" w:lineRule="auto"/>
    </w:pPr>
  </w:style>
  <w:style w:type="character" w:customStyle="1" w:styleId="RodapChar">
    <w:name w:val="Rodapé Char"/>
    <w:basedOn w:val="Fontepargpadro"/>
    <w:link w:val="Rodap"/>
    <w:uiPriority w:val="99"/>
    <w:rsid w:val="00795354"/>
  </w:style>
  <w:style w:type="character" w:customStyle="1" w:styleId="selectable">
    <w:name w:val="selectable"/>
    <w:basedOn w:val="Fontepargpadro"/>
    <w:rsid w:val="0096100D"/>
  </w:style>
  <w:style w:type="character" w:styleId="Hyperlink">
    <w:name w:val="Hyperlink"/>
    <w:basedOn w:val="Fontepargpadro"/>
    <w:uiPriority w:val="99"/>
    <w:unhideWhenUsed/>
    <w:rsid w:val="00FC5B72"/>
    <w:rPr>
      <w:color w:val="0563C1" w:themeColor="hyperlink"/>
      <w:u w:val="single"/>
    </w:rPr>
  </w:style>
  <w:style w:type="paragraph" w:customStyle="1" w:styleId="Texto">
    <w:name w:val="Texto"/>
    <w:basedOn w:val="Normal"/>
    <w:link w:val="TextoChar"/>
    <w:uiPriority w:val="99"/>
    <w:qFormat/>
    <w:rsid w:val="00917A9E"/>
    <w:pPr>
      <w:tabs>
        <w:tab w:val="left" w:pos="1134"/>
      </w:tabs>
      <w:spacing w:after="0" w:line="360" w:lineRule="auto"/>
      <w:jc w:val="both"/>
    </w:pPr>
    <w:rPr>
      <w:rFonts w:ascii="Times New Roman" w:eastAsia="SimSun" w:hAnsi="Times New Roman" w:cs="Times New Roman"/>
      <w:sz w:val="24"/>
      <w:szCs w:val="24"/>
      <w:lang w:val="pt-BR" w:eastAsia="zh-CN"/>
    </w:rPr>
  </w:style>
  <w:style w:type="character" w:customStyle="1" w:styleId="TextoChar">
    <w:name w:val="Texto Char"/>
    <w:basedOn w:val="Fontepargpadro"/>
    <w:link w:val="Texto"/>
    <w:uiPriority w:val="99"/>
    <w:locked/>
    <w:rsid w:val="00917A9E"/>
    <w:rPr>
      <w:rFonts w:ascii="Times New Roman" w:eastAsia="SimSun" w:hAnsi="Times New Roman" w:cs="Times New Roman"/>
      <w:sz w:val="24"/>
      <w:szCs w:val="24"/>
      <w:lang w:val="pt-BR" w:eastAsia="zh-CN"/>
    </w:rPr>
  </w:style>
  <w:style w:type="paragraph" w:customStyle="1" w:styleId="Simples">
    <w:name w:val="Simples"/>
    <w:basedOn w:val="Normal"/>
    <w:link w:val="SimplesChar"/>
    <w:uiPriority w:val="99"/>
    <w:qFormat/>
    <w:rsid w:val="00771A39"/>
    <w:pPr>
      <w:tabs>
        <w:tab w:val="left" w:pos="1620"/>
      </w:tabs>
      <w:spacing w:after="0" w:line="240" w:lineRule="auto"/>
      <w:jc w:val="both"/>
    </w:pPr>
    <w:rPr>
      <w:rFonts w:ascii="Times New Roman" w:eastAsia="SimSun" w:hAnsi="Times New Roman" w:cs="Times New Roman"/>
      <w:sz w:val="24"/>
      <w:szCs w:val="24"/>
      <w:lang w:val="pt-BR" w:eastAsia="zh-CN"/>
    </w:rPr>
  </w:style>
  <w:style w:type="character" w:customStyle="1" w:styleId="SimplesChar">
    <w:name w:val="Simples Char"/>
    <w:basedOn w:val="Fontepargpadro"/>
    <w:link w:val="Simples"/>
    <w:uiPriority w:val="99"/>
    <w:locked/>
    <w:rsid w:val="00771A39"/>
    <w:rPr>
      <w:rFonts w:ascii="Times New Roman" w:eastAsia="SimSun" w:hAnsi="Times New Roman" w:cs="Times New Roman"/>
      <w:sz w:val="24"/>
      <w:szCs w:val="24"/>
      <w:lang w:val="pt-BR" w:eastAsia="zh-CN"/>
    </w:rPr>
  </w:style>
  <w:style w:type="table" w:styleId="Tabelacomgrade">
    <w:name w:val="Table Grid"/>
    <w:basedOn w:val="Tabelanormal"/>
    <w:uiPriority w:val="39"/>
    <w:rsid w:val="00BC63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C25C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5C06"/>
    <w:rPr>
      <w:rFonts w:ascii="Tahoma" w:hAnsi="Tahoma" w:cs="Tahoma"/>
      <w:sz w:val="16"/>
      <w:szCs w:val="16"/>
    </w:rPr>
  </w:style>
  <w:style w:type="paragraph" w:styleId="Sumrio1">
    <w:name w:val="toc 1"/>
    <w:basedOn w:val="Normal"/>
    <w:next w:val="Normal"/>
    <w:autoRedefine/>
    <w:uiPriority w:val="39"/>
    <w:unhideWhenUsed/>
    <w:rsid w:val="0000219D"/>
    <w:pPr>
      <w:spacing w:before="120" w:after="120"/>
    </w:pPr>
    <w:rPr>
      <w:b/>
      <w:bCs/>
      <w:caps/>
      <w:sz w:val="20"/>
      <w:szCs w:val="20"/>
    </w:rPr>
  </w:style>
  <w:style w:type="paragraph" w:styleId="Sumrio2">
    <w:name w:val="toc 2"/>
    <w:basedOn w:val="Normal"/>
    <w:next w:val="Normal"/>
    <w:autoRedefine/>
    <w:uiPriority w:val="39"/>
    <w:unhideWhenUsed/>
    <w:rsid w:val="0000219D"/>
    <w:pPr>
      <w:spacing w:after="0"/>
      <w:ind w:left="220"/>
    </w:pPr>
    <w:rPr>
      <w:smallCaps/>
      <w:sz w:val="20"/>
      <w:szCs w:val="20"/>
    </w:rPr>
  </w:style>
  <w:style w:type="paragraph" w:styleId="Sumrio3">
    <w:name w:val="toc 3"/>
    <w:basedOn w:val="Normal"/>
    <w:next w:val="Normal"/>
    <w:autoRedefine/>
    <w:uiPriority w:val="39"/>
    <w:unhideWhenUsed/>
    <w:rsid w:val="0000219D"/>
    <w:pPr>
      <w:spacing w:after="0"/>
      <w:ind w:left="440"/>
    </w:pPr>
    <w:rPr>
      <w:i/>
      <w:iCs/>
      <w:sz w:val="20"/>
      <w:szCs w:val="20"/>
    </w:rPr>
  </w:style>
  <w:style w:type="paragraph" w:styleId="Sumrio4">
    <w:name w:val="toc 4"/>
    <w:basedOn w:val="Normal"/>
    <w:next w:val="Normal"/>
    <w:autoRedefine/>
    <w:uiPriority w:val="39"/>
    <w:unhideWhenUsed/>
    <w:rsid w:val="0000219D"/>
    <w:pPr>
      <w:spacing w:after="0"/>
      <w:ind w:left="660"/>
    </w:pPr>
    <w:rPr>
      <w:sz w:val="18"/>
      <w:szCs w:val="18"/>
    </w:rPr>
  </w:style>
  <w:style w:type="paragraph" w:styleId="Sumrio5">
    <w:name w:val="toc 5"/>
    <w:basedOn w:val="Normal"/>
    <w:next w:val="Normal"/>
    <w:autoRedefine/>
    <w:uiPriority w:val="39"/>
    <w:unhideWhenUsed/>
    <w:rsid w:val="0000219D"/>
    <w:pPr>
      <w:spacing w:after="0"/>
      <w:ind w:left="880"/>
    </w:pPr>
    <w:rPr>
      <w:sz w:val="18"/>
      <w:szCs w:val="18"/>
    </w:rPr>
  </w:style>
  <w:style w:type="paragraph" w:styleId="Sumrio6">
    <w:name w:val="toc 6"/>
    <w:basedOn w:val="Normal"/>
    <w:next w:val="Normal"/>
    <w:autoRedefine/>
    <w:uiPriority w:val="39"/>
    <w:unhideWhenUsed/>
    <w:rsid w:val="0000219D"/>
    <w:pPr>
      <w:spacing w:after="0"/>
      <w:ind w:left="1100"/>
    </w:pPr>
    <w:rPr>
      <w:sz w:val="18"/>
      <w:szCs w:val="18"/>
    </w:rPr>
  </w:style>
  <w:style w:type="paragraph" w:styleId="Sumrio7">
    <w:name w:val="toc 7"/>
    <w:basedOn w:val="Normal"/>
    <w:next w:val="Normal"/>
    <w:autoRedefine/>
    <w:uiPriority w:val="39"/>
    <w:unhideWhenUsed/>
    <w:rsid w:val="0000219D"/>
    <w:pPr>
      <w:spacing w:after="0"/>
      <w:ind w:left="1320"/>
    </w:pPr>
    <w:rPr>
      <w:sz w:val="18"/>
      <w:szCs w:val="18"/>
    </w:rPr>
  </w:style>
  <w:style w:type="paragraph" w:styleId="Sumrio8">
    <w:name w:val="toc 8"/>
    <w:basedOn w:val="Normal"/>
    <w:next w:val="Normal"/>
    <w:autoRedefine/>
    <w:uiPriority w:val="39"/>
    <w:unhideWhenUsed/>
    <w:rsid w:val="0000219D"/>
    <w:pPr>
      <w:spacing w:after="0"/>
      <w:ind w:left="1540"/>
    </w:pPr>
    <w:rPr>
      <w:sz w:val="18"/>
      <w:szCs w:val="18"/>
    </w:rPr>
  </w:style>
  <w:style w:type="paragraph" w:styleId="Sumrio9">
    <w:name w:val="toc 9"/>
    <w:basedOn w:val="Normal"/>
    <w:next w:val="Normal"/>
    <w:autoRedefine/>
    <w:uiPriority w:val="39"/>
    <w:unhideWhenUsed/>
    <w:rsid w:val="0000219D"/>
    <w:pPr>
      <w:spacing w:after="0"/>
      <w:ind w:left="1760"/>
    </w:pPr>
    <w:rPr>
      <w:sz w:val="18"/>
      <w:szCs w:val="18"/>
    </w:rPr>
  </w:style>
  <w:style w:type="paragraph" w:styleId="Ttulo">
    <w:name w:val="Title"/>
    <w:basedOn w:val="Normal"/>
    <w:next w:val="Normal"/>
    <w:link w:val="TtuloChar"/>
    <w:uiPriority w:val="10"/>
    <w:qFormat/>
    <w:rsid w:val="000021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00219D"/>
    <w:rPr>
      <w:rFonts w:asciiTheme="majorHAnsi" w:eastAsiaTheme="majorEastAsia" w:hAnsiTheme="majorHAnsi" w:cstheme="majorBidi"/>
      <w:color w:val="323E4F" w:themeColor="text2" w:themeShade="BF"/>
      <w:spacing w:val="5"/>
      <w:kern w:val="28"/>
      <w:sz w:val="52"/>
      <w:szCs w:val="52"/>
    </w:rPr>
  </w:style>
  <w:style w:type="character" w:customStyle="1" w:styleId="Ttulo1Char">
    <w:name w:val="Título 1 Char"/>
    <w:basedOn w:val="Fontepargpadro"/>
    <w:link w:val="Ttulo1"/>
    <w:uiPriority w:val="9"/>
    <w:rsid w:val="0000219D"/>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rsid w:val="0000219D"/>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00219D"/>
    <w:rPr>
      <w:rFonts w:asciiTheme="majorHAnsi" w:eastAsiaTheme="majorEastAsia" w:hAnsiTheme="majorHAnsi" w:cstheme="majorBidi"/>
      <w:b/>
      <w:bCs/>
      <w:color w:val="5B9BD5" w:themeColor="accent1"/>
    </w:rPr>
  </w:style>
  <w:style w:type="paragraph" w:styleId="ndicedeilustraes">
    <w:name w:val="table of figures"/>
    <w:basedOn w:val="Normal"/>
    <w:next w:val="Normal"/>
    <w:uiPriority w:val="99"/>
    <w:unhideWhenUsed/>
    <w:rsid w:val="009517F3"/>
    <w:pPr>
      <w:spacing w:after="0"/>
      <w:ind w:left="440" w:hanging="440"/>
    </w:pPr>
    <w:rPr>
      <w:smallCaps/>
      <w:sz w:val="20"/>
      <w:szCs w:val="20"/>
    </w:rPr>
  </w:style>
  <w:style w:type="paragraph" w:styleId="Legenda">
    <w:name w:val="caption"/>
    <w:basedOn w:val="Normal"/>
    <w:next w:val="Normal"/>
    <w:uiPriority w:val="35"/>
    <w:unhideWhenUsed/>
    <w:qFormat/>
    <w:rsid w:val="00FD0EE0"/>
    <w:pPr>
      <w:spacing w:after="200" w:line="240" w:lineRule="auto"/>
    </w:pPr>
    <w:rPr>
      <w:b/>
      <w:bCs/>
      <w:color w:val="5B9BD5" w:themeColor="accent1"/>
      <w:sz w:val="18"/>
      <w:szCs w:val="18"/>
    </w:rPr>
  </w:style>
  <w:style w:type="character" w:styleId="Refdecomentrio">
    <w:name w:val="annotation reference"/>
    <w:basedOn w:val="Fontepargpadro"/>
    <w:uiPriority w:val="99"/>
    <w:semiHidden/>
    <w:unhideWhenUsed/>
    <w:rsid w:val="00E62ED3"/>
    <w:rPr>
      <w:sz w:val="16"/>
      <w:szCs w:val="16"/>
    </w:rPr>
  </w:style>
  <w:style w:type="paragraph" w:styleId="Textodecomentrio">
    <w:name w:val="annotation text"/>
    <w:basedOn w:val="Normal"/>
    <w:link w:val="TextodecomentrioChar"/>
    <w:uiPriority w:val="99"/>
    <w:semiHidden/>
    <w:unhideWhenUsed/>
    <w:rsid w:val="00E62ED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62ED3"/>
    <w:rPr>
      <w:sz w:val="20"/>
      <w:szCs w:val="20"/>
    </w:rPr>
  </w:style>
  <w:style w:type="paragraph" w:styleId="Assuntodocomentrio">
    <w:name w:val="annotation subject"/>
    <w:basedOn w:val="Textodecomentrio"/>
    <w:next w:val="Textodecomentrio"/>
    <w:link w:val="AssuntodocomentrioChar"/>
    <w:uiPriority w:val="99"/>
    <w:semiHidden/>
    <w:unhideWhenUsed/>
    <w:rsid w:val="00E62ED3"/>
    <w:rPr>
      <w:b/>
      <w:bCs/>
    </w:rPr>
  </w:style>
  <w:style w:type="character" w:customStyle="1" w:styleId="AssuntodocomentrioChar">
    <w:name w:val="Assunto do comentário Char"/>
    <w:basedOn w:val="TextodecomentrioChar"/>
    <w:link w:val="Assuntodocomentrio"/>
    <w:uiPriority w:val="99"/>
    <w:semiHidden/>
    <w:rsid w:val="00E62ED3"/>
    <w:rPr>
      <w:b/>
      <w:bCs/>
      <w:sz w:val="20"/>
      <w:szCs w:val="20"/>
    </w:rPr>
  </w:style>
  <w:style w:type="paragraph" w:styleId="Reviso">
    <w:name w:val="Revision"/>
    <w:hidden/>
    <w:uiPriority w:val="99"/>
    <w:semiHidden/>
    <w:rsid w:val="00E62ED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0219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0021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00219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833F4"/>
    <w:pPr>
      <w:ind w:left="720"/>
      <w:contextualSpacing/>
    </w:pPr>
  </w:style>
  <w:style w:type="paragraph" w:styleId="Cabealho">
    <w:name w:val="header"/>
    <w:basedOn w:val="Normal"/>
    <w:link w:val="CabealhoChar"/>
    <w:uiPriority w:val="99"/>
    <w:unhideWhenUsed/>
    <w:rsid w:val="00795354"/>
    <w:pPr>
      <w:tabs>
        <w:tab w:val="center" w:pos="4703"/>
        <w:tab w:val="right" w:pos="9406"/>
      </w:tabs>
      <w:spacing w:after="0" w:line="240" w:lineRule="auto"/>
    </w:pPr>
  </w:style>
  <w:style w:type="character" w:customStyle="1" w:styleId="CabealhoChar">
    <w:name w:val="Cabeçalho Char"/>
    <w:basedOn w:val="Fontepargpadro"/>
    <w:link w:val="Cabealho"/>
    <w:uiPriority w:val="99"/>
    <w:rsid w:val="00795354"/>
  </w:style>
  <w:style w:type="paragraph" w:styleId="Rodap">
    <w:name w:val="footer"/>
    <w:basedOn w:val="Normal"/>
    <w:link w:val="RodapChar"/>
    <w:uiPriority w:val="99"/>
    <w:unhideWhenUsed/>
    <w:rsid w:val="00795354"/>
    <w:pPr>
      <w:tabs>
        <w:tab w:val="center" w:pos="4703"/>
        <w:tab w:val="right" w:pos="9406"/>
      </w:tabs>
      <w:spacing w:after="0" w:line="240" w:lineRule="auto"/>
    </w:pPr>
  </w:style>
  <w:style w:type="character" w:customStyle="1" w:styleId="RodapChar">
    <w:name w:val="Rodapé Char"/>
    <w:basedOn w:val="Fontepargpadro"/>
    <w:link w:val="Rodap"/>
    <w:uiPriority w:val="99"/>
    <w:rsid w:val="00795354"/>
  </w:style>
  <w:style w:type="character" w:customStyle="1" w:styleId="selectable">
    <w:name w:val="selectable"/>
    <w:basedOn w:val="Fontepargpadro"/>
    <w:rsid w:val="0096100D"/>
  </w:style>
  <w:style w:type="character" w:styleId="Hyperlink">
    <w:name w:val="Hyperlink"/>
    <w:basedOn w:val="Fontepargpadro"/>
    <w:uiPriority w:val="99"/>
    <w:unhideWhenUsed/>
    <w:rsid w:val="00FC5B72"/>
    <w:rPr>
      <w:color w:val="0563C1" w:themeColor="hyperlink"/>
      <w:u w:val="single"/>
    </w:rPr>
  </w:style>
  <w:style w:type="paragraph" w:customStyle="1" w:styleId="Texto">
    <w:name w:val="Texto"/>
    <w:basedOn w:val="Normal"/>
    <w:link w:val="TextoChar"/>
    <w:uiPriority w:val="99"/>
    <w:qFormat/>
    <w:rsid w:val="00917A9E"/>
    <w:pPr>
      <w:tabs>
        <w:tab w:val="left" w:pos="1134"/>
      </w:tabs>
      <w:spacing w:after="0" w:line="360" w:lineRule="auto"/>
      <w:jc w:val="both"/>
    </w:pPr>
    <w:rPr>
      <w:rFonts w:ascii="Times New Roman" w:eastAsia="SimSun" w:hAnsi="Times New Roman" w:cs="Times New Roman"/>
      <w:sz w:val="24"/>
      <w:szCs w:val="24"/>
      <w:lang w:val="pt-BR" w:eastAsia="zh-CN"/>
    </w:rPr>
  </w:style>
  <w:style w:type="character" w:customStyle="1" w:styleId="TextoChar">
    <w:name w:val="Texto Char"/>
    <w:basedOn w:val="Fontepargpadro"/>
    <w:link w:val="Texto"/>
    <w:uiPriority w:val="99"/>
    <w:locked/>
    <w:rsid w:val="00917A9E"/>
    <w:rPr>
      <w:rFonts w:ascii="Times New Roman" w:eastAsia="SimSun" w:hAnsi="Times New Roman" w:cs="Times New Roman"/>
      <w:sz w:val="24"/>
      <w:szCs w:val="24"/>
      <w:lang w:val="pt-BR" w:eastAsia="zh-CN"/>
    </w:rPr>
  </w:style>
  <w:style w:type="paragraph" w:customStyle="1" w:styleId="Simples">
    <w:name w:val="Simples"/>
    <w:basedOn w:val="Normal"/>
    <w:link w:val="SimplesChar"/>
    <w:uiPriority w:val="99"/>
    <w:qFormat/>
    <w:rsid w:val="00771A39"/>
    <w:pPr>
      <w:tabs>
        <w:tab w:val="left" w:pos="1620"/>
      </w:tabs>
      <w:spacing w:after="0" w:line="240" w:lineRule="auto"/>
      <w:jc w:val="both"/>
    </w:pPr>
    <w:rPr>
      <w:rFonts w:ascii="Times New Roman" w:eastAsia="SimSun" w:hAnsi="Times New Roman" w:cs="Times New Roman"/>
      <w:sz w:val="24"/>
      <w:szCs w:val="24"/>
      <w:lang w:val="pt-BR" w:eastAsia="zh-CN"/>
    </w:rPr>
  </w:style>
  <w:style w:type="character" w:customStyle="1" w:styleId="SimplesChar">
    <w:name w:val="Simples Char"/>
    <w:basedOn w:val="Fontepargpadro"/>
    <w:link w:val="Simples"/>
    <w:uiPriority w:val="99"/>
    <w:locked/>
    <w:rsid w:val="00771A39"/>
    <w:rPr>
      <w:rFonts w:ascii="Times New Roman" w:eastAsia="SimSun" w:hAnsi="Times New Roman" w:cs="Times New Roman"/>
      <w:sz w:val="24"/>
      <w:szCs w:val="24"/>
      <w:lang w:val="pt-BR" w:eastAsia="zh-CN"/>
    </w:rPr>
  </w:style>
  <w:style w:type="table" w:styleId="Tabelacomgrade">
    <w:name w:val="Table Grid"/>
    <w:basedOn w:val="Tabelanormal"/>
    <w:uiPriority w:val="39"/>
    <w:rsid w:val="00BC63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C25C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5C06"/>
    <w:rPr>
      <w:rFonts w:ascii="Tahoma" w:hAnsi="Tahoma" w:cs="Tahoma"/>
      <w:sz w:val="16"/>
      <w:szCs w:val="16"/>
    </w:rPr>
  </w:style>
  <w:style w:type="paragraph" w:styleId="Sumrio1">
    <w:name w:val="toc 1"/>
    <w:basedOn w:val="Normal"/>
    <w:next w:val="Normal"/>
    <w:autoRedefine/>
    <w:uiPriority w:val="39"/>
    <w:unhideWhenUsed/>
    <w:rsid w:val="0000219D"/>
    <w:pPr>
      <w:spacing w:before="120" w:after="120"/>
    </w:pPr>
    <w:rPr>
      <w:b/>
      <w:bCs/>
      <w:caps/>
      <w:sz w:val="20"/>
      <w:szCs w:val="20"/>
    </w:rPr>
  </w:style>
  <w:style w:type="paragraph" w:styleId="Sumrio2">
    <w:name w:val="toc 2"/>
    <w:basedOn w:val="Normal"/>
    <w:next w:val="Normal"/>
    <w:autoRedefine/>
    <w:uiPriority w:val="39"/>
    <w:unhideWhenUsed/>
    <w:rsid w:val="0000219D"/>
    <w:pPr>
      <w:spacing w:after="0"/>
      <w:ind w:left="220"/>
    </w:pPr>
    <w:rPr>
      <w:smallCaps/>
      <w:sz w:val="20"/>
      <w:szCs w:val="20"/>
    </w:rPr>
  </w:style>
  <w:style w:type="paragraph" w:styleId="Sumrio3">
    <w:name w:val="toc 3"/>
    <w:basedOn w:val="Normal"/>
    <w:next w:val="Normal"/>
    <w:autoRedefine/>
    <w:uiPriority w:val="39"/>
    <w:unhideWhenUsed/>
    <w:rsid w:val="0000219D"/>
    <w:pPr>
      <w:spacing w:after="0"/>
      <w:ind w:left="440"/>
    </w:pPr>
    <w:rPr>
      <w:i/>
      <w:iCs/>
      <w:sz w:val="20"/>
      <w:szCs w:val="20"/>
    </w:rPr>
  </w:style>
  <w:style w:type="paragraph" w:styleId="Sumrio4">
    <w:name w:val="toc 4"/>
    <w:basedOn w:val="Normal"/>
    <w:next w:val="Normal"/>
    <w:autoRedefine/>
    <w:uiPriority w:val="39"/>
    <w:unhideWhenUsed/>
    <w:rsid w:val="0000219D"/>
    <w:pPr>
      <w:spacing w:after="0"/>
      <w:ind w:left="660"/>
    </w:pPr>
    <w:rPr>
      <w:sz w:val="18"/>
      <w:szCs w:val="18"/>
    </w:rPr>
  </w:style>
  <w:style w:type="paragraph" w:styleId="Sumrio5">
    <w:name w:val="toc 5"/>
    <w:basedOn w:val="Normal"/>
    <w:next w:val="Normal"/>
    <w:autoRedefine/>
    <w:uiPriority w:val="39"/>
    <w:unhideWhenUsed/>
    <w:rsid w:val="0000219D"/>
    <w:pPr>
      <w:spacing w:after="0"/>
      <w:ind w:left="880"/>
    </w:pPr>
    <w:rPr>
      <w:sz w:val="18"/>
      <w:szCs w:val="18"/>
    </w:rPr>
  </w:style>
  <w:style w:type="paragraph" w:styleId="Sumrio6">
    <w:name w:val="toc 6"/>
    <w:basedOn w:val="Normal"/>
    <w:next w:val="Normal"/>
    <w:autoRedefine/>
    <w:uiPriority w:val="39"/>
    <w:unhideWhenUsed/>
    <w:rsid w:val="0000219D"/>
    <w:pPr>
      <w:spacing w:after="0"/>
      <w:ind w:left="1100"/>
    </w:pPr>
    <w:rPr>
      <w:sz w:val="18"/>
      <w:szCs w:val="18"/>
    </w:rPr>
  </w:style>
  <w:style w:type="paragraph" w:styleId="Sumrio7">
    <w:name w:val="toc 7"/>
    <w:basedOn w:val="Normal"/>
    <w:next w:val="Normal"/>
    <w:autoRedefine/>
    <w:uiPriority w:val="39"/>
    <w:unhideWhenUsed/>
    <w:rsid w:val="0000219D"/>
    <w:pPr>
      <w:spacing w:after="0"/>
      <w:ind w:left="1320"/>
    </w:pPr>
    <w:rPr>
      <w:sz w:val="18"/>
      <w:szCs w:val="18"/>
    </w:rPr>
  </w:style>
  <w:style w:type="paragraph" w:styleId="Sumrio8">
    <w:name w:val="toc 8"/>
    <w:basedOn w:val="Normal"/>
    <w:next w:val="Normal"/>
    <w:autoRedefine/>
    <w:uiPriority w:val="39"/>
    <w:unhideWhenUsed/>
    <w:rsid w:val="0000219D"/>
    <w:pPr>
      <w:spacing w:after="0"/>
      <w:ind w:left="1540"/>
    </w:pPr>
    <w:rPr>
      <w:sz w:val="18"/>
      <w:szCs w:val="18"/>
    </w:rPr>
  </w:style>
  <w:style w:type="paragraph" w:styleId="Sumrio9">
    <w:name w:val="toc 9"/>
    <w:basedOn w:val="Normal"/>
    <w:next w:val="Normal"/>
    <w:autoRedefine/>
    <w:uiPriority w:val="39"/>
    <w:unhideWhenUsed/>
    <w:rsid w:val="0000219D"/>
    <w:pPr>
      <w:spacing w:after="0"/>
      <w:ind w:left="1760"/>
    </w:pPr>
    <w:rPr>
      <w:sz w:val="18"/>
      <w:szCs w:val="18"/>
    </w:rPr>
  </w:style>
  <w:style w:type="paragraph" w:styleId="Ttulo">
    <w:name w:val="Title"/>
    <w:basedOn w:val="Normal"/>
    <w:next w:val="Normal"/>
    <w:link w:val="TtuloChar"/>
    <w:uiPriority w:val="10"/>
    <w:qFormat/>
    <w:rsid w:val="000021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00219D"/>
    <w:rPr>
      <w:rFonts w:asciiTheme="majorHAnsi" w:eastAsiaTheme="majorEastAsia" w:hAnsiTheme="majorHAnsi" w:cstheme="majorBidi"/>
      <w:color w:val="323E4F" w:themeColor="text2" w:themeShade="BF"/>
      <w:spacing w:val="5"/>
      <w:kern w:val="28"/>
      <w:sz w:val="52"/>
      <w:szCs w:val="52"/>
    </w:rPr>
  </w:style>
  <w:style w:type="character" w:customStyle="1" w:styleId="Ttulo1Char">
    <w:name w:val="Título 1 Char"/>
    <w:basedOn w:val="Fontepargpadro"/>
    <w:link w:val="Ttulo1"/>
    <w:uiPriority w:val="9"/>
    <w:rsid w:val="0000219D"/>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rsid w:val="0000219D"/>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00219D"/>
    <w:rPr>
      <w:rFonts w:asciiTheme="majorHAnsi" w:eastAsiaTheme="majorEastAsia" w:hAnsiTheme="majorHAnsi" w:cstheme="majorBidi"/>
      <w:b/>
      <w:bCs/>
      <w:color w:val="5B9BD5" w:themeColor="accent1"/>
    </w:rPr>
  </w:style>
  <w:style w:type="paragraph" w:styleId="ndicedeilustraes">
    <w:name w:val="table of figures"/>
    <w:basedOn w:val="Normal"/>
    <w:next w:val="Normal"/>
    <w:uiPriority w:val="99"/>
    <w:unhideWhenUsed/>
    <w:rsid w:val="009517F3"/>
    <w:pPr>
      <w:spacing w:after="0"/>
      <w:ind w:left="440" w:hanging="440"/>
    </w:pPr>
    <w:rPr>
      <w:smallCaps/>
      <w:sz w:val="20"/>
      <w:szCs w:val="20"/>
    </w:rPr>
  </w:style>
  <w:style w:type="paragraph" w:styleId="Legenda">
    <w:name w:val="caption"/>
    <w:basedOn w:val="Normal"/>
    <w:next w:val="Normal"/>
    <w:uiPriority w:val="35"/>
    <w:unhideWhenUsed/>
    <w:qFormat/>
    <w:rsid w:val="00FD0EE0"/>
    <w:pPr>
      <w:spacing w:after="200" w:line="240" w:lineRule="auto"/>
    </w:pPr>
    <w:rPr>
      <w:b/>
      <w:bCs/>
      <w:color w:val="5B9BD5" w:themeColor="accent1"/>
      <w:sz w:val="18"/>
      <w:szCs w:val="18"/>
    </w:rPr>
  </w:style>
  <w:style w:type="character" w:styleId="Refdecomentrio">
    <w:name w:val="annotation reference"/>
    <w:basedOn w:val="Fontepargpadro"/>
    <w:uiPriority w:val="99"/>
    <w:semiHidden/>
    <w:unhideWhenUsed/>
    <w:rsid w:val="00E62ED3"/>
    <w:rPr>
      <w:sz w:val="16"/>
      <w:szCs w:val="16"/>
    </w:rPr>
  </w:style>
  <w:style w:type="paragraph" w:styleId="Textodecomentrio">
    <w:name w:val="annotation text"/>
    <w:basedOn w:val="Normal"/>
    <w:link w:val="TextodecomentrioChar"/>
    <w:uiPriority w:val="99"/>
    <w:semiHidden/>
    <w:unhideWhenUsed/>
    <w:rsid w:val="00E62ED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62ED3"/>
    <w:rPr>
      <w:sz w:val="20"/>
      <w:szCs w:val="20"/>
    </w:rPr>
  </w:style>
  <w:style w:type="paragraph" w:styleId="Assuntodocomentrio">
    <w:name w:val="annotation subject"/>
    <w:basedOn w:val="Textodecomentrio"/>
    <w:next w:val="Textodecomentrio"/>
    <w:link w:val="AssuntodocomentrioChar"/>
    <w:uiPriority w:val="99"/>
    <w:semiHidden/>
    <w:unhideWhenUsed/>
    <w:rsid w:val="00E62ED3"/>
    <w:rPr>
      <w:b/>
      <w:bCs/>
    </w:rPr>
  </w:style>
  <w:style w:type="character" w:customStyle="1" w:styleId="AssuntodocomentrioChar">
    <w:name w:val="Assunto do comentário Char"/>
    <w:basedOn w:val="TextodecomentrioChar"/>
    <w:link w:val="Assuntodocomentrio"/>
    <w:uiPriority w:val="99"/>
    <w:semiHidden/>
    <w:rsid w:val="00E62ED3"/>
    <w:rPr>
      <w:b/>
      <w:bCs/>
      <w:sz w:val="20"/>
      <w:szCs w:val="20"/>
    </w:rPr>
  </w:style>
  <w:style w:type="paragraph" w:styleId="Reviso">
    <w:name w:val="Revision"/>
    <w:hidden/>
    <w:uiPriority w:val="99"/>
    <w:semiHidden/>
    <w:rsid w:val="00E62E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1205">
      <w:bodyDiv w:val="1"/>
      <w:marLeft w:val="0"/>
      <w:marRight w:val="0"/>
      <w:marTop w:val="0"/>
      <w:marBottom w:val="0"/>
      <w:divBdr>
        <w:top w:val="none" w:sz="0" w:space="0" w:color="auto"/>
        <w:left w:val="none" w:sz="0" w:space="0" w:color="auto"/>
        <w:bottom w:val="none" w:sz="0" w:space="0" w:color="auto"/>
        <w:right w:val="none" w:sz="0" w:space="0" w:color="auto"/>
      </w:divBdr>
    </w:div>
    <w:div w:id="294529786">
      <w:bodyDiv w:val="1"/>
      <w:marLeft w:val="0"/>
      <w:marRight w:val="0"/>
      <w:marTop w:val="0"/>
      <w:marBottom w:val="0"/>
      <w:divBdr>
        <w:top w:val="none" w:sz="0" w:space="0" w:color="auto"/>
        <w:left w:val="none" w:sz="0" w:space="0" w:color="auto"/>
        <w:bottom w:val="none" w:sz="0" w:space="0" w:color="auto"/>
        <w:right w:val="none" w:sz="0" w:space="0" w:color="auto"/>
      </w:divBdr>
    </w:div>
    <w:div w:id="1145858847">
      <w:bodyDiv w:val="1"/>
      <w:marLeft w:val="0"/>
      <w:marRight w:val="0"/>
      <w:marTop w:val="0"/>
      <w:marBottom w:val="0"/>
      <w:divBdr>
        <w:top w:val="none" w:sz="0" w:space="0" w:color="auto"/>
        <w:left w:val="none" w:sz="0" w:space="0" w:color="auto"/>
        <w:bottom w:val="none" w:sz="0" w:space="0" w:color="auto"/>
        <w:right w:val="none" w:sz="0" w:space="0" w:color="auto"/>
      </w:divBdr>
    </w:div>
    <w:div w:id="1218736425">
      <w:bodyDiv w:val="1"/>
      <w:marLeft w:val="0"/>
      <w:marRight w:val="0"/>
      <w:marTop w:val="0"/>
      <w:marBottom w:val="0"/>
      <w:divBdr>
        <w:top w:val="none" w:sz="0" w:space="0" w:color="auto"/>
        <w:left w:val="none" w:sz="0" w:space="0" w:color="auto"/>
        <w:bottom w:val="none" w:sz="0" w:space="0" w:color="auto"/>
        <w:right w:val="none" w:sz="0" w:space="0" w:color="auto"/>
      </w:divBdr>
    </w:div>
    <w:div w:id="20522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afi-global.org/sites/default/files/publications/afi_policynote_mobile_financial_service_en.pdf" TargetMode="External"/><Relationship Id="rId26" Type="http://schemas.openxmlformats.org/officeDocument/2006/relationships/hyperlink" Target="http://hdr.undp.org/sites/default/files/reports/270/hdr_2010_en_complete_reprint.pdf" TargetMode="External"/><Relationship Id="rId39" Type="http://schemas.openxmlformats.org/officeDocument/2006/relationships/image" Target="media/image13.png"/><Relationship Id="rId21" Type="http://schemas.openxmlformats.org/officeDocument/2006/relationships/hyperlink" Target="http://siteresources.worldbank.org/INTFINFORALL/Resources/4099583-1194373512632/FFA_book.pdf"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africa-platform.org/sites/default/files/cop_resources/advancing_womens_financial_inclusion_0.pdf" TargetMode="External"/><Relationship Id="rId25" Type="http://schemas.openxmlformats.org/officeDocument/2006/relationships/hyperlink" Target="http://www.fsassessment.umd.edu/publications/effects-mpesa-kenya.htm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jerrydallal.com/lhsp/LHSP.HTM"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www.nber.org/papers/w16721" TargetMode="External"/><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forbes.com/sites/danielrunde/2015/08/12/m-pesa-and-the-rise-of-the-global-mobile-money-market/" TargetMode="External"/><Relationship Id="rId28" Type="http://schemas.openxmlformats.org/officeDocument/2006/relationships/image" Target="media/image2.emf"/><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iteresources.worldbank.org/INTEMPOWERMENT/Resources/486312-1095970750368/529763-1095971096030/bennet.pdf" TargetMode="External"/><Relationship Id="rId31" Type="http://schemas.openxmlformats.org/officeDocument/2006/relationships/image" Target="media/image5.emf"/><Relationship Id="rId44" Type="http://schemas.openxmlformats.org/officeDocument/2006/relationships/image" Target="media/image18.pn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hyperlink" Target="http://www.bristol.ac.uk/media-library/sites/geography/migrated/documents/pfrc0807.pdf" TargetMode="External"/><Relationship Id="rId27" Type="http://schemas.openxmlformats.org/officeDocument/2006/relationships/hyperlink" Target="http://www.worldbank.org/en/topic/financialinclusion/overview" TargetMode="External"/><Relationship Id="rId30" Type="http://schemas.openxmlformats.org/officeDocument/2006/relationships/image" Target="media/image4.emf"/><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Mobile_Mon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Mobile_Mon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Women_Empowerm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Women_Empower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liette\Documents\1er%20Semestre%20M2\Thesis\Financial%20Inclusion\3.%20Analysis\computations\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57912910757578"/>
          <c:y val="8.2185263505186193E-2"/>
          <c:w val="0.78763895565685871"/>
          <c:h val="0.81251989355783105"/>
        </c:manualLayout>
      </c:layout>
      <c:barChart>
        <c:barDir val="bar"/>
        <c:grouping val="clustered"/>
        <c:varyColors val="0"/>
        <c:ser>
          <c:idx val="0"/>
          <c:order val="0"/>
          <c:tx>
            <c:v>Mobile account (% age 15)</c:v>
          </c:tx>
          <c:spPr>
            <a:solidFill>
              <a:schemeClr val="accent1"/>
            </a:solidFill>
            <a:ln>
              <a:noFill/>
            </a:ln>
            <a:effectLst/>
          </c:spPr>
          <c:invertIfNegative val="0"/>
          <c:cat>
            <c:strRef>
              <c:f>Feuil1!$A$2:$A$31</c:f>
              <c:strCache>
                <c:ptCount val="30"/>
                <c:pt idx="0">
                  <c:v>Ethiopia</c:v>
                </c:pt>
                <c:pt idx="1">
                  <c:v>Burundi</c:v>
                </c:pt>
                <c:pt idx="2">
                  <c:v>Togo</c:v>
                </c:pt>
                <c:pt idx="3">
                  <c:v>Guinea</c:v>
                </c:pt>
                <c:pt idx="4">
                  <c:v>Cameroon</c:v>
                </c:pt>
                <c:pt idx="5">
                  <c:v>Congo, Rep.</c:v>
                </c:pt>
                <c:pt idx="6">
                  <c:v>Benin</c:v>
                </c:pt>
                <c:pt idx="7">
                  <c:v>Nigeria</c:v>
                </c:pt>
                <c:pt idx="8">
                  <c:v>Burkina Faso</c:v>
                </c:pt>
                <c:pt idx="9">
                  <c:v>Malawi</c:v>
                </c:pt>
                <c:pt idx="10">
                  <c:v>Niger</c:v>
                </c:pt>
                <c:pt idx="11">
                  <c:v>Madagascar</c:v>
                </c:pt>
                <c:pt idx="12">
                  <c:v>Sierra Leone</c:v>
                </c:pt>
                <c:pt idx="13">
                  <c:v>Chad</c:v>
                </c:pt>
                <c:pt idx="14">
                  <c:v>Senegal</c:v>
                </c:pt>
                <c:pt idx="15">
                  <c:v>Mauritania</c:v>
                </c:pt>
                <c:pt idx="16">
                  <c:v>Gabon</c:v>
                </c:pt>
                <c:pt idx="17">
                  <c:v>Congo, Dem. Rep.</c:v>
                </c:pt>
                <c:pt idx="18">
                  <c:v>Namibia</c:v>
                </c:pt>
                <c:pt idx="19">
                  <c:v>Mali</c:v>
                </c:pt>
                <c:pt idx="20">
                  <c:v>Zambia</c:v>
                </c:pt>
                <c:pt idx="21">
                  <c:v>Ghana</c:v>
                </c:pt>
                <c:pt idx="22">
                  <c:v>South Africa</c:v>
                </c:pt>
                <c:pt idx="23">
                  <c:v>Rwanda</c:v>
                </c:pt>
                <c:pt idx="24">
                  <c:v>Botswana</c:v>
                </c:pt>
                <c:pt idx="25">
                  <c:v>Zimbabwe</c:v>
                </c:pt>
                <c:pt idx="26">
                  <c:v>Cote d'Ivoire</c:v>
                </c:pt>
                <c:pt idx="27">
                  <c:v>Tanzania</c:v>
                </c:pt>
                <c:pt idx="28">
                  <c:v>Uganda</c:v>
                </c:pt>
                <c:pt idx="29">
                  <c:v>Kenya</c:v>
                </c:pt>
              </c:strCache>
            </c:strRef>
          </c:cat>
          <c:val>
            <c:numRef>
              <c:f>Feuil1!$B$2:$B$31</c:f>
              <c:numCache>
                <c:formatCode>General</c:formatCode>
                <c:ptCount val="30"/>
                <c:pt idx="0">
                  <c:v>2.78949E-2</c:v>
                </c:pt>
                <c:pt idx="1">
                  <c:v>0.74638459999999995</c:v>
                </c:pt>
                <c:pt idx="2">
                  <c:v>1.410039</c:v>
                </c:pt>
                <c:pt idx="3">
                  <c:v>1.4732860000000001</c:v>
                </c:pt>
                <c:pt idx="4">
                  <c:v>1.796605</c:v>
                </c:pt>
                <c:pt idx="5">
                  <c:v>1.985446</c:v>
                </c:pt>
                <c:pt idx="6">
                  <c:v>2.0227270000000002</c:v>
                </c:pt>
                <c:pt idx="7">
                  <c:v>2.2949609999999998</c:v>
                </c:pt>
                <c:pt idx="8">
                  <c:v>3.0809700000000002</c:v>
                </c:pt>
                <c:pt idx="9">
                  <c:v>3.8441010000000011</c:v>
                </c:pt>
                <c:pt idx="10">
                  <c:v>3.8526649999999969</c:v>
                </c:pt>
                <c:pt idx="11">
                  <c:v>4.3560189999999963</c:v>
                </c:pt>
                <c:pt idx="12">
                  <c:v>4.452388</c:v>
                </c:pt>
                <c:pt idx="13">
                  <c:v>5.7501069999999963</c:v>
                </c:pt>
                <c:pt idx="14">
                  <c:v>6.1883609999999996</c:v>
                </c:pt>
                <c:pt idx="15">
                  <c:v>6.4803959999999989</c:v>
                </c:pt>
                <c:pt idx="16">
                  <c:v>6.648424999999996</c:v>
                </c:pt>
                <c:pt idx="17">
                  <c:v>9.2086640000000006</c:v>
                </c:pt>
                <c:pt idx="18">
                  <c:v>10.35909</c:v>
                </c:pt>
                <c:pt idx="19">
                  <c:v>11.64245</c:v>
                </c:pt>
                <c:pt idx="20">
                  <c:v>12.11431</c:v>
                </c:pt>
                <c:pt idx="21">
                  <c:v>13.006550000000001</c:v>
                </c:pt>
                <c:pt idx="22">
                  <c:v>14.428179999999999</c:v>
                </c:pt>
                <c:pt idx="23">
                  <c:v>18.09768</c:v>
                </c:pt>
                <c:pt idx="24">
                  <c:v>20.751519999999999</c:v>
                </c:pt>
                <c:pt idx="25">
                  <c:v>21.59552</c:v>
                </c:pt>
                <c:pt idx="26">
                  <c:v>24.261379999999999</c:v>
                </c:pt>
                <c:pt idx="27">
                  <c:v>32.358699999999999</c:v>
                </c:pt>
                <c:pt idx="28">
                  <c:v>35.100380000000001</c:v>
                </c:pt>
                <c:pt idx="29">
                  <c:v>58.392630000000011</c:v>
                </c:pt>
              </c:numCache>
            </c:numRef>
          </c:val>
        </c:ser>
        <c:ser>
          <c:idx val="1"/>
          <c:order val="1"/>
          <c:tx>
            <c:v>Payments (% age 15)</c:v>
          </c:tx>
          <c:spPr>
            <a:solidFill>
              <a:schemeClr val="accent6"/>
            </a:solidFill>
            <a:ln>
              <a:noFill/>
            </a:ln>
            <a:effectLst/>
          </c:spPr>
          <c:invertIfNegative val="0"/>
          <c:cat>
            <c:strRef>
              <c:f>Feuil1!$A$2:$A$31</c:f>
              <c:strCache>
                <c:ptCount val="30"/>
                <c:pt idx="0">
                  <c:v>Ethiopia</c:v>
                </c:pt>
                <c:pt idx="1">
                  <c:v>Burundi</c:v>
                </c:pt>
                <c:pt idx="2">
                  <c:v>Togo</c:v>
                </c:pt>
                <c:pt idx="3">
                  <c:v>Guinea</c:v>
                </c:pt>
                <c:pt idx="4">
                  <c:v>Cameroon</c:v>
                </c:pt>
                <c:pt idx="5">
                  <c:v>Congo, Rep.</c:v>
                </c:pt>
                <c:pt idx="6">
                  <c:v>Benin</c:v>
                </c:pt>
                <c:pt idx="7">
                  <c:v>Nigeria</c:v>
                </c:pt>
                <c:pt idx="8">
                  <c:v>Burkina Faso</c:v>
                </c:pt>
                <c:pt idx="9">
                  <c:v>Malawi</c:v>
                </c:pt>
                <c:pt idx="10">
                  <c:v>Niger</c:v>
                </c:pt>
                <c:pt idx="11">
                  <c:v>Madagascar</c:v>
                </c:pt>
                <c:pt idx="12">
                  <c:v>Sierra Leone</c:v>
                </c:pt>
                <c:pt idx="13">
                  <c:v>Chad</c:v>
                </c:pt>
                <c:pt idx="14">
                  <c:v>Senegal</c:v>
                </c:pt>
                <c:pt idx="15">
                  <c:v>Mauritania</c:v>
                </c:pt>
                <c:pt idx="16">
                  <c:v>Gabon</c:v>
                </c:pt>
                <c:pt idx="17">
                  <c:v>Congo, Dem. Rep.</c:v>
                </c:pt>
                <c:pt idx="18">
                  <c:v>Namibia</c:v>
                </c:pt>
                <c:pt idx="19">
                  <c:v>Mali</c:v>
                </c:pt>
                <c:pt idx="20">
                  <c:v>Zambia</c:v>
                </c:pt>
                <c:pt idx="21">
                  <c:v>Ghana</c:v>
                </c:pt>
                <c:pt idx="22">
                  <c:v>South Africa</c:v>
                </c:pt>
                <c:pt idx="23">
                  <c:v>Rwanda</c:v>
                </c:pt>
                <c:pt idx="24">
                  <c:v>Botswana</c:v>
                </c:pt>
                <c:pt idx="25">
                  <c:v>Zimbabwe</c:v>
                </c:pt>
                <c:pt idx="26">
                  <c:v>Cote d'Ivoire</c:v>
                </c:pt>
                <c:pt idx="27">
                  <c:v>Tanzania</c:v>
                </c:pt>
                <c:pt idx="28">
                  <c:v>Uganda</c:v>
                </c:pt>
                <c:pt idx="29">
                  <c:v>Kenya</c:v>
                </c:pt>
              </c:strCache>
            </c:strRef>
          </c:cat>
          <c:val>
            <c:numRef>
              <c:f>Feuil1!$C$2:$C$31</c:f>
              <c:numCache>
                <c:formatCode>General</c:formatCode>
                <c:ptCount val="30"/>
                <c:pt idx="0">
                  <c:v>4.7134799999999998E-2</c:v>
                </c:pt>
                <c:pt idx="1">
                  <c:v>9.6076750000000002E-2</c:v>
                </c:pt>
                <c:pt idx="2">
                  <c:v>0.15467159999999999</c:v>
                </c:pt>
                <c:pt idx="3">
                  <c:v>0.62033709999999997</c:v>
                </c:pt>
                <c:pt idx="4">
                  <c:v>0.79627395000000001</c:v>
                </c:pt>
                <c:pt idx="5">
                  <c:v>0.28430885</c:v>
                </c:pt>
                <c:pt idx="6">
                  <c:v>0.28921520000000001</c:v>
                </c:pt>
                <c:pt idx="7">
                  <c:v>0.62005100000000002</c:v>
                </c:pt>
                <c:pt idx="8">
                  <c:v>0.48569200000000001</c:v>
                </c:pt>
                <c:pt idx="9">
                  <c:v>0.95363719999999996</c:v>
                </c:pt>
                <c:pt idx="10">
                  <c:v>0.23874980000000001</c:v>
                </c:pt>
                <c:pt idx="11">
                  <c:v>8.8873300000000002E-2</c:v>
                </c:pt>
                <c:pt idx="12">
                  <c:v>0.44108955</c:v>
                </c:pt>
                <c:pt idx="13">
                  <c:v>0.40931250000000002</c:v>
                </c:pt>
                <c:pt idx="14">
                  <c:v>0.50109124999999999</c:v>
                </c:pt>
                <c:pt idx="15">
                  <c:v>2.8467129999999981</c:v>
                </c:pt>
                <c:pt idx="16">
                  <c:v>1.1069955</c:v>
                </c:pt>
                <c:pt idx="17">
                  <c:v>0.89022100000000004</c:v>
                </c:pt>
                <c:pt idx="18">
                  <c:v>1.853253</c:v>
                </c:pt>
                <c:pt idx="19">
                  <c:v>0.59964759999999995</c:v>
                </c:pt>
                <c:pt idx="20">
                  <c:v>1.9979166500000001</c:v>
                </c:pt>
                <c:pt idx="21">
                  <c:v>1.1755094500000001</c:v>
                </c:pt>
                <c:pt idx="22">
                  <c:v>2.9345245000000002</c:v>
                </c:pt>
                <c:pt idx="23">
                  <c:v>1.93283355</c:v>
                </c:pt>
                <c:pt idx="24">
                  <c:v>4.6827874999999963</c:v>
                </c:pt>
                <c:pt idx="25">
                  <c:v>1.543674</c:v>
                </c:pt>
                <c:pt idx="26">
                  <c:v>2.4474300000000002</c:v>
                </c:pt>
                <c:pt idx="27">
                  <c:v>4.1534329999999962</c:v>
                </c:pt>
                <c:pt idx="28">
                  <c:v>7.815084499999994</c:v>
                </c:pt>
                <c:pt idx="29">
                  <c:v>14.646174999999999</c:v>
                </c:pt>
              </c:numCache>
            </c:numRef>
          </c:val>
        </c:ser>
        <c:ser>
          <c:idx val="2"/>
          <c:order val="2"/>
          <c:tx>
            <c:v>Usages (% senders and recipients)</c:v>
          </c:tx>
          <c:spPr>
            <a:solidFill>
              <a:schemeClr val="accent3"/>
            </a:solidFill>
            <a:ln>
              <a:noFill/>
            </a:ln>
            <a:effectLst/>
          </c:spPr>
          <c:invertIfNegative val="0"/>
          <c:cat>
            <c:strRef>
              <c:f>Feuil1!$A$2:$A$31</c:f>
              <c:strCache>
                <c:ptCount val="30"/>
                <c:pt idx="0">
                  <c:v>Ethiopia</c:v>
                </c:pt>
                <c:pt idx="1">
                  <c:v>Burundi</c:v>
                </c:pt>
                <c:pt idx="2">
                  <c:v>Togo</c:v>
                </c:pt>
                <c:pt idx="3">
                  <c:v>Guinea</c:v>
                </c:pt>
                <c:pt idx="4">
                  <c:v>Cameroon</c:v>
                </c:pt>
                <c:pt idx="5">
                  <c:v>Congo, Rep.</c:v>
                </c:pt>
                <c:pt idx="6">
                  <c:v>Benin</c:v>
                </c:pt>
                <c:pt idx="7">
                  <c:v>Nigeria</c:v>
                </c:pt>
                <c:pt idx="8">
                  <c:v>Burkina Faso</c:v>
                </c:pt>
                <c:pt idx="9">
                  <c:v>Malawi</c:v>
                </c:pt>
                <c:pt idx="10">
                  <c:v>Niger</c:v>
                </c:pt>
                <c:pt idx="11">
                  <c:v>Madagascar</c:v>
                </c:pt>
                <c:pt idx="12">
                  <c:v>Sierra Leone</c:v>
                </c:pt>
                <c:pt idx="13">
                  <c:v>Chad</c:v>
                </c:pt>
                <c:pt idx="14">
                  <c:v>Senegal</c:v>
                </c:pt>
                <c:pt idx="15">
                  <c:v>Mauritania</c:v>
                </c:pt>
                <c:pt idx="16">
                  <c:v>Gabon</c:v>
                </c:pt>
                <c:pt idx="17">
                  <c:v>Congo, Dem. Rep.</c:v>
                </c:pt>
                <c:pt idx="18">
                  <c:v>Namibia</c:v>
                </c:pt>
                <c:pt idx="19">
                  <c:v>Mali</c:v>
                </c:pt>
                <c:pt idx="20">
                  <c:v>Zambia</c:v>
                </c:pt>
                <c:pt idx="21">
                  <c:v>Ghana</c:v>
                </c:pt>
                <c:pt idx="22">
                  <c:v>South Africa</c:v>
                </c:pt>
                <c:pt idx="23">
                  <c:v>Rwanda</c:v>
                </c:pt>
                <c:pt idx="24">
                  <c:v>Botswana</c:v>
                </c:pt>
                <c:pt idx="25">
                  <c:v>Zimbabwe</c:v>
                </c:pt>
                <c:pt idx="26">
                  <c:v>Cote d'Ivoire</c:v>
                </c:pt>
                <c:pt idx="27">
                  <c:v>Tanzania</c:v>
                </c:pt>
                <c:pt idx="28">
                  <c:v>Uganda</c:v>
                </c:pt>
                <c:pt idx="29">
                  <c:v>Kenya</c:v>
                </c:pt>
              </c:strCache>
            </c:strRef>
          </c:cat>
          <c:val>
            <c:numRef>
              <c:f>Feuil1!$D$2:$D$31</c:f>
              <c:numCache>
                <c:formatCode>General</c:formatCode>
                <c:ptCount val="30"/>
                <c:pt idx="0">
                  <c:v>3.87266E-2</c:v>
                </c:pt>
                <c:pt idx="1">
                  <c:v>0.58810387142857201</c:v>
                </c:pt>
                <c:pt idx="2">
                  <c:v>2.6976577285714298</c:v>
                </c:pt>
                <c:pt idx="3">
                  <c:v>2.346501142857143</c:v>
                </c:pt>
                <c:pt idx="4">
                  <c:v>1.684071514285715</c:v>
                </c:pt>
                <c:pt idx="5">
                  <c:v>1.763399385714286</c:v>
                </c:pt>
                <c:pt idx="6">
                  <c:v>2.9076341428571428</c:v>
                </c:pt>
                <c:pt idx="7">
                  <c:v>3.3647611428571431</c:v>
                </c:pt>
                <c:pt idx="8">
                  <c:v>3.7674768714285718</c:v>
                </c:pt>
                <c:pt idx="9">
                  <c:v>5.0797341428571423</c:v>
                </c:pt>
                <c:pt idx="10">
                  <c:v>1.496719571428571</c:v>
                </c:pt>
                <c:pt idx="11">
                  <c:v>4.8662696428571426</c:v>
                </c:pt>
                <c:pt idx="12">
                  <c:v>1.8800674285714301</c:v>
                </c:pt>
                <c:pt idx="13">
                  <c:v>9.1693830000000016</c:v>
                </c:pt>
                <c:pt idx="14">
                  <c:v>4.7676810857142859</c:v>
                </c:pt>
                <c:pt idx="15">
                  <c:v>11.20964357142857</c:v>
                </c:pt>
                <c:pt idx="16">
                  <c:v>4.5839032857142881</c:v>
                </c:pt>
                <c:pt idx="17">
                  <c:v>5.6919345714285647</c:v>
                </c:pt>
                <c:pt idx="18">
                  <c:v>10.58483414285714</c:v>
                </c:pt>
                <c:pt idx="19">
                  <c:v>12.203467142857139</c:v>
                </c:pt>
                <c:pt idx="20">
                  <c:v>8.9600652857142844</c:v>
                </c:pt>
                <c:pt idx="21">
                  <c:v>12.70974342857143</c:v>
                </c:pt>
                <c:pt idx="22">
                  <c:v>11.813615714285721</c:v>
                </c:pt>
                <c:pt idx="23">
                  <c:v>20.664157571428571</c:v>
                </c:pt>
                <c:pt idx="24">
                  <c:v>18.838549571428569</c:v>
                </c:pt>
                <c:pt idx="25">
                  <c:v>23.276643285714279</c:v>
                </c:pt>
                <c:pt idx="26">
                  <c:v>18.008505285714289</c:v>
                </c:pt>
                <c:pt idx="27">
                  <c:v>29.21752285714286</c:v>
                </c:pt>
                <c:pt idx="28">
                  <c:v>31.464751428571429</c:v>
                </c:pt>
                <c:pt idx="29">
                  <c:v>45.611335714285723</c:v>
                </c:pt>
              </c:numCache>
            </c:numRef>
          </c:val>
        </c:ser>
        <c:dLbls>
          <c:showLegendKey val="0"/>
          <c:showVal val="0"/>
          <c:showCatName val="0"/>
          <c:showSerName val="0"/>
          <c:showPercent val="0"/>
          <c:showBubbleSize val="0"/>
        </c:dLbls>
        <c:gapWidth val="182"/>
        <c:axId val="114718592"/>
        <c:axId val="114720128"/>
      </c:barChart>
      <c:catAx>
        <c:axId val="11471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720128"/>
        <c:crosses val="autoZero"/>
        <c:auto val="1"/>
        <c:lblAlgn val="ctr"/>
        <c:lblOffset val="100"/>
        <c:noMultiLvlLbl val="0"/>
      </c:catAx>
      <c:valAx>
        <c:axId val="11472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718592"/>
        <c:crosses val="autoZero"/>
        <c:crossBetween val="between"/>
      </c:valAx>
      <c:spPr>
        <a:noFill/>
        <a:ln>
          <a:noFill/>
        </a:ln>
        <a:effectLst/>
      </c:spPr>
    </c:plotArea>
    <c:legend>
      <c:legendPos val="b"/>
      <c:layout>
        <c:manualLayout>
          <c:xMode val="edge"/>
          <c:yMode val="edge"/>
          <c:x val="9.3663157894736837E-2"/>
          <c:y val="0.95369131835753451"/>
          <c:w val="0.82109473684210521"/>
          <c:h val="4.63086816424654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Mobile account Female (% age 15)</c:v>
          </c:tx>
          <c:spPr>
            <a:solidFill>
              <a:schemeClr val="accent1"/>
            </a:solidFill>
            <a:ln>
              <a:noFill/>
            </a:ln>
            <a:effectLst/>
          </c:spPr>
          <c:invertIfNegative val="0"/>
          <c:cat>
            <c:strRef>
              <c:f>Feuil3!$A$2:$A$31</c:f>
              <c:strCache>
                <c:ptCount val="30"/>
                <c:pt idx="0">
                  <c:v>Ethiopia</c:v>
                </c:pt>
                <c:pt idx="1">
                  <c:v>Guinea</c:v>
                </c:pt>
                <c:pt idx="2">
                  <c:v>Burundi</c:v>
                </c:pt>
                <c:pt idx="3">
                  <c:v>Benin</c:v>
                </c:pt>
                <c:pt idx="4">
                  <c:v>Togo</c:v>
                </c:pt>
                <c:pt idx="5">
                  <c:v>Nigeria</c:v>
                </c:pt>
                <c:pt idx="6">
                  <c:v>Cameroon</c:v>
                </c:pt>
                <c:pt idx="7">
                  <c:v>Niger</c:v>
                </c:pt>
                <c:pt idx="8">
                  <c:v>Malawi</c:v>
                </c:pt>
                <c:pt idx="9">
                  <c:v>Congo, Rep.</c:v>
                </c:pt>
                <c:pt idx="10">
                  <c:v>Burkina Faso</c:v>
                </c:pt>
                <c:pt idx="11">
                  <c:v>Sierra Leone</c:v>
                </c:pt>
                <c:pt idx="12">
                  <c:v>Madagascar</c:v>
                </c:pt>
                <c:pt idx="13">
                  <c:v>Chad</c:v>
                </c:pt>
                <c:pt idx="14">
                  <c:v>Senegal</c:v>
                </c:pt>
                <c:pt idx="15">
                  <c:v>Gabon</c:v>
                </c:pt>
                <c:pt idx="16">
                  <c:v>Mauritania</c:v>
                </c:pt>
                <c:pt idx="17">
                  <c:v>Congo, Dem. Rep.</c:v>
                </c:pt>
                <c:pt idx="18">
                  <c:v>Namibia</c:v>
                </c:pt>
                <c:pt idx="19">
                  <c:v>Mali</c:v>
                </c:pt>
                <c:pt idx="20">
                  <c:v>Zambia</c:v>
                </c:pt>
                <c:pt idx="21">
                  <c:v>Ghana</c:v>
                </c:pt>
                <c:pt idx="22">
                  <c:v>South Africa</c:v>
                </c:pt>
                <c:pt idx="23">
                  <c:v>Rwanda</c:v>
                </c:pt>
                <c:pt idx="24">
                  <c:v>Zimbabwe</c:v>
                </c:pt>
                <c:pt idx="25">
                  <c:v>Botswana</c:v>
                </c:pt>
                <c:pt idx="26">
                  <c:v>Cote d'Ivoire</c:v>
                </c:pt>
                <c:pt idx="27">
                  <c:v>Tanzania</c:v>
                </c:pt>
                <c:pt idx="28">
                  <c:v>Uganda</c:v>
                </c:pt>
                <c:pt idx="29">
                  <c:v>Kenya</c:v>
                </c:pt>
              </c:strCache>
            </c:strRef>
          </c:cat>
          <c:val>
            <c:numRef>
              <c:f>Feuil3!$B$2:$B$31</c:f>
              <c:numCache>
                <c:formatCode>General</c:formatCode>
                <c:ptCount val="30"/>
                <c:pt idx="0">
                  <c:v>5.4348E-2</c:v>
                </c:pt>
                <c:pt idx="1">
                  <c:v>0.58182639999999997</c:v>
                </c:pt>
                <c:pt idx="2">
                  <c:v>0.66019950000000005</c:v>
                </c:pt>
                <c:pt idx="3">
                  <c:v>1.1496150000000001</c:v>
                </c:pt>
                <c:pt idx="4">
                  <c:v>1.324101</c:v>
                </c:pt>
                <c:pt idx="5">
                  <c:v>2.0691480000000002</c:v>
                </c:pt>
                <c:pt idx="6">
                  <c:v>2.088498</c:v>
                </c:pt>
                <c:pt idx="7">
                  <c:v>2.172005</c:v>
                </c:pt>
                <c:pt idx="8">
                  <c:v>2.527458999999999</c:v>
                </c:pt>
                <c:pt idx="9">
                  <c:v>2.5347179999999998</c:v>
                </c:pt>
                <c:pt idx="10">
                  <c:v>3.0648430000000002</c:v>
                </c:pt>
                <c:pt idx="11">
                  <c:v>3.5878510000000001</c:v>
                </c:pt>
                <c:pt idx="12">
                  <c:v>4.2283049999999962</c:v>
                </c:pt>
                <c:pt idx="13">
                  <c:v>4.4286289999999999</c:v>
                </c:pt>
                <c:pt idx="14">
                  <c:v>4.7183250000000001</c:v>
                </c:pt>
                <c:pt idx="15">
                  <c:v>6.1374610000000001</c:v>
                </c:pt>
                <c:pt idx="16">
                  <c:v>6.6169289999999963</c:v>
                </c:pt>
                <c:pt idx="17">
                  <c:v>7.4318780000000002</c:v>
                </c:pt>
                <c:pt idx="18">
                  <c:v>8.3950739999999993</c:v>
                </c:pt>
                <c:pt idx="19">
                  <c:v>8.9878389999999992</c:v>
                </c:pt>
                <c:pt idx="20">
                  <c:v>9.4774250000000002</c:v>
                </c:pt>
                <c:pt idx="21">
                  <c:v>11.83867</c:v>
                </c:pt>
                <c:pt idx="22">
                  <c:v>13.88862</c:v>
                </c:pt>
                <c:pt idx="23">
                  <c:v>16.127210000000009</c:v>
                </c:pt>
                <c:pt idx="24">
                  <c:v>19.096979999999999</c:v>
                </c:pt>
                <c:pt idx="25">
                  <c:v>19.457329999999999</c:v>
                </c:pt>
                <c:pt idx="26">
                  <c:v>20.028849999999981</c:v>
                </c:pt>
                <c:pt idx="27">
                  <c:v>26.577439999999999</c:v>
                </c:pt>
                <c:pt idx="28">
                  <c:v>29.039490000000001</c:v>
                </c:pt>
                <c:pt idx="29">
                  <c:v>54.904440000000001</c:v>
                </c:pt>
              </c:numCache>
            </c:numRef>
          </c:val>
        </c:ser>
        <c:ser>
          <c:idx val="1"/>
          <c:order val="1"/>
          <c:tx>
            <c:v>Payment Index Female (% age 15)</c:v>
          </c:tx>
          <c:spPr>
            <a:solidFill>
              <a:schemeClr val="accent6"/>
            </a:solidFill>
            <a:ln>
              <a:noFill/>
            </a:ln>
            <a:effectLst/>
          </c:spPr>
          <c:invertIfNegative val="0"/>
          <c:cat>
            <c:strRef>
              <c:f>Feuil3!$A$2:$A$31</c:f>
              <c:strCache>
                <c:ptCount val="30"/>
                <c:pt idx="0">
                  <c:v>Ethiopia</c:v>
                </c:pt>
                <c:pt idx="1">
                  <c:v>Guinea</c:v>
                </c:pt>
                <c:pt idx="2">
                  <c:v>Burundi</c:v>
                </c:pt>
                <c:pt idx="3">
                  <c:v>Benin</c:v>
                </c:pt>
                <c:pt idx="4">
                  <c:v>Togo</c:v>
                </c:pt>
                <c:pt idx="5">
                  <c:v>Nigeria</c:v>
                </c:pt>
                <c:pt idx="6">
                  <c:v>Cameroon</c:v>
                </c:pt>
                <c:pt idx="7">
                  <c:v>Niger</c:v>
                </c:pt>
                <c:pt idx="8">
                  <c:v>Malawi</c:v>
                </c:pt>
                <c:pt idx="9">
                  <c:v>Congo, Rep.</c:v>
                </c:pt>
                <c:pt idx="10">
                  <c:v>Burkina Faso</c:v>
                </c:pt>
                <c:pt idx="11">
                  <c:v>Sierra Leone</c:v>
                </c:pt>
                <c:pt idx="12">
                  <c:v>Madagascar</c:v>
                </c:pt>
                <c:pt idx="13">
                  <c:v>Chad</c:v>
                </c:pt>
                <c:pt idx="14">
                  <c:v>Senegal</c:v>
                </c:pt>
                <c:pt idx="15">
                  <c:v>Gabon</c:v>
                </c:pt>
                <c:pt idx="16">
                  <c:v>Mauritania</c:v>
                </c:pt>
                <c:pt idx="17">
                  <c:v>Congo, Dem. Rep.</c:v>
                </c:pt>
                <c:pt idx="18">
                  <c:v>Namibia</c:v>
                </c:pt>
                <c:pt idx="19">
                  <c:v>Mali</c:v>
                </c:pt>
                <c:pt idx="20">
                  <c:v>Zambia</c:v>
                </c:pt>
                <c:pt idx="21">
                  <c:v>Ghana</c:v>
                </c:pt>
                <c:pt idx="22">
                  <c:v>South Africa</c:v>
                </c:pt>
                <c:pt idx="23">
                  <c:v>Rwanda</c:v>
                </c:pt>
                <c:pt idx="24">
                  <c:v>Zimbabwe</c:v>
                </c:pt>
                <c:pt idx="25">
                  <c:v>Botswana</c:v>
                </c:pt>
                <c:pt idx="26">
                  <c:v>Cote d'Ivoire</c:v>
                </c:pt>
                <c:pt idx="27">
                  <c:v>Tanzania</c:v>
                </c:pt>
                <c:pt idx="28">
                  <c:v>Uganda</c:v>
                </c:pt>
                <c:pt idx="29">
                  <c:v>Kenya</c:v>
                </c:pt>
              </c:strCache>
            </c:strRef>
          </c:cat>
          <c:val>
            <c:numRef>
              <c:f>Feuil3!$C$2:$C$31</c:f>
              <c:numCache>
                <c:formatCode>General</c:formatCode>
                <c:ptCount val="30"/>
                <c:pt idx="0">
                  <c:v>9.1833349999999994E-2</c:v>
                </c:pt>
                <c:pt idx="1">
                  <c:v>0.4781299</c:v>
                </c:pt>
                <c:pt idx="2">
                  <c:v>0.15579095000000001</c:v>
                </c:pt>
                <c:pt idx="3">
                  <c:v>0.23738385000000001</c:v>
                </c:pt>
                <c:pt idx="4">
                  <c:v>0</c:v>
                </c:pt>
                <c:pt idx="5">
                  <c:v>0.24922849999999999</c:v>
                </c:pt>
                <c:pt idx="6">
                  <c:v>1.1148969500000001</c:v>
                </c:pt>
                <c:pt idx="7">
                  <c:v>2.6589649999999999E-2</c:v>
                </c:pt>
                <c:pt idx="8">
                  <c:v>0.50455269999999997</c:v>
                </c:pt>
                <c:pt idx="9">
                  <c:v>0.28332845000000001</c:v>
                </c:pt>
                <c:pt idx="10">
                  <c:v>0.36742174999999999</c:v>
                </c:pt>
                <c:pt idx="11">
                  <c:v>0.38845229999999997</c:v>
                </c:pt>
                <c:pt idx="12">
                  <c:v>0</c:v>
                </c:pt>
                <c:pt idx="13">
                  <c:v>0.23385590000000001</c:v>
                </c:pt>
                <c:pt idx="14">
                  <c:v>0.57818550000000002</c:v>
                </c:pt>
                <c:pt idx="15">
                  <c:v>0.57888954999999997</c:v>
                </c:pt>
                <c:pt idx="16">
                  <c:v>2.6738010000000001</c:v>
                </c:pt>
                <c:pt idx="17">
                  <c:v>0.72338020000000003</c:v>
                </c:pt>
                <c:pt idx="18">
                  <c:v>1.6467175999999999</c:v>
                </c:pt>
                <c:pt idx="19">
                  <c:v>0.20759535000000001</c:v>
                </c:pt>
                <c:pt idx="20">
                  <c:v>1.6202704999999999</c:v>
                </c:pt>
                <c:pt idx="21">
                  <c:v>0.76358104999999998</c:v>
                </c:pt>
                <c:pt idx="22">
                  <c:v>3.342297499999999</c:v>
                </c:pt>
                <c:pt idx="23">
                  <c:v>1.2861585E-2</c:v>
                </c:pt>
                <c:pt idx="24">
                  <c:v>1.457352</c:v>
                </c:pt>
                <c:pt idx="25">
                  <c:v>3.6949065000000001</c:v>
                </c:pt>
                <c:pt idx="26">
                  <c:v>1.866169</c:v>
                </c:pt>
                <c:pt idx="27">
                  <c:v>4.1428734999999994</c:v>
                </c:pt>
                <c:pt idx="28">
                  <c:v>6.6910269999999956</c:v>
                </c:pt>
                <c:pt idx="29">
                  <c:v>14.886760000000001</c:v>
                </c:pt>
              </c:numCache>
            </c:numRef>
          </c:val>
        </c:ser>
        <c:dLbls>
          <c:showLegendKey val="0"/>
          <c:showVal val="0"/>
          <c:showCatName val="0"/>
          <c:showSerName val="0"/>
          <c:showPercent val="0"/>
          <c:showBubbleSize val="0"/>
        </c:dLbls>
        <c:gapWidth val="182"/>
        <c:axId val="114740608"/>
        <c:axId val="114746496"/>
      </c:barChart>
      <c:catAx>
        <c:axId val="11474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746496"/>
        <c:crosses val="autoZero"/>
        <c:auto val="1"/>
        <c:lblAlgn val="ctr"/>
        <c:lblOffset val="100"/>
        <c:noMultiLvlLbl val="0"/>
      </c:catAx>
      <c:valAx>
        <c:axId val="114746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474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Feuil3!$B$1</c:f>
              <c:strCache>
                <c:ptCount val="1"/>
                <c:pt idx="0">
                  <c:v>Labor force participation rate, female (% of female population ages 15-64) (modeled ILO estimate)</c:v>
                </c:pt>
              </c:strCache>
            </c:strRef>
          </c:tx>
          <c:spPr>
            <a:solidFill>
              <a:schemeClr val="accent6">
                <a:lumMod val="40000"/>
                <a:lumOff val="60000"/>
              </a:schemeClr>
            </a:solidFill>
            <a:ln>
              <a:noFill/>
            </a:ln>
            <a:effectLst/>
          </c:spPr>
          <c:invertIfNegative val="0"/>
          <c:cat>
            <c:strRef>
              <c:f>Feuil3!$A$2:$A$31</c:f>
              <c:strCache>
                <c:ptCount val="30"/>
                <c:pt idx="0">
                  <c:v>Mauritania</c:v>
                </c:pt>
                <c:pt idx="1">
                  <c:v>Niger</c:v>
                </c:pt>
                <c:pt idx="2">
                  <c:v>Nigeria</c:v>
                </c:pt>
                <c:pt idx="3">
                  <c:v>South Africa</c:v>
                </c:pt>
                <c:pt idx="4">
                  <c:v>Mali</c:v>
                </c:pt>
                <c:pt idx="5">
                  <c:v>Cote d'Ivoire</c:v>
                </c:pt>
                <c:pt idx="6">
                  <c:v>Namibia</c:v>
                </c:pt>
                <c:pt idx="7">
                  <c:v>Gabon</c:v>
                </c:pt>
                <c:pt idx="8">
                  <c:v>Kenya</c:v>
                </c:pt>
                <c:pt idx="9">
                  <c:v>Chad</c:v>
                </c:pt>
                <c:pt idx="10">
                  <c:v>Cameroon</c:v>
                </c:pt>
                <c:pt idx="11">
                  <c:v>Guinea</c:v>
                </c:pt>
                <c:pt idx="12">
                  <c:v>Senegal</c:v>
                </c:pt>
                <c:pt idx="13">
                  <c:v>Sierra Leone</c:v>
                </c:pt>
                <c:pt idx="14">
                  <c:v>Benin</c:v>
                </c:pt>
                <c:pt idx="15">
                  <c:v>Ghana</c:v>
                </c:pt>
                <c:pt idx="16">
                  <c:v>Congo, Rep.</c:v>
                </c:pt>
                <c:pt idx="17">
                  <c:v>Congo, Dem. Rep.</c:v>
                </c:pt>
                <c:pt idx="18">
                  <c:v>Zambia</c:v>
                </c:pt>
                <c:pt idx="19">
                  <c:v>Botswana</c:v>
                </c:pt>
                <c:pt idx="20">
                  <c:v>Uganda</c:v>
                </c:pt>
                <c:pt idx="21">
                  <c:v>Burkina Faso</c:v>
                </c:pt>
                <c:pt idx="22">
                  <c:v>Ethiopia</c:v>
                </c:pt>
                <c:pt idx="23">
                  <c:v>Togo</c:v>
                </c:pt>
                <c:pt idx="24">
                  <c:v>Malawi</c:v>
                </c:pt>
                <c:pt idx="25">
                  <c:v>Burundi</c:v>
                </c:pt>
                <c:pt idx="26">
                  <c:v>Zimbabwe</c:v>
                </c:pt>
                <c:pt idx="27">
                  <c:v>Rwanda</c:v>
                </c:pt>
                <c:pt idx="28">
                  <c:v>Madagascar</c:v>
                </c:pt>
                <c:pt idx="29">
                  <c:v>Tanzania</c:v>
                </c:pt>
              </c:strCache>
            </c:strRef>
          </c:cat>
          <c:val>
            <c:numRef>
              <c:f>Feuil3!$B$2:$B$31</c:f>
              <c:numCache>
                <c:formatCode>General</c:formatCode>
                <c:ptCount val="30"/>
                <c:pt idx="0">
                  <c:v>0</c:v>
                </c:pt>
                <c:pt idx="1">
                  <c:v>0.18407960482267671</c:v>
                </c:pt>
                <c:pt idx="2">
                  <c:v>0.31509117300262285</c:v>
                </c:pt>
                <c:pt idx="3">
                  <c:v>0.32504145952718677</c:v>
                </c:pt>
                <c:pt idx="4">
                  <c:v>0.37313428964565643</c:v>
                </c:pt>
                <c:pt idx="5">
                  <c:v>0.39303479943280517</c:v>
                </c:pt>
                <c:pt idx="6">
                  <c:v>0.45273632879425496</c:v>
                </c:pt>
                <c:pt idx="7">
                  <c:v>0.47097842586298921</c:v>
                </c:pt>
                <c:pt idx="8">
                  <c:v>0.5555555133809047</c:v>
                </c:pt>
                <c:pt idx="9">
                  <c:v>0.5804311347993476</c:v>
                </c:pt>
                <c:pt idx="10">
                  <c:v>0.59701488241164291</c:v>
                </c:pt>
                <c:pt idx="11">
                  <c:v>0.62520732926691669</c:v>
                </c:pt>
                <c:pt idx="12">
                  <c:v>0.62686567872335575</c:v>
                </c:pt>
                <c:pt idx="13">
                  <c:v>0.63184072709267258</c:v>
                </c:pt>
                <c:pt idx="14">
                  <c:v>0.6533996495982376</c:v>
                </c:pt>
                <c:pt idx="15">
                  <c:v>0.6533996495982376</c:v>
                </c:pt>
                <c:pt idx="16">
                  <c:v>0.66832504775409407</c:v>
                </c:pt>
                <c:pt idx="17">
                  <c:v>0.69485901862897581</c:v>
                </c:pt>
                <c:pt idx="18">
                  <c:v>0.72470981494068842</c:v>
                </c:pt>
                <c:pt idx="19">
                  <c:v>0.75456048472844828</c:v>
                </c:pt>
                <c:pt idx="20">
                  <c:v>0.77777775669045235</c:v>
                </c:pt>
                <c:pt idx="21">
                  <c:v>0.82752899952733827</c:v>
                </c:pt>
                <c:pt idx="22">
                  <c:v>0.85240462094578118</c:v>
                </c:pt>
                <c:pt idx="23">
                  <c:v>0.87230506747095438</c:v>
                </c:pt>
                <c:pt idx="24">
                  <c:v>0.90713103867593681</c:v>
                </c:pt>
                <c:pt idx="25">
                  <c:v>0.9104477375888147</c:v>
                </c:pt>
                <c:pt idx="26">
                  <c:v>0.91708126193852346</c:v>
                </c:pt>
                <c:pt idx="27">
                  <c:v>0.96683250477540938</c:v>
                </c:pt>
                <c:pt idx="28">
                  <c:v>0.96849085423184822</c:v>
                </c:pt>
                <c:pt idx="29">
                  <c:v>1</c:v>
                </c:pt>
              </c:numCache>
            </c:numRef>
          </c:val>
        </c:ser>
        <c:ser>
          <c:idx val="1"/>
          <c:order val="1"/>
          <c:tx>
            <c:strRef>
              <c:f>Feuil3!$C$1</c:f>
              <c:strCache>
                <c:ptCount val="1"/>
                <c:pt idx="0">
                  <c:v>Lower secondary completion rate, female (% of relevant age group)</c:v>
                </c:pt>
              </c:strCache>
            </c:strRef>
          </c:tx>
          <c:spPr>
            <a:solidFill>
              <a:schemeClr val="accent3">
                <a:lumMod val="60000"/>
                <a:lumOff val="40000"/>
              </a:schemeClr>
            </a:solidFill>
            <a:ln>
              <a:noFill/>
            </a:ln>
            <a:effectLst/>
          </c:spPr>
          <c:invertIfNegative val="0"/>
          <c:cat>
            <c:strRef>
              <c:f>Feuil3!$A$2:$A$31</c:f>
              <c:strCache>
                <c:ptCount val="30"/>
                <c:pt idx="0">
                  <c:v>Mauritania</c:v>
                </c:pt>
                <c:pt idx="1">
                  <c:v>Niger</c:v>
                </c:pt>
                <c:pt idx="2">
                  <c:v>Nigeria</c:v>
                </c:pt>
                <c:pt idx="3">
                  <c:v>South Africa</c:v>
                </c:pt>
                <c:pt idx="4">
                  <c:v>Mali</c:v>
                </c:pt>
                <c:pt idx="5">
                  <c:v>Cote d'Ivoire</c:v>
                </c:pt>
                <c:pt idx="6">
                  <c:v>Namibia</c:v>
                </c:pt>
                <c:pt idx="7">
                  <c:v>Gabon</c:v>
                </c:pt>
                <c:pt idx="8">
                  <c:v>Kenya</c:v>
                </c:pt>
                <c:pt idx="9">
                  <c:v>Chad</c:v>
                </c:pt>
                <c:pt idx="10">
                  <c:v>Cameroon</c:v>
                </c:pt>
                <c:pt idx="11">
                  <c:v>Guinea</c:v>
                </c:pt>
                <c:pt idx="12">
                  <c:v>Senegal</c:v>
                </c:pt>
                <c:pt idx="13">
                  <c:v>Sierra Leone</c:v>
                </c:pt>
                <c:pt idx="14">
                  <c:v>Benin</c:v>
                </c:pt>
                <c:pt idx="15">
                  <c:v>Ghana</c:v>
                </c:pt>
                <c:pt idx="16">
                  <c:v>Congo, Rep.</c:v>
                </c:pt>
                <c:pt idx="17">
                  <c:v>Congo, Dem. Rep.</c:v>
                </c:pt>
                <c:pt idx="18">
                  <c:v>Zambia</c:v>
                </c:pt>
                <c:pt idx="19">
                  <c:v>Botswana</c:v>
                </c:pt>
                <c:pt idx="20">
                  <c:v>Uganda</c:v>
                </c:pt>
                <c:pt idx="21">
                  <c:v>Burkina Faso</c:v>
                </c:pt>
                <c:pt idx="22">
                  <c:v>Ethiopia</c:v>
                </c:pt>
                <c:pt idx="23">
                  <c:v>Togo</c:v>
                </c:pt>
                <c:pt idx="24">
                  <c:v>Malawi</c:v>
                </c:pt>
                <c:pt idx="25">
                  <c:v>Burundi</c:v>
                </c:pt>
                <c:pt idx="26">
                  <c:v>Zimbabwe</c:v>
                </c:pt>
                <c:pt idx="27">
                  <c:v>Rwanda</c:v>
                </c:pt>
                <c:pt idx="28">
                  <c:v>Madagascar</c:v>
                </c:pt>
                <c:pt idx="29">
                  <c:v>Tanzania</c:v>
                </c:pt>
              </c:strCache>
            </c:strRef>
          </c:cat>
          <c:val>
            <c:numRef>
              <c:f>Feuil3!$C$2:$C$31</c:f>
              <c:numCache>
                <c:formatCode>General</c:formatCode>
                <c:ptCount val="30"/>
                <c:pt idx="0">
                  <c:v>0.23303847737359262</c:v>
                </c:pt>
                <c:pt idx="1">
                  <c:v>0</c:v>
                </c:pt>
                <c:pt idx="2">
                  <c:v>0.45238809986157341</c:v>
                </c:pt>
                <c:pt idx="3">
                  <c:v>0.82456068234203317</c:v>
                </c:pt>
                <c:pt idx="4">
                  <c:v>0.24657976379969332</c:v>
                </c:pt>
                <c:pt idx="5">
                  <c:v>0.21751941050420298</c:v>
                </c:pt>
                <c:pt idx="6">
                  <c:v>0.68194821488198076</c:v>
                </c:pt>
                <c:pt idx="7">
                  <c:v>0.32271458535272807</c:v>
                </c:pt>
                <c:pt idx="8">
                  <c:v>0.95189812848700173</c:v>
                </c:pt>
                <c:pt idx="9">
                  <c:v>3.4416647485792547E-3</c:v>
                </c:pt>
                <c:pt idx="10">
                  <c:v>0.32119195894536517</c:v>
                </c:pt>
                <c:pt idx="11">
                  <c:v>0.23008399601902307</c:v>
                </c:pt>
                <c:pt idx="12">
                  <c:v>0.38827466147108108</c:v>
                </c:pt>
                <c:pt idx="13">
                  <c:v>0.4932963331571934</c:v>
                </c:pt>
                <c:pt idx="14">
                  <c:v>0.30368551579261305</c:v>
                </c:pt>
                <c:pt idx="15">
                  <c:v>0.73067874359331775</c:v>
                </c:pt>
                <c:pt idx="16">
                  <c:v>0.53280214739340015</c:v>
                </c:pt>
                <c:pt idx="17">
                  <c:v>0.31617748413930818</c:v>
                </c:pt>
                <c:pt idx="18">
                  <c:v>0.53565885491803011</c:v>
                </c:pt>
                <c:pt idx="19">
                  <c:v>1</c:v>
                </c:pt>
                <c:pt idx="20">
                  <c:v>0.22647025451669056</c:v>
                </c:pt>
                <c:pt idx="21">
                  <c:v>0.16792642324786766</c:v>
                </c:pt>
                <c:pt idx="22">
                  <c:v>0.231351554623347</c:v>
                </c:pt>
                <c:pt idx="23">
                  <c:v>0.24774721445081643</c:v>
                </c:pt>
                <c:pt idx="24">
                  <c:v>0.12885890549070075</c:v>
                </c:pt>
                <c:pt idx="25">
                  <c:v>0.16411726375917032</c:v>
                </c:pt>
                <c:pt idx="26">
                  <c:v>0.71483990183714941</c:v>
                </c:pt>
                <c:pt idx="27">
                  <c:v>0.35592825164442216</c:v>
                </c:pt>
                <c:pt idx="28">
                  <c:v>0.34568611877445554</c:v>
                </c:pt>
                <c:pt idx="29">
                  <c:v>0.28746945378273842</c:v>
                </c:pt>
              </c:numCache>
            </c:numRef>
          </c:val>
        </c:ser>
        <c:ser>
          <c:idx val="2"/>
          <c:order val="2"/>
          <c:tx>
            <c:strRef>
              <c:f>Feuil3!$D$1</c:f>
              <c:strCache>
                <c:ptCount val="1"/>
                <c:pt idx="0">
                  <c:v>Proportion of seats held by women in national parliaments (%)</c:v>
                </c:pt>
              </c:strCache>
            </c:strRef>
          </c:tx>
          <c:spPr>
            <a:solidFill>
              <a:schemeClr val="accent4">
                <a:lumMod val="60000"/>
                <a:lumOff val="40000"/>
              </a:schemeClr>
            </a:solidFill>
            <a:ln>
              <a:noFill/>
            </a:ln>
            <a:effectLst/>
          </c:spPr>
          <c:invertIfNegative val="0"/>
          <c:cat>
            <c:strRef>
              <c:f>Feuil3!$A$2:$A$31</c:f>
              <c:strCache>
                <c:ptCount val="30"/>
                <c:pt idx="0">
                  <c:v>Mauritania</c:v>
                </c:pt>
                <c:pt idx="1">
                  <c:v>Niger</c:v>
                </c:pt>
                <c:pt idx="2">
                  <c:v>Nigeria</c:v>
                </c:pt>
                <c:pt idx="3">
                  <c:v>South Africa</c:v>
                </c:pt>
                <c:pt idx="4">
                  <c:v>Mali</c:v>
                </c:pt>
                <c:pt idx="5">
                  <c:v>Cote d'Ivoire</c:v>
                </c:pt>
                <c:pt idx="6">
                  <c:v>Namibia</c:v>
                </c:pt>
                <c:pt idx="7">
                  <c:v>Gabon</c:v>
                </c:pt>
                <c:pt idx="8">
                  <c:v>Kenya</c:v>
                </c:pt>
                <c:pt idx="9">
                  <c:v>Chad</c:v>
                </c:pt>
                <c:pt idx="10">
                  <c:v>Cameroon</c:v>
                </c:pt>
                <c:pt idx="11">
                  <c:v>Guinea</c:v>
                </c:pt>
                <c:pt idx="12">
                  <c:v>Senegal</c:v>
                </c:pt>
                <c:pt idx="13">
                  <c:v>Sierra Leone</c:v>
                </c:pt>
                <c:pt idx="14">
                  <c:v>Benin</c:v>
                </c:pt>
                <c:pt idx="15">
                  <c:v>Ghana</c:v>
                </c:pt>
                <c:pt idx="16">
                  <c:v>Congo, Rep.</c:v>
                </c:pt>
                <c:pt idx="17">
                  <c:v>Congo, Dem. Rep.</c:v>
                </c:pt>
                <c:pt idx="18">
                  <c:v>Zambia</c:v>
                </c:pt>
                <c:pt idx="19">
                  <c:v>Botswana</c:v>
                </c:pt>
                <c:pt idx="20">
                  <c:v>Uganda</c:v>
                </c:pt>
                <c:pt idx="21">
                  <c:v>Burkina Faso</c:v>
                </c:pt>
                <c:pt idx="22">
                  <c:v>Ethiopia</c:v>
                </c:pt>
                <c:pt idx="23">
                  <c:v>Togo</c:v>
                </c:pt>
                <c:pt idx="24">
                  <c:v>Malawi</c:v>
                </c:pt>
                <c:pt idx="25">
                  <c:v>Burundi</c:v>
                </c:pt>
                <c:pt idx="26">
                  <c:v>Zimbabwe</c:v>
                </c:pt>
                <c:pt idx="27">
                  <c:v>Rwanda</c:v>
                </c:pt>
                <c:pt idx="28">
                  <c:v>Madagascar</c:v>
                </c:pt>
                <c:pt idx="29">
                  <c:v>Tanzania</c:v>
                </c:pt>
              </c:strCache>
            </c:strRef>
          </c:cat>
          <c:val>
            <c:numRef>
              <c:f>Feuil3!$D$2:$D$31</c:f>
              <c:numCache>
                <c:formatCode>General</c:formatCode>
                <c:ptCount val="30"/>
                <c:pt idx="0">
                  <c:v>0.32399299474605958</c:v>
                </c:pt>
                <c:pt idx="1">
                  <c:v>0.11558669001751315</c:v>
                </c:pt>
                <c:pt idx="2">
                  <c:v>0</c:v>
                </c:pt>
                <c:pt idx="3">
                  <c:v>0.60945709281961469</c:v>
                </c:pt>
                <c:pt idx="4">
                  <c:v>4.9036777583187391E-2</c:v>
                </c:pt>
                <c:pt idx="5">
                  <c:v>4.7285464098073562E-2</c:v>
                </c:pt>
                <c:pt idx="6">
                  <c:v>0.3099824868651489</c:v>
                </c:pt>
                <c:pt idx="7">
                  <c:v>0.14535901926444836</c:v>
                </c:pt>
                <c:pt idx="8">
                  <c:v>0.21716287215411564</c:v>
                </c:pt>
                <c:pt idx="9">
                  <c:v>0.14360770577933452</c:v>
                </c:pt>
                <c:pt idx="10">
                  <c:v>0.42732049036777592</c:v>
                </c:pt>
                <c:pt idx="11">
                  <c:v>0.26619964973730298</c:v>
                </c:pt>
                <c:pt idx="12">
                  <c:v>0.64098073555166368</c:v>
                </c:pt>
                <c:pt idx="13">
                  <c:v>9.4570928196147111E-2</c:v>
                </c:pt>
                <c:pt idx="14">
                  <c:v>2.9772329246935209E-2</c:v>
                </c:pt>
                <c:pt idx="15">
                  <c:v>7.35551663747811E-2</c:v>
                </c:pt>
                <c:pt idx="16">
                  <c:v>1.2259194395796851E-2</c:v>
                </c:pt>
                <c:pt idx="17">
                  <c:v>6.8301225919439573E-2</c:v>
                </c:pt>
                <c:pt idx="18">
                  <c:v>7.1803852889667272E-2</c:v>
                </c:pt>
                <c:pt idx="19">
                  <c:v>4.9036777583187391E-2</c:v>
                </c:pt>
                <c:pt idx="20">
                  <c:v>0.49562171628721546</c:v>
                </c:pt>
                <c:pt idx="21">
                  <c:v>0.21366024518388793</c:v>
                </c:pt>
                <c:pt idx="22">
                  <c:v>0.36952714535901932</c:v>
                </c:pt>
                <c:pt idx="23">
                  <c:v>0.19089316987740812</c:v>
                </c:pt>
                <c:pt idx="24">
                  <c:v>0.17513134851138357</c:v>
                </c:pt>
                <c:pt idx="25">
                  <c:v>0.41681260945709286</c:v>
                </c:pt>
                <c:pt idx="26">
                  <c:v>0.43432574430823123</c:v>
                </c:pt>
                <c:pt idx="27">
                  <c:v>1</c:v>
                </c:pt>
                <c:pt idx="28">
                  <c:v>0.24168126094570933</c:v>
                </c:pt>
                <c:pt idx="29">
                  <c:v>0.51313485113835378</c:v>
                </c:pt>
              </c:numCache>
            </c:numRef>
          </c:val>
        </c:ser>
        <c:dLbls>
          <c:showLegendKey val="0"/>
          <c:showVal val="0"/>
          <c:showCatName val="0"/>
          <c:showSerName val="0"/>
          <c:showPercent val="0"/>
          <c:showBubbleSize val="0"/>
        </c:dLbls>
        <c:gapWidth val="182"/>
        <c:axId val="114903680"/>
        <c:axId val="114934144"/>
      </c:barChart>
      <c:catAx>
        <c:axId val="11490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934144"/>
        <c:crosses val="autoZero"/>
        <c:auto val="1"/>
        <c:lblAlgn val="ctr"/>
        <c:lblOffset val="100"/>
        <c:noMultiLvlLbl val="0"/>
      </c:catAx>
      <c:valAx>
        <c:axId val="114934144"/>
        <c:scaling>
          <c:orientation val="minMax"/>
          <c:max val="1"/>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90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Feuil3!$E$1</c:f>
              <c:strCache>
                <c:ptCount val="1"/>
                <c:pt idx="0">
                  <c:v>Women Empowerment Index</c:v>
                </c:pt>
              </c:strCache>
            </c:strRef>
          </c:tx>
          <c:spPr>
            <a:solidFill>
              <a:schemeClr val="accent1"/>
            </a:solidFill>
            <a:ln>
              <a:noFill/>
            </a:ln>
            <a:effectLst/>
          </c:spPr>
          <c:invertIfNegative val="0"/>
          <c:cat>
            <c:strRef>
              <c:f>Feuil3!$A$2:$A$31</c:f>
              <c:strCache>
                <c:ptCount val="30"/>
                <c:pt idx="0">
                  <c:v>Mauritania</c:v>
                </c:pt>
                <c:pt idx="1">
                  <c:v>Niger</c:v>
                </c:pt>
                <c:pt idx="2">
                  <c:v>Nigeria</c:v>
                </c:pt>
                <c:pt idx="3">
                  <c:v>Chad</c:v>
                </c:pt>
                <c:pt idx="4">
                  <c:v>Cote d'Ivoire</c:v>
                </c:pt>
                <c:pt idx="5">
                  <c:v>Congo, Rep.</c:v>
                </c:pt>
                <c:pt idx="6">
                  <c:v>Mali</c:v>
                </c:pt>
                <c:pt idx="7">
                  <c:v>Benin</c:v>
                </c:pt>
                <c:pt idx="8">
                  <c:v>Congo, Dem. Rep.</c:v>
                </c:pt>
                <c:pt idx="9">
                  <c:v>Malawi</c:v>
                </c:pt>
                <c:pt idx="10">
                  <c:v>Gabon</c:v>
                </c:pt>
                <c:pt idx="11">
                  <c:v>Zambia</c:v>
                </c:pt>
                <c:pt idx="12">
                  <c:v>Sierra Leone</c:v>
                </c:pt>
                <c:pt idx="13">
                  <c:v>Burkina Faso</c:v>
                </c:pt>
                <c:pt idx="14">
                  <c:v>Ghana</c:v>
                </c:pt>
                <c:pt idx="15">
                  <c:v>Botswana</c:v>
                </c:pt>
                <c:pt idx="16">
                  <c:v>Guinea</c:v>
                </c:pt>
                <c:pt idx="17">
                  <c:v>Togo</c:v>
                </c:pt>
                <c:pt idx="18">
                  <c:v>Burundi</c:v>
                </c:pt>
                <c:pt idx="19">
                  <c:v>Ethiopia</c:v>
                </c:pt>
                <c:pt idx="20">
                  <c:v>Madagascar</c:v>
                </c:pt>
                <c:pt idx="21">
                  <c:v>Cameroon</c:v>
                </c:pt>
                <c:pt idx="22">
                  <c:v>Uganda</c:v>
                </c:pt>
                <c:pt idx="23">
                  <c:v>Namibia</c:v>
                </c:pt>
                <c:pt idx="24">
                  <c:v>Kenya</c:v>
                </c:pt>
                <c:pt idx="25">
                  <c:v>Tanzania</c:v>
                </c:pt>
                <c:pt idx="26">
                  <c:v>Senegal</c:v>
                </c:pt>
                <c:pt idx="27">
                  <c:v>South Africa</c:v>
                </c:pt>
                <c:pt idx="28">
                  <c:v>Zimbabwe</c:v>
                </c:pt>
                <c:pt idx="29">
                  <c:v>Rwanda</c:v>
                </c:pt>
              </c:strCache>
            </c:strRef>
          </c:cat>
          <c:val>
            <c:numRef>
              <c:f>Feuil3!$E$2:$E$31</c:f>
              <c:numCache>
                <c:formatCode>General</c:formatCode>
                <c:ptCount val="30"/>
                <c:pt idx="0">
                  <c:v>0</c:v>
                </c:pt>
                <c:pt idx="1">
                  <c:v>0</c:v>
                </c:pt>
                <c:pt idx="2">
                  <c:v>0</c:v>
                </c:pt>
                <c:pt idx="3">
                  <c:v>6.5952663009899867E-2</c:v>
                </c:pt>
                <c:pt idx="4">
                  <c:v>0.1593011432975939</c:v>
                </c:pt>
                <c:pt idx="5">
                  <c:v>0.16343254567621193</c:v>
                </c:pt>
                <c:pt idx="6">
                  <c:v>0.16523986776178246</c:v>
                </c:pt>
                <c:pt idx="7">
                  <c:v>0.18077509415499662</c:v>
                </c:pt>
                <c:pt idx="8">
                  <c:v>0.24665241891623435</c:v>
                </c:pt>
                <c:pt idx="9">
                  <c:v>0.27355802043836791</c:v>
                </c:pt>
                <c:pt idx="10">
                  <c:v>0.28059969676789798</c:v>
                </c:pt>
                <c:pt idx="11">
                  <c:v>0.30320292972849383</c:v>
                </c:pt>
                <c:pt idx="12">
                  <c:v>0.30890460669395003</c:v>
                </c:pt>
                <c:pt idx="13">
                  <c:v>0.3096530252854296</c:v>
                </c:pt>
                <c:pt idx="14">
                  <c:v>0.3274710036891566</c:v>
                </c:pt>
                <c:pt idx="15">
                  <c:v>0.33322583154411817</c:v>
                </c:pt>
                <c:pt idx="16">
                  <c:v>0.33705904341605053</c:v>
                </c:pt>
                <c:pt idx="17">
                  <c:v>0.34553272759043852</c:v>
                </c:pt>
                <c:pt idx="18">
                  <c:v>0.39638454449438443</c:v>
                </c:pt>
                <c:pt idx="19">
                  <c:v>0.41769074731272948</c:v>
                </c:pt>
                <c:pt idx="20">
                  <c:v>0.43252061734787578</c:v>
                </c:pt>
                <c:pt idx="21">
                  <c:v>0.43434468671418452</c:v>
                </c:pt>
                <c:pt idx="22">
                  <c:v>0.44361443701823228</c:v>
                </c:pt>
                <c:pt idx="23">
                  <c:v>0.45741594542754749</c:v>
                </c:pt>
                <c:pt idx="24">
                  <c:v>0.48607263368328441</c:v>
                </c:pt>
                <c:pt idx="25">
                  <c:v>0.52837355358333804</c:v>
                </c:pt>
                <c:pt idx="26">
                  <c:v>0.53833527681156745</c:v>
                </c:pt>
                <c:pt idx="27">
                  <c:v>0.54664012352306046</c:v>
                </c:pt>
                <c:pt idx="28">
                  <c:v>0.65787602498533104</c:v>
                </c:pt>
                <c:pt idx="29">
                  <c:v>0.7007631154343289</c:v>
                </c:pt>
              </c:numCache>
            </c:numRef>
          </c:val>
        </c:ser>
        <c:dLbls>
          <c:showLegendKey val="0"/>
          <c:showVal val="0"/>
          <c:showCatName val="0"/>
          <c:showSerName val="0"/>
          <c:showPercent val="0"/>
          <c:showBubbleSize val="0"/>
        </c:dLbls>
        <c:gapWidth val="182"/>
        <c:axId val="114940928"/>
        <c:axId val="115999488"/>
      </c:barChart>
      <c:catAx>
        <c:axId val="11494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5999488"/>
        <c:crosses val="autoZero"/>
        <c:auto val="1"/>
        <c:lblAlgn val="ctr"/>
        <c:lblOffset val="100"/>
        <c:noMultiLvlLbl val="0"/>
      </c:catAx>
      <c:valAx>
        <c:axId val="115999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494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4"/>
            <c:spPr>
              <a:solidFill>
                <a:schemeClr val="accent1"/>
              </a:solidFill>
              <a:ln w="9525">
                <a:solidFill>
                  <a:schemeClr val="accent1"/>
                </a:solidFill>
              </a:ln>
              <a:effectLst/>
            </c:spPr>
          </c:marker>
          <c:xVal>
            <c:numRef>
              <c:f>Feuil1!$C$2:$C$31</c:f>
              <c:numCache>
                <c:formatCode>General</c:formatCode>
                <c:ptCount val="30"/>
                <c:pt idx="0">
                  <c:v>1.1496150000000001</c:v>
                </c:pt>
                <c:pt idx="1">
                  <c:v>19.457329999999999</c:v>
                </c:pt>
                <c:pt idx="2">
                  <c:v>3.0648430000000002</c:v>
                </c:pt>
                <c:pt idx="3">
                  <c:v>0.66019950000000005</c:v>
                </c:pt>
                <c:pt idx="4">
                  <c:v>2.088498</c:v>
                </c:pt>
                <c:pt idx="5">
                  <c:v>4.4286289999999999</c:v>
                </c:pt>
                <c:pt idx="6">
                  <c:v>7.4318780000000002</c:v>
                </c:pt>
                <c:pt idx="7">
                  <c:v>2.5347179999999998</c:v>
                </c:pt>
                <c:pt idx="8">
                  <c:v>20.028849999999998</c:v>
                </c:pt>
                <c:pt idx="9">
                  <c:v>5.4348E-2</c:v>
                </c:pt>
                <c:pt idx="10">
                  <c:v>6.1374610000000001</c:v>
                </c:pt>
                <c:pt idx="11">
                  <c:v>11.83867</c:v>
                </c:pt>
                <c:pt idx="12">
                  <c:v>0.58182639999999997</c:v>
                </c:pt>
                <c:pt idx="13">
                  <c:v>54.904440000000001</c:v>
                </c:pt>
                <c:pt idx="14">
                  <c:v>4.2283049999999998</c:v>
                </c:pt>
                <c:pt idx="15">
                  <c:v>2.5274589999999999</c:v>
                </c:pt>
                <c:pt idx="16">
                  <c:v>8.9878389999999992</c:v>
                </c:pt>
                <c:pt idx="17">
                  <c:v>6.6169289999999998</c:v>
                </c:pt>
                <c:pt idx="18">
                  <c:v>8.3950739999999993</c:v>
                </c:pt>
                <c:pt idx="19">
                  <c:v>2.172005</c:v>
                </c:pt>
                <c:pt idx="20">
                  <c:v>2.0691480000000002</c:v>
                </c:pt>
                <c:pt idx="21">
                  <c:v>16.127210000000002</c:v>
                </c:pt>
                <c:pt idx="22">
                  <c:v>4.7183250000000001</c:v>
                </c:pt>
                <c:pt idx="23">
                  <c:v>3.5878510000000001</c:v>
                </c:pt>
                <c:pt idx="24">
                  <c:v>13.88862</c:v>
                </c:pt>
                <c:pt idx="25">
                  <c:v>26.577439999999999</c:v>
                </c:pt>
                <c:pt idx="26">
                  <c:v>1.324101</c:v>
                </c:pt>
                <c:pt idx="27">
                  <c:v>29.039490000000001</c:v>
                </c:pt>
                <c:pt idx="28">
                  <c:v>9.4774250000000002</c:v>
                </c:pt>
                <c:pt idx="29">
                  <c:v>19.096979999999999</c:v>
                </c:pt>
              </c:numCache>
            </c:numRef>
          </c:xVal>
          <c:yVal>
            <c:numRef>
              <c:f>Feuil1!$B$2:$B$31</c:f>
              <c:numCache>
                <c:formatCode>General</c:formatCode>
                <c:ptCount val="30"/>
                <c:pt idx="0">
                  <c:v>0.18077509415499662</c:v>
                </c:pt>
                <c:pt idx="1">
                  <c:v>0.33322583154411817</c:v>
                </c:pt>
                <c:pt idx="2">
                  <c:v>0.3096530252854296</c:v>
                </c:pt>
                <c:pt idx="3">
                  <c:v>0.39638454449438443</c:v>
                </c:pt>
                <c:pt idx="4">
                  <c:v>0.43434468671418452</c:v>
                </c:pt>
                <c:pt idx="5">
                  <c:v>6.5952663009899867E-2</c:v>
                </c:pt>
                <c:pt idx="6">
                  <c:v>0.24665241891623435</c:v>
                </c:pt>
                <c:pt idx="7">
                  <c:v>0.16343254567621193</c:v>
                </c:pt>
                <c:pt idx="8">
                  <c:v>0.1593011432975939</c:v>
                </c:pt>
                <c:pt idx="9">
                  <c:v>0.41769074731272948</c:v>
                </c:pt>
                <c:pt idx="10">
                  <c:v>0.28059969676789798</c:v>
                </c:pt>
                <c:pt idx="11">
                  <c:v>0.3274710036891566</c:v>
                </c:pt>
                <c:pt idx="12">
                  <c:v>0.33705904341605053</c:v>
                </c:pt>
                <c:pt idx="13">
                  <c:v>0.48607263368328441</c:v>
                </c:pt>
                <c:pt idx="14">
                  <c:v>0.43252061734787578</c:v>
                </c:pt>
                <c:pt idx="15">
                  <c:v>0.27355802043836791</c:v>
                </c:pt>
                <c:pt idx="16">
                  <c:v>0.16523986776178246</c:v>
                </c:pt>
                <c:pt idx="17">
                  <c:v>0</c:v>
                </c:pt>
                <c:pt idx="18">
                  <c:v>0.45741594542754749</c:v>
                </c:pt>
                <c:pt idx="19">
                  <c:v>0</c:v>
                </c:pt>
                <c:pt idx="20">
                  <c:v>0</c:v>
                </c:pt>
                <c:pt idx="21">
                  <c:v>0.7007631154343289</c:v>
                </c:pt>
                <c:pt idx="22">
                  <c:v>0.53833527681156745</c:v>
                </c:pt>
                <c:pt idx="23">
                  <c:v>0.30890460669395003</c:v>
                </c:pt>
                <c:pt idx="24">
                  <c:v>0.54664012352306046</c:v>
                </c:pt>
                <c:pt idx="25">
                  <c:v>0.52837355358333804</c:v>
                </c:pt>
                <c:pt idx="26">
                  <c:v>0.34553272759043852</c:v>
                </c:pt>
                <c:pt idx="27">
                  <c:v>0.44361443701823228</c:v>
                </c:pt>
                <c:pt idx="28">
                  <c:v>0.30320292972849383</c:v>
                </c:pt>
                <c:pt idx="29">
                  <c:v>0.65787602498533104</c:v>
                </c:pt>
              </c:numCache>
            </c:numRef>
          </c:yVal>
          <c:smooth val="0"/>
        </c:ser>
        <c:dLbls>
          <c:showLegendKey val="0"/>
          <c:showVal val="0"/>
          <c:showCatName val="0"/>
          <c:showSerName val="0"/>
          <c:showPercent val="0"/>
          <c:showBubbleSize val="0"/>
        </c:dLbls>
        <c:axId val="116005888"/>
        <c:axId val="116024832"/>
      </c:scatterChart>
      <c:valAx>
        <c:axId val="11600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Mobile</a:t>
                </a:r>
                <a:r>
                  <a:rPr lang="en-GB" baseline="0">
                    <a:latin typeface="Times New Roman" panose="02020603050405020304" pitchFamily="18" charset="0"/>
                    <a:cs typeface="Times New Roman" panose="02020603050405020304" pitchFamily="18" charset="0"/>
                  </a:rPr>
                  <a:t> Account Female</a:t>
                </a:r>
                <a:endParaRPr lang="en-GB">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6024832"/>
        <c:crosses val="autoZero"/>
        <c:crossBetween val="midCat"/>
      </c:valAx>
      <c:valAx>
        <c:axId val="116024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Women</a:t>
                </a:r>
                <a:r>
                  <a:rPr lang="en-GB" baseline="0">
                    <a:latin typeface="Times New Roman" panose="02020603050405020304" pitchFamily="18" charset="0"/>
                    <a:cs typeface="Times New Roman" panose="02020603050405020304" pitchFamily="18" charset="0"/>
                  </a:rPr>
                  <a:t> Empowerment Index</a:t>
                </a:r>
                <a:endParaRPr lang="en-GB">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60058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2586727656825E-2"/>
          <c:y val="0.18260110119219986"/>
          <c:w val="0.86391169230232034"/>
          <c:h val="0.5020797309483821"/>
        </c:manualLayout>
      </c:layout>
      <c:scatterChart>
        <c:scatterStyle val="lineMarker"/>
        <c:varyColors val="0"/>
        <c:ser>
          <c:idx val="1"/>
          <c:order val="0"/>
          <c:tx>
            <c:v>Actual</c:v>
          </c:tx>
          <c:spPr>
            <a:ln w="25400" cap="rnd">
              <a:noFill/>
              <a:round/>
            </a:ln>
            <a:effectLst/>
          </c:spPr>
          <c:marker>
            <c:symbol val="circle"/>
            <c:size val="4"/>
            <c:spPr>
              <a:solidFill>
                <a:srgbClr val="002060"/>
              </a:solidFill>
              <a:ln w="9525">
                <a:noFill/>
                <a:round/>
              </a:ln>
              <a:effectLst/>
            </c:spPr>
          </c:marker>
          <c:xVal>
            <c:numRef>
              <c:f>graph!$B$27:$B$56</c:f>
              <c:numCache>
                <c:formatCode>General</c:formatCode>
                <c:ptCount val="30"/>
                <c:pt idx="0">
                  <c:v>0.37404400998913628</c:v>
                </c:pt>
                <c:pt idx="1">
                  <c:v>0.41902714210832415</c:v>
                </c:pt>
                <c:pt idx="2">
                  <c:v>0.23302669656443925</c:v>
                </c:pt>
                <c:pt idx="3">
                  <c:v>0.38027204096054995</c:v>
                </c:pt>
                <c:pt idx="4">
                  <c:v>0.34274149385056929</c:v>
                </c:pt>
                <c:pt idx="5">
                  <c:v>0.1390629287935384</c:v>
                </c:pt>
                <c:pt idx="6">
                  <c:v>0.18288612981319238</c:v>
                </c:pt>
                <c:pt idx="7">
                  <c:v>0.35829260098489368</c:v>
                </c:pt>
                <c:pt idx="8">
                  <c:v>0.3130810461327308</c:v>
                </c:pt>
                <c:pt idx="9">
                  <c:v>0.26979801380666563</c:v>
                </c:pt>
                <c:pt idx="10">
                  <c:v>0.3837356739765837</c:v>
                </c:pt>
                <c:pt idx="11">
                  <c:v>0.41516572496672277</c:v>
                </c:pt>
                <c:pt idx="12">
                  <c:v>0.22343504198426917</c:v>
                </c:pt>
                <c:pt idx="13">
                  <c:v>0.59650118435712562</c:v>
                </c:pt>
                <c:pt idx="14">
                  <c:v>0.34228242752445692</c:v>
                </c:pt>
                <c:pt idx="15">
                  <c:v>0.38056592884748719</c:v>
                </c:pt>
                <c:pt idx="16">
                  <c:v>0.16624489269169901</c:v>
                </c:pt>
                <c:pt idx="17">
                  <c:v>0.17529277270319829</c:v>
                </c:pt>
                <c:pt idx="18">
                  <c:v>0.33947376022164499</c:v>
                </c:pt>
                <c:pt idx="19">
                  <c:v>0.12947004612594332</c:v>
                </c:pt>
                <c:pt idx="20">
                  <c:v>0.29789664440231101</c:v>
                </c:pt>
                <c:pt idx="21">
                  <c:v>0.45780064508441509</c:v>
                </c:pt>
                <c:pt idx="22">
                  <c:v>0.24903521166830392</c:v>
                </c:pt>
                <c:pt idx="23">
                  <c:v>0.25579698961215097</c:v>
                </c:pt>
                <c:pt idx="24">
                  <c:v>0.32755222720675037</c:v>
                </c:pt>
                <c:pt idx="25">
                  <c:v>0.41816060502659136</c:v>
                </c:pt>
                <c:pt idx="26">
                  <c:v>0.38070296069873844</c:v>
                </c:pt>
                <c:pt idx="27">
                  <c:v>0.50091925508706758</c:v>
                </c:pt>
                <c:pt idx="28">
                  <c:v>0.35204306955771392</c:v>
                </c:pt>
                <c:pt idx="29">
                  <c:v>0.43628515955927072</c:v>
                </c:pt>
              </c:numCache>
            </c:numRef>
          </c:xVal>
          <c:yVal>
            <c:numRef>
              <c:f>Feuil1!$B$2:$B$31</c:f>
              <c:numCache>
                <c:formatCode>General</c:formatCode>
                <c:ptCount val="30"/>
                <c:pt idx="0">
                  <c:v>0.18077509415499662</c:v>
                </c:pt>
                <c:pt idx="1">
                  <c:v>0.33322583154411817</c:v>
                </c:pt>
                <c:pt idx="2">
                  <c:v>0.3096530252854296</c:v>
                </c:pt>
                <c:pt idx="3">
                  <c:v>0.39638454449438443</c:v>
                </c:pt>
                <c:pt idx="4">
                  <c:v>0.43434468671418452</c:v>
                </c:pt>
                <c:pt idx="5">
                  <c:v>6.5952663009899867E-2</c:v>
                </c:pt>
                <c:pt idx="6">
                  <c:v>0.24665241891623435</c:v>
                </c:pt>
                <c:pt idx="7">
                  <c:v>0.16343254567621193</c:v>
                </c:pt>
                <c:pt idx="8">
                  <c:v>0.1593011432975939</c:v>
                </c:pt>
                <c:pt idx="9">
                  <c:v>0.41769074731272948</c:v>
                </c:pt>
                <c:pt idx="10">
                  <c:v>0.28059969676789798</c:v>
                </c:pt>
                <c:pt idx="11">
                  <c:v>0.3274710036891566</c:v>
                </c:pt>
                <c:pt idx="12">
                  <c:v>0.33705904341605053</c:v>
                </c:pt>
                <c:pt idx="13">
                  <c:v>0.48607263368328441</c:v>
                </c:pt>
                <c:pt idx="14">
                  <c:v>0.43252061734787578</c:v>
                </c:pt>
                <c:pt idx="15">
                  <c:v>0.27355802043836791</c:v>
                </c:pt>
                <c:pt idx="16">
                  <c:v>0.16523986776178246</c:v>
                </c:pt>
                <c:pt idx="17">
                  <c:v>0</c:v>
                </c:pt>
                <c:pt idx="18">
                  <c:v>0.45741594542754749</c:v>
                </c:pt>
                <c:pt idx="19">
                  <c:v>0</c:v>
                </c:pt>
                <c:pt idx="20">
                  <c:v>0</c:v>
                </c:pt>
                <c:pt idx="21">
                  <c:v>0.7007631154343289</c:v>
                </c:pt>
                <c:pt idx="22">
                  <c:v>0.53833527681156745</c:v>
                </c:pt>
                <c:pt idx="23">
                  <c:v>0.30890460669395003</c:v>
                </c:pt>
                <c:pt idx="24">
                  <c:v>0.54664012352306046</c:v>
                </c:pt>
                <c:pt idx="25">
                  <c:v>0.52837355358333804</c:v>
                </c:pt>
                <c:pt idx="26">
                  <c:v>0.34553272759043852</c:v>
                </c:pt>
                <c:pt idx="27">
                  <c:v>0.44361443701823228</c:v>
                </c:pt>
                <c:pt idx="28">
                  <c:v>0.30320292972849383</c:v>
                </c:pt>
                <c:pt idx="29">
                  <c:v>0.65787602498533104</c:v>
                </c:pt>
              </c:numCache>
            </c:numRef>
          </c:yVal>
          <c:smooth val="0"/>
        </c:ser>
        <c:ser>
          <c:idx val="0"/>
          <c:order val="1"/>
          <c:tx>
            <c:v>Predicted</c:v>
          </c:tx>
          <c:spPr>
            <a:ln w="25400" cap="rnd">
              <a:noFill/>
              <a:round/>
            </a:ln>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xVal>
            <c:numRef>
              <c:f>graph!$B$27:$B$56</c:f>
              <c:numCache>
                <c:formatCode>General</c:formatCode>
                <c:ptCount val="30"/>
                <c:pt idx="0">
                  <c:v>0.37404400998913628</c:v>
                </c:pt>
                <c:pt idx="1">
                  <c:v>0.41902714210832415</c:v>
                </c:pt>
                <c:pt idx="2">
                  <c:v>0.23302669656443925</c:v>
                </c:pt>
                <c:pt idx="3">
                  <c:v>0.38027204096054995</c:v>
                </c:pt>
                <c:pt idx="4">
                  <c:v>0.34274149385056929</c:v>
                </c:pt>
                <c:pt idx="5">
                  <c:v>0.1390629287935384</c:v>
                </c:pt>
                <c:pt idx="6">
                  <c:v>0.18288612981319238</c:v>
                </c:pt>
                <c:pt idx="7">
                  <c:v>0.35829260098489368</c:v>
                </c:pt>
                <c:pt idx="8">
                  <c:v>0.3130810461327308</c:v>
                </c:pt>
                <c:pt idx="9">
                  <c:v>0.26979801380666563</c:v>
                </c:pt>
                <c:pt idx="10">
                  <c:v>0.3837356739765837</c:v>
                </c:pt>
                <c:pt idx="11">
                  <c:v>0.41516572496672277</c:v>
                </c:pt>
                <c:pt idx="12">
                  <c:v>0.22343504198426917</c:v>
                </c:pt>
                <c:pt idx="13">
                  <c:v>0.59650118435712562</c:v>
                </c:pt>
                <c:pt idx="14">
                  <c:v>0.34228242752445692</c:v>
                </c:pt>
                <c:pt idx="15">
                  <c:v>0.38056592884748719</c:v>
                </c:pt>
                <c:pt idx="16">
                  <c:v>0.16624489269169901</c:v>
                </c:pt>
                <c:pt idx="17">
                  <c:v>0.17529277270319829</c:v>
                </c:pt>
                <c:pt idx="18">
                  <c:v>0.33947376022164499</c:v>
                </c:pt>
                <c:pt idx="19">
                  <c:v>0.12947004612594332</c:v>
                </c:pt>
                <c:pt idx="20">
                  <c:v>0.29789664440231101</c:v>
                </c:pt>
                <c:pt idx="21">
                  <c:v>0.45780064508441509</c:v>
                </c:pt>
                <c:pt idx="22">
                  <c:v>0.24903521166830392</c:v>
                </c:pt>
                <c:pt idx="23">
                  <c:v>0.25579698961215097</c:v>
                </c:pt>
                <c:pt idx="24">
                  <c:v>0.32755222720675037</c:v>
                </c:pt>
                <c:pt idx="25">
                  <c:v>0.41816060502659136</c:v>
                </c:pt>
                <c:pt idx="26">
                  <c:v>0.38070296069873844</c:v>
                </c:pt>
                <c:pt idx="27">
                  <c:v>0.50091925508706758</c:v>
                </c:pt>
                <c:pt idx="28">
                  <c:v>0.35204306955771392</c:v>
                </c:pt>
                <c:pt idx="29">
                  <c:v>0.43628515955927072</c:v>
                </c:pt>
              </c:numCache>
            </c:numRef>
          </c:xVal>
          <c:yVal>
            <c:numRef>
              <c:f>graph!$B$27:$B$56</c:f>
              <c:numCache>
                <c:formatCode>General</c:formatCode>
                <c:ptCount val="30"/>
                <c:pt idx="0">
                  <c:v>0.37404400998913628</c:v>
                </c:pt>
                <c:pt idx="1">
                  <c:v>0.41902714210832415</c:v>
                </c:pt>
                <c:pt idx="2">
                  <c:v>0.23302669656443925</c:v>
                </c:pt>
                <c:pt idx="3">
                  <c:v>0.38027204096054995</c:v>
                </c:pt>
                <c:pt idx="4">
                  <c:v>0.34274149385056929</c:v>
                </c:pt>
                <c:pt idx="5">
                  <c:v>0.1390629287935384</c:v>
                </c:pt>
                <c:pt idx="6">
                  <c:v>0.18288612981319238</c:v>
                </c:pt>
                <c:pt idx="7">
                  <c:v>0.35829260098489368</c:v>
                </c:pt>
                <c:pt idx="8">
                  <c:v>0.3130810461327308</c:v>
                </c:pt>
                <c:pt idx="9">
                  <c:v>0.26979801380666563</c:v>
                </c:pt>
                <c:pt idx="10">
                  <c:v>0.3837356739765837</c:v>
                </c:pt>
                <c:pt idx="11">
                  <c:v>0.41516572496672277</c:v>
                </c:pt>
                <c:pt idx="12">
                  <c:v>0.22343504198426917</c:v>
                </c:pt>
                <c:pt idx="13">
                  <c:v>0.59650118435712562</c:v>
                </c:pt>
                <c:pt idx="14">
                  <c:v>0.34228242752445692</c:v>
                </c:pt>
                <c:pt idx="15">
                  <c:v>0.38056592884748719</c:v>
                </c:pt>
                <c:pt idx="16">
                  <c:v>0.16624489269169901</c:v>
                </c:pt>
                <c:pt idx="17">
                  <c:v>0.17529277270319829</c:v>
                </c:pt>
                <c:pt idx="18">
                  <c:v>0.33947376022164499</c:v>
                </c:pt>
                <c:pt idx="19">
                  <c:v>0.12947004612594332</c:v>
                </c:pt>
                <c:pt idx="20">
                  <c:v>0.29789664440231101</c:v>
                </c:pt>
                <c:pt idx="21">
                  <c:v>0.45780064508441509</c:v>
                </c:pt>
                <c:pt idx="22">
                  <c:v>0.24903521166830392</c:v>
                </c:pt>
                <c:pt idx="23">
                  <c:v>0.25579698961215097</c:v>
                </c:pt>
                <c:pt idx="24">
                  <c:v>0.32755222720675037</c:v>
                </c:pt>
                <c:pt idx="25">
                  <c:v>0.41816060502659136</c:v>
                </c:pt>
                <c:pt idx="26">
                  <c:v>0.38070296069873844</c:v>
                </c:pt>
                <c:pt idx="27">
                  <c:v>0.50091925508706758</c:v>
                </c:pt>
                <c:pt idx="28">
                  <c:v>0.35204306955771392</c:v>
                </c:pt>
                <c:pt idx="29">
                  <c:v>0.43628515955927072</c:v>
                </c:pt>
              </c:numCache>
            </c:numRef>
          </c:yVal>
          <c:smooth val="0"/>
        </c:ser>
        <c:dLbls>
          <c:showLegendKey val="0"/>
          <c:showVal val="0"/>
          <c:showCatName val="0"/>
          <c:showSerName val="0"/>
          <c:showPercent val="0"/>
          <c:showBubbleSize val="0"/>
        </c:dLbls>
        <c:axId val="116038272"/>
        <c:axId val="116982528"/>
      </c:scatterChart>
      <c:valAx>
        <c:axId val="1160382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solidFill>
                      <a:schemeClr val="tx1">
                        <a:lumMod val="65000"/>
                        <a:lumOff val="35000"/>
                      </a:schemeClr>
                    </a:solidFill>
                    <a:latin typeface="Times New Roman" panose="02020603050405020304" pitchFamily="18" charset="0"/>
                    <a:cs typeface="Times New Roman" panose="02020603050405020304" pitchFamily="18" charset="0"/>
                  </a:rPr>
                  <a:t>Predicted values for Y</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crossAx val="116982528"/>
        <c:crosses val="autoZero"/>
        <c:crossBetween val="midCat"/>
      </c:valAx>
      <c:valAx>
        <c:axId val="1169825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solidFill>
                      <a:schemeClr val="tx1">
                        <a:lumMod val="65000"/>
                        <a:lumOff val="35000"/>
                      </a:schemeClr>
                    </a:solidFill>
                    <a:latin typeface="Times New Roman" panose="02020603050405020304" pitchFamily="18" charset="0"/>
                    <a:cs typeface="Times New Roman" panose="02020603050405020304" pitchFamily="18" charset="0"/>
                  </a:rPr>
                  <a:t>Actual values for Y</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crossAx val="116038272"/>
        <c:crosses val="autoZero"/>
        <c:crossBetween val="midCat"/>
      </c:valAx>
      <c:spPr>
        <a:noFill/>
        <a:ln>
          <a:noFill/>
        </a:ln>
        <a:effectLst/>
      </c:spPr>
    </c:plotArea>
    <c:legend>
      <c:legendPos val="b"/>
      <c:legendEntry>
        <c:idx val="2"/>
        <c:delete val="1"/>
      </c:legendEntry>
      <c:layout>
        <c:manualLayout>
          <c:xMode val="edge"/>
          <c:yMode val="edge"/>
          <c:x val="0.39901574803149598"/>
          <c:y val="0.85659581767965276"/>
          <c:w val="0.20196842324678629"/>
          <c:h val="0.104188212031207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6675279780715"/>
          <c:y val="0.10047324353840552"/>
          <c:w val="0.85727080678108136"/>
          <c:h val="0.65771259309527386"/>
        </c:manualLayout>
      </c:layout>
      <c:scatterChart>
        <c:scatterStyle val="lineMarker"/>
        <c:varyColors val="0"/>
        <c:ser>
          <c:idx val="1"/>
          <c:order val="0"/>
          <c:tx>
            <c:v>Residuals</c:v>
          </c:tx>
          <c:spPr>
            <a:ln w="25400" cap="rnd">
              <a:noFill/>
              <a:round/>
            </a:ln>
            <a:effectLst/>
          </c:spPr>
          <c:marker>
            <c:symbol val="circle"/>
            <c:size val="4"/>
            <c:spPr>
              <a:solidFill>
                <a:schemeClr val="bg2">
                  <a:lumMod val="50000"/>
                </a:schemeClr>
              </a:solidFill>
              <a:ln w="9525">
                <a:noFill/>
                <a:round/>
              </a:ln>
              <a:effectLst/>
            </c:spPr>
          </c:marker>
          <c:xVal>
            <c:numRef>
              <c:f>graph!$B$27:$B$56</c:f>
              <c:numCache>
                <c:formatCode>General</c:formatCode>
                <c:ptCount val="30"/>
                <c:pt idx="0">
                  <c:v>0.37404400998913628</c:v>
                </c:pt>
                <c:pt idx="1">
                  <c:v>0.41902714210832415</c:v>
                </c:pt>
                <c:pt idx="2">
                  <c:v>0.23302669656443925</c:v>
                </c:pt>
                <c:pt idx="3">
                  <c:v>0.38027204096054995</c:v>
                </c:pt>
                <c:pt idx="4">
                  <c:v>0.34274149385056929</c:v>
                </c:pt>
                <c:pt idx="5">
                  <c:v>0.1390629287935384</c:v>
                </c:pt>
                <c:pt idx="6">
                  <c:v>0.18288612981319238</c:v>
                </c:pt>
                <c:pt idx="7">
                  <c:v>0.35829260098489368</c:v>
                </c:pt>
                <c:pt idx="8">
                  <c:v>0.3130810461327308</c:v>
                </c:pt>
                <c:pt idx="9">
                  <c:v>0.26979801380666563</c:v>
                </c:pt>
                <c:pt idx="10">
                  <c:v>0.3837356739765837</c:v>
                </c:pt>
                <c:pt idx="11">
                  <c:v>0.41516572496672277</c:v>
                </c:pt>
                <c:pt idx="12">
                  <c:v>0.22343504198426917</c:v>
                </c:pt>
                <c:pt idx="13">
                  <c:v>0.59650118435712562</c:v>
                </c:pt>
                <c:pt idx="14">
                  <c:v>0.34228242752445692</c:v>
                </c:pt>
                <c:pt idx="15">
                  <c:v>0.38056592884748719</c:v>
                </c:pt>
                <c:pt idx="16">
                  <c:v>0.16624489269169901</c:v>
                </c:pt>
                <c:pt idx="17">
                  <c:v>0.17529277270319829</c:v>
                </c:pt>
                <c:pt idx="18">
                  <c:v>0.33947376022164499</c:v>
                </c:pt>
                <c:pt idx="19">
                  <c:v>0.12947004612594332</c:v>
                </c:pt>
                <c:pt idx="20">
                  <c:v>0.29789664440231101</c:v>
                </c:pt>
                <c:pt idx="21">
                  <c:v>0.45780064508441509</c:v>
                </c:pt>
                <c:pt idx="22">
                  <c:v>0.24903521166830392</c:v>
                </c:pt>
                <c:pt idx="23">
                  <c:v>0.25579698961215097</c:v>
                </c:pt>
                <c:pt idx="24">
                  <c:v>0.32755222720675037</c:v>
                </c:pt>
                <c:pt idx="25">
                  <c:v>0.41816060502659136</c:v>
                </c:pt>
                <c:pt idx="26">
                  <c:v>0.38070296069873844</c:v>
                </c:pt>
                <c:pt idx="27">
                  <c:v>0.50091925508706758</c:v>
                </c:pt>
                <c:pt idx="28">
                  <c:v>0.35204306955771392</c:v>
                </c:pt>
                <c:pt idx="29">
                  <c:v>0.43628515955927072</c:v>
                </c:pt>
              </c:numCache>
            </c:numRef>
          </c:xVal>
          <c:yVal>
            <c:numRef>
              <c:f>graph!$C$26:$C$56</c:f>
              <c:numCache>
                <c:formatCode>General</c:formatCode>
                <c:ptCount val="31"/>
                <c:pt idx="0">
                  <c:v>0</c:v>
                </c:pt>
                <c:pt idx="1">
                  <c:v>-0.19326891583413966</c:v>
                </c:pt>
                <c:pt idx="2">
                  <c:v>-8.5801310564205979E-2</c:v>
                </c:pt>
                <c:pt idx="3">
                  <c:v>7.6626328720990344E-2</c:v>
                </c:pt>
                <c:pt idx="4">
                  <c:v>1.6112503533834477E-2</c:v>
                </c:pt>
                <c:pt idx="5">
                  <c:v>9.1603192863615235E-2</c:v>
                </c:pt>
                <c:pt idx="6">
                  <c:v>-7.3110265783638537E-2</c:v>
                </c:pt>
                <c:pt idx="7">
                  <c:v>6.3766289103041968E-2</c:v>
                </c:pt>
                <c:pt idx="8">
                  <c:v>-0.19486005530868175</c:v>
                </c:pt>
                <c:pt idx="9">
                  <c:v>-0.1537799028351369</c:v>
                </c:pt>
                <c:pt idx="10">
                  <c:v>0.14789273350606386</c:v>
                </c:pt>
                <c:pt idx="11">
                  <c:v>-0.10313597720868573</c:v>
                </c:pt>
                <c:pt idx="12">
                  <c:v>-8.7694721277566168E-2</c:v>
                </c:pt>
                <c:pt idx="13">
                  <c:v>0.11362400143178136</c:v>
                </c:pt>
                <c:pt idx="14">
                  <c:v>-0.11042855067384122</c:v>
                </c:pt>
                <c:pt idx="15">
                  <c:v>9.0238189823418857E-2</c:v>
                </c:pt>
                <c:pt idx="16">
                  <c:v>-0.10700790840911928</c:v>
                </c:pt>
                <c:pt idx="17">
                  <c:v>-1.0050249299165537E-3</c:v>
                </c:pt>
                <c:pt idx="18">
                  <c:v>-0.17529277270319829</c:v>
                </c:pt>
                <c:pt idx="19">
                  <c:v>0.11794218520590249</c:v>
                </c:pt>
                <c:pt idx="20">
                  <c:v>-0.12947004612594332</c:v>
                </c:pt>
                <c:pt idx="21">
                  <c:v>-0.29789664440231101</c:v>
                </c:pt>
                <c:pt idx="22">
                  <c:v>0.24296247034991381</c:v>
                </c:pt>
                <c:pt idx="23">
                  <c:v>0.28930006514326356</c:v>
                </c:pt>
                <c:pt idx="24">
                  <c:v>5.3107617081799063E-2</c:v>
                </c:pt>
                <c:pt idx="25">
                  <c:v>0.21908789631631009</c:v>
                </c:pt>
                <c:pt idx="26">
                  <c:v>0.11021294855674668</c:v>
                </c:pt>
                <c:pt idx="27">
                  <c:v>-3.517023310829992E-2</c:v>
                </c:pt>
                <c:pt idx="28">
                  <c:v>-5.7304818068835306E-2</c:v>
                </c:pt>
                <c:pt idx="29">
                  <c:v>-4.8840139829220086E-2</c:v>
                </c:pt>
                <c:pt idx="30">
                  <c:v>0.22159086542606032</c:v>
                </c:pt>
              </c:numCache>
            </c:numRef>
          </c:yVal>
          <c:smooth val="0"/>
        </c:ser>
        <c:dLbls>
          <c:showLegendKey val="0"/>
          <c:showVal val="0"/>
          <c:showCatName val="0"/>
          <c:showSerName val="0"/>
          <c:showPercent val="0"/>
          <c:showBubbleSize val="0"/>
        </c:dLbls>
        <c:axId val="117000064"/>
        <c:axId val="117021696"/>
      </c:scatterChart>
      <c:valAx>
        <c:axId val="117000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solidFill>
                      <a:schemeClr val="tx1">
                        <a:lumMod val="65000"/>
                        <a:lumOff val="35000"/>
                      </a:schemeClr>
                    </a:solidFill>
                    <a:latin typeface="Times New Roman" panose="02020603050405020304" pitchFamily="18" charset="0"/>
                    <a:cs typeface="Times New Roman" panose="02020603050405020304" pitchFamily="18" charset="0"/>
                  </a:rPr>
                  <a:t>Predicted values for Y</a:t>
                </a:r>
              </a:p>
            </c:rich>
          </c:tx>
          <c:layout>
            <c:manualLayout>
              <c:xMode val="edge"/>
              <c:yMode val="edge"/>
              <c:x val="0.44317170879955797"/>
              <c:y val="0.6951788526434196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crossAx val="117021696"/>
        <c:crosses val="autoZero"/>
        <c:crossBetween val="midCat"/>
      </c:valAx>
      <c:valAx>
        <c:axId val="1170216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solidFill>
                      <a:schemeClr val="tx1">
                        <a:lumMod val="65000"/>
                        <a:lumOff val="35000"/>
                      </a:schemeClr>
                    </a:solidFill>
                    <a:latin typeface="Times New Roman" panose="02020603050405020304" pitchFamily="18" charset="0"/>
                    <a:cs typeface="Times New Roman" panose="02020603050405020304" pitchFamily="18" charset="0"/>
                  </a:rPr>
                  <a:t>Standardized Residuals</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crossAx val="117000064"/>
        <c:crosses val="autoZero"/>
        <c:crossBetween val="midCat"/>
      </c:valAx>
      <c:spPr>
        <a:noFill/>
        <a:ln>
          <a:noFill/>
        </a:ln>
        <a:effectLst/>
      </c:spPr>
    </c:plotArea>
    <c:legend>
      <c:legendPos val="b"/>
      <c:layout>
        <c:manualLayout>
          <c:xMode val="edge"/>
          <c:yMode val="edge"/>
          <c:x val="0.4439061146064876"/>
          <c:y val="0.82445069366329193"/>
          <c:w val="0.11218777078702483"/>
          <c:h val="7.55493063367079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66FB9-05AB-458A-AC5D-B39EBF85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23365</Words>
  <Characters>126176</Characters>
  <Application>Microsoft Office Word</Application>
  <DocSecurity>0</DocSecurity>
  <Lines>1051</Lines>
  <Paragraphs>298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Roland Berger Strategy Consultants</Company>
  <LinksUpToDate>false</LinksUpToDate>
  <CharactersWithSpaces>149243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Poiret</dc:creator>
  <cp:lastModifiedBy>Vinicius Franco Tambourgi</cp:lastModifiedBy>
  <cp:revision>2</cp:revision>
  <dcterms:created xsi:type="dcterms:W3CDTF">2017-02-08T23:20:00Z</dcterms:created>
  <dcterms:modified xsi:type="dcterms:W3CDTF">2017-02-08T23:20:00Z</dcterms:modified>
</cp:coreProperties>
</file>